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>
          <v:shape id="ole_rId2" style="width:57pt;height:59.25pt" o:ole="">
            <v:imagedata r:id="rId3" o:title=""/>
          </v:shape>
          <o:OLEObject Type="Embed" ProgID="PBrush" ShapeID="ole_rId2" DrawAspect="Content" ObjectID="_1544368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0" w:right="4989" w:hanging="0"/>
        <w:jc w:val="both"/>
        <w:rPr/>
      </w:pPr>
      <w:r>
        <w:rPr>
          <w:sz w:val="28"/>
          <w:szCs w:val="28"/>
        </w:rPr>
        <w:t xml:space="preserve">Про затвердження граничної вартості послуг забезпечення відпочинку із проведенням заходів із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6"/>
          <w:highlight w:val="white"/>
          <w:lang w:val="ru-RU" w:bidi="zxx"/>
        </w:rPr>
        <w:t>психологічної реабілітації</w:t>
      </w:r>
      <w:r>
        <w:rPr>
          <w:color w:val="000000"/>
          <w:spacing w:val="2"/>
          <w:sz w:val="28"/>
          <w:szCs w:val="28"/>
        </w:rPr>
        <w:t xml:space="preserve"> </w:t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Законом України «Про місцеве самоврядування в Україні», на виконання Комплексної програми соціальної підтримки ветеранів війни та членів їх сімей на 2024–2026 роки, </w:t>
      </w:r>
      <w:r>
        <w:rPr>
          <w:rStyle w:val="FontStyle13"/>
          <w:sz w:val="28"/>
          <w:szCs w:val="28"/>
        </w:rPr>
        <w:t xml:space="preserve">затвердженої рішенням міської ради від 24.12.2019 № 68/62, </w:t>
      </w:r>
      <w:r>
        <w:rPr>
          <w:sz w:val="28"/>
          <w:szCs w:val="28"/>
        </w:rPr>
        <w:t xml:space="preserve">зі змінами, </w:t>
      </w:r>
      <w:r>
        <w:rPr>
          <w:rStyle w:val="FontStyle13"/>
          <w:sz w:val="28"/>
          <w:szCs w:val="28"/>
          <w:lang w:val="uk-UA"/>
        </w:rPr>
        <w:t>враховуючи необхідність забезпечення відпочинку із проведенням заходів із психологічної реабілітації ветеранів війни та членів їх сімей шляхом направлення до санаторно-курортних закладів,</w:t>
      </w:r>
      <w:r>
        <w:rPr>
          <w:rStyle w:val="FontStyle13"/>
          <w:sz w:val="28"/>
          <w:szCs w:val="28"/>
          <w:shd w:fill="FFFFFF" w:val="clear"/>
          <w:lang w:val="uk-UA"/>
        </w:rPr>
        <w:t xml:space="preserve"> </w:t>
      </w:r>
      <w:r>
        <w:rPr>
          <w:rStyle w:val="FontStyle13"/>
          <w:sz w:val="28"/>
          <w:szCs w:val="28"/>
          <w:lang w:val="uk-UA"/>
        </w:rPr>
        <w:t xml:space="preserve">виконавчий комітет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 Затвердити на 2024 рік</w:t>
      </w:r>
      <w:r>
        <w:rPr>
          <w:sz w:val="28"/>
          <w:szCs w:val="28"/>
          <w:shd w:fill="FFFFFF" w:val="clear"/>
        </w:rPr>
        <w:t xml:space="preserve"> г</w:t>
      </w:r>
      <w:r>
        <w:rPr>
          <w:sz w:val="28"/>
          <w:szCs w:val="28"/>
          <w:shd w:fill="FFFFFF" w:val="clear"/>
          <w:lang w:bidi="zxx"/>
        </w:rPr>
        <w:t xml:space="preserve">раничну вартість послуг </w:t>
      </w:r>
      <w:r>
        <w:rPr>
          <w:rStyle w:val="FontStyle13"/>
          <w:bCs/>
          <w:sz w:val="28"/>
          <w:szCs w:val="28"/>
          <w:shd w:fill="FFFFFF" w:val="clear"/>
        </w:rPr>
        <w:t>забезпечення відпочинку із проведенням заходів із психологічної реабілітації ветеранів війни</w:t>
      </w:r>
      <w:r>
        <w:rPr>
          <w:rStyle w:val="FontStyle13"/>
          <w:rFonts w:eastAsia="Times New Roman"/>
          <w:b w:val="false"/>
          <w:bCs w:val="false"/>
          <w:color w:val="000000"/>
          <w:sz w:val="28"/>
          <w:szCs w:val="28"/>
          <w:shd w:fill="FFFFFF" w:val="clear"/>
          <w:lang w:val="uk-UA" w:eastAsia="zxx" w:bidi="zxx"/>
        </w:rPr>
        <w:t xml:space="preserve"> та членів їх сімей </w:t>
      </w:r>
      <w:r>
        <w:rPr>
          <w:rStyle w:val="FontStyle13"/>
          <w:bCs/>
          <w:sz w:val="28"/>
          <w:szCs w:val="28"/>
          <w:shd w:fill="FFFFFF" w:val="clear"/>
        </w:rPr>
        <w:t xml:space="preserve"> в розмірі 2</w:t>
      </w:r>
      <w:r>
        <w:rPr>
          <w:rStyle w:val="FontStyle13"/>
          <w:bCs/>
          <w:spacing w:val="2"/>
          <w:sz w:val="28"/>
          <w:szCs w:val="28"/>
          <w:shd w:fill="FFFFFF" w:val="clear"/>
        </w:rPr>
        <w:t>0 000 гривень.</w:t>
      </w:r>
      <w:r>
        <w:rPr>
          <w:rStyle w:val="FontStyle13"/>
          <w:bCs/>
          <w:sz w:val="28"/>
          <w:szCs w:val="28"/>
          <w:shd w:fill="FFFFFF" w:val="clear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Контроль за виконанням рішення покласти на заступника міського голови Ірину Чебелюк.</w:t>
      </w:r>
    </w:p>
    <w:p>
      <w:pPr>
        <w:pStyle w:val="NormalWeb"/>
        <w:shd w:val="clear" w:color="auto" w:fill="FFFFFF"/>
        <w:spacing w:beforeAutospacing="0" w:before="0" w:afterAutospacing="0" w:after="2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 xml:space="preserve">   </w:t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виконкому </w:t>
        <w:tab/>
        <w:t xml:space="preserve"> </w:t>
        <w:tab/>
        <w:tab/>
        <w:tab/>
        <w:t xml:space="preserve">   </w:t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386" w:hanging="0"/>
        <w:jc w:val="both"/>
        <w:rPr/>
      </w:pPr>
      <w:r>
        <w:rPr/>
        <w:t>Майборода 284 177</w:t>
      </w:r>
    </w:p>
    <w:p>
      <w:pPr>
        <w:pStyle w:val="Normal"/>
        <w:ind w:right="4959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72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7715559"/>
    </w:sdtPr>
    <w:sdtContent>
      <w:p>
        <w:pPr>
          <w:pStyle w:val="Style20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2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uiPriority w:val="99"/>
    <w:unhideWhenUsed/>
    <w:qFormat/>
    <w:rsid w:val="00bc7c8b"/>
    <w:pPr>
      <w:spacing w:beforeAutospacing="1" w:afterAutospacing="1"/>
    </w:pPr>
    <w:rPr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Application>LibreOffice/6.2.0.3$Windows_x86 LibreOffice_project/98c6a8a1c6c7b144ce3cc729e34964b47ce25d62</Application>
  <Pages>1</Pages>
  <Words>143</Words>
  <Characters>938</Characters>
  <CharactersWithSpaces>1097</CharactersWithSpaces>
  <Paragraphs>16</Paragraphs>
  <Company>ДСП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2023-07-31T11:07:00Z</dcterms:created>
  <dc:creator>nkhmel</dc:creator>
  <dc:description/>
  <dc:language>uk-UA</dc:language>
  <cp:lastModifiedBy/>
  <cp:lastPrinted>2022-05-30T14:19:00Z</cp:lastPrinted>
  <dcterms:modified xsi:type="dcterms:W3CDTF">2024-01-31T17:24:05Z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ДСП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