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87560970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Про зміну Луцькій міській  територіальній громаді,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від імені якої діє  Луцька  міська рада  (землекорис-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тувач громадяни</w:t>
      </w:r>
      <w:r>
        <w:rPr>
          <w:rFonts w:eastAsia="Segoe UI" w:cs="Tahoma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н Бортник А.В.</w:t>
      </w:r>
      <w:r>
        <w:rPr>
          <w:rFonts w:cs="Times New Roman"/>
          <w:sz w:val="28"/>
          <w:szCs w:val="28"/>
          <w:lang w:val="uk-UA" w:eastAsia="zh-CN" w:bidi="ar-SA"/>
        </w:rPr>
        <w:t>), цільового призна-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чення  земельної   ділянки   та   надання  на  умовах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оренди для будівництва та обслуговування 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 і споруд  (02.01)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cs="Times New Roman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Бортника Анатолія Васильовича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матеріали проекту землеустрою щодо відведення земельної ділянки (зміни цільового призначення)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Бортнику Анатолієві Васильовичу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29.12.2023 № НВ-0501014732023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проект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0,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0229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0,0229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0,0229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4. Надати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громадянину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Бортнику Анатолієві Васильовичу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вул. Січовій, 20/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0,0229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Бортником Анатолієм Васильовичем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0710100000:34:051:0047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громадянина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Бортника Анатолія Васильовича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Application>LibreOffice/7.1.5.2$Windows_X86_64 LibreOffice_project/85f04e9f809797b8199d13c421bd8a2b025d52b5</Application>
  <AppVersion>15.0000</AppVersion>
  <Pages>3</Pages>
  <Words>683</Words>
  <Characters>4463</Characters>
  <CharactersWithSpaces>5310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2024-02-05T12:35:50Z</cp:lastPrinted>
  <dcterms:modified xsi:type="dcterms:W3CDTF">2024-02-05T14:13:21Z</dcterms:modified>
  <cp:revision>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