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D2AD5" w14:textId="673FF684" w:rsidR="00CE41E5" w:rsidRDefault="00CE41E5">
      <w:pPr>
        <w:pStyle w:val="ac"/>
        <w:spacing w:before="0" w:after="0"/>
        <w:ind w:left="5220"/>
      </w:pPr>
      <w:r>
        <w:rPr>
          <w:color w:val="000000"/>
          <w:sz w:val="28"/>
          <w:szCs w:val="28"/>
          <w:lang w:val="uk-UA"/>
        </w:rPr>
        <w:t xml:space="preserve">Додаток </w:t>
      </w:r>
    </w:p>
    <w:p w14:paraId="52E11228" w14:textId="77777777" w:rsidR="00CE41E5" w:rsidRDefault="00CE41E5">
      <w:pPr>
        <w:pStyle w:val="ac"/>
        <w:spacing w:before="0" w:after="0"/>
        <w:ind w:left="5220"/>
      </w:pPr>
      <w:r>
        <w:rPr>
          <w:sz w:val="28"/>
          <w:szCs w:val="28"/>
          <w:lang w:val="uk-UA"/>
        </w:rPr>
        <w:t xml:space="preserve">до рішення виконавчого комітету </w:t>
      </w:r>
      <w:r>
        <w:rPr>
          <w:sz w:val="28"/>
          <w:szCs w:val="28"/>
          <w:lang w:val="uk-UA"/>
        </w:rPr>
        <w:br/>
        <w:t>міської ради</w:t>
      </w:r>
      <w:r>
        <w:rPr>
          <w:sz w:val="28"/>
          <w:szCs w:val="28"/>
          <w:lang w:val="uk-UA"/>
        </w:rPr>
        <w:br/>
        <w:t>_________________№_________</w:t>
      </w:r>
    </w:p>
    <w:p w14:paraId="1F826E36" w14:textId="77777777" w:rsidR="00CE41E5" w:rsidRDefault="00CE41E5">
      <w:pPr>
        <w:pStyle w:val="ac"/>
        <w:spacing w:before="0" w:after="0"/>
        <w:ind w:left="6480"/>
        <w:jc w:val="both"/>
        <w:rPr>
          <w:sz w:val="26"/>
          <w:szCs w:val="26"/>
          <w:lang w:val="uk-UA"/>
        </w:rPr>
      </w:pPr>
    </w:p>
    <w:p w14:paraId="61F9DF7E" w14:textId="77777777" w:rsidR="00CE41E5" w:rsidRDefault="00CE41E5">
      <w:pPr>
        <w:pStyle w:val="ac"/>
        <w:spacing w:before="0" w:after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Порядок </w:t>
      </w:r>
    </w:p>
    <w:p w14:paraId="49FFC38F" w14:textId="34EB4794" w:rsidR="00CE41E5" w:rsidRDefault="00CE41E5">
      <w:pPr>
        <w:pStyle w:val="ac"/>
        <w:spacing w:before="0" w:after="0"/>
        <w:jc w:val="center"/>
      </w:pPr>
      <w:r>
        <w:rPr>
          <w:b/>
          <w:bCs/>
          <w:color w:val="000000"/>
          <w:sz w:val="28"/>
          <w:szCs w:val="28"/>
          <w:lang w:val="uk-UA"/>
        </w:rPr>
        <w:t>проведення конкурсу з визначення суб’єктів господарювання – надавачів послуг</w:t>
      </w:r>
      <w:r w:rsidR="000D6BA9">
        <w:rPr>
          <w:b/>
          <w:bCs/>
          <w:color w:val="000000"/>
          <w:sz w:val="28"/>
          <w:szCs w:val="28"/>
          <w:lang w:val="uk-UA"/>
        </w:rPr>
        <w:t xml:space="preserve"> з</w:t>
      </w:r>
      <w:r>
        <w:rPr>
          <w:b/>
          <w:bCs/>
          <w:color w:val="000000"/>
          <w:sz w:val="28"/>
          <w:szCs w:val="28"/>
          <w:lang w:val="uk-UA"/>
        </w:rPr>
        <w:t xml:space="preserve"> облаштування та експлуатації місць для розміщення транспортних засобів </w:t>
      </w:r>
      <w:r w:rsidR="000D6BA9">
        <w:rPr>
          <w:b/>
          <w:bCs/>
          <w:color w:val="000000"/>
          <w:sz w:val="28"/>
          <w:szCs w:val="28"/>
          <w:lang w:val="uk-UA"/>
        </w:rPr>
        <w:t>у місті Луцьку</w:t>
      </w:r>
    </w:p>
    <w:p w14:paraId="73FE162B" w14:textId="77777777" w:rsidR="00CE41E5" w:rsidRDefault="00CE41E5">
      <w:pPr>
        <w:pStyle w:val="ac"/>
        <w:spacing w:before="0" w:after="0"/>
        <w:ind w:left="81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/>
      </w:r>
      <w:r>
        <w:rPr>
          <w:b/>
          <w:bCs/>
          <w:color w:val="000000"/>
          <w:sz w:val="28"/>
          <w:szCs w:val="28"/>
          <w:lang w:val="uk-UA"/>
        </w:rPr>
        <w:t>1. Загальна частина</w:t>
      </w:r>
    </w:p>
    <w:p w14:paraId="517C24B2" w14:textId="77777777" w:rsidR="00E3485D" w:rsidRDefault="00E3485D">
      <w:pPr>
        <w:pStyle w:val="ac"/>
        <w:spacing w:before="0" w:after="0"/>
        <w:ind w:left="810"/>
        <w:jc w:val="center"/>
      </w:pPr>
    </w:p>
    <w:p w14:paraId="75A56BED" w14:textId="7B33BC46" w:rsidR="00CE41E5" w:rsidRPr="00140D50" w:rsidRDefault="00CE41E5" w:rsidP="003A335F">
      <w:pPr>
        <w:ind w:firstLine="567"/>
        <w:jc w:val="both"/>
        <w:rPr>
          <w:lang w:val="uk-UA"/>
        </w:rPr>
      </w:pPr>
      <w:bookmarkStart w:id="0" w:name="n15"/>
      <w:bookmarkEnd w:id="0"/>
      <w:r w:rsidRPr="003A335F">
        <w:rPr>
          <w:sz w:val="28"/>
          <w:szCs w:val="28"/>
          <w:lang w:val="uk-UA"/>
        </w:rPr>
        <w:t xml:space="preserve">1.1. Порядок </w:t>
      </w:r>
      <w:r w:rsidR="003A335F" w:rsidRPr="003A335F">
        <w:rPr>
          <w:sz w:val="28"/>
          <w:szCs w:val="28"/>
          <w:lang w:val="uk-UA"/>
        </w:rPr>
        <w:t>проведення конкурсу з визначення суб’єктів господарювання – надавачів послуг з облаштування та експлуатації місць для розміщення транспортних засобів у місті Луцьку</w:t>
      </w:r>
      <w:r w:rsidR="003A335F">
        <w:rPr>
          <w:sz w:val="28"/>
          <w:szCs w:val="28"/>
          <w:lang w:val="uk-UA"/>
        </w:rPr>
        <w:t xml:space="preserve"> (далі – Порядок) </w:t>
      </w:r>
      <w:r>
        <w:rPr>
          <w:color w:val="000000"/>
          <w:sz w:val="28"/>
          <w:szCs w:val="28"/>
          <w:lang w:val="uk-UA"/>
        </w:rPr>
        <w:t xml:space="preserve">визначає процедуру підготовки та проведення конкурсу </w:t>
      </w:r>
      <w:r>
        <w:rPr>
          <w:bCs/>
          <w:color w:val="000000"/>
          <w:sz w:val="28"/>
          <w:szCs w:val="28"/>
          <w:lang w:val="uk-UA"/>
        </w:rPr>
        <w:t>з визначення суб’єктів господарювання – надавачів послуг</w:t>
      </w:r>
      <w:r w:rsidR="000D6BA9">
        <w:rPr>
          <w:bCs/>
          <w:color w:val="000000"/>
          <w:sz w:val="28"/>
          <w:szCs w:val="28"/>
          <w:lang w:val="uk-UA"/>
        </w:rPr>
        <w:t xml:space="preserve"> з</w:t>
      </w:r>
      <w:r>
        <w:rPr>
          <w:bCs/>
          <w:color w:val="000000"/>
          <w:sz w:val="28"/>
          <w:szCs w:val="28"/>
          <w:lang w:val="uk-UA"/>
        </w:rPr>
        <w:t xml:space="preserve"> облаштування та експлуатації місць для розміщення транспортних засобів</w:t>
      </w:r>
      <w:bookmarkStart w:id="1" w:name="n16"/>
      <w:bookmarkEnd w:id="1"/>
      <w:r>
        <w:rPr>
          <w:bCs/>
          <w:color w:val="000000"/>
          <w:sz w:val="28"/>
          <w:szCs w:val="28"/>
          <w:lang w:val="uk-UA"/>
        </w:rPr>
        <w:t xml:space="preserve"> на територіях земельних ділянок, </w:t>
      </w:r>
      <w:r>
        <w:rPr>
          <w:rStyle w:val="fontstyle01"/>
          <w:szCs w:val="28"/>
          <w:lang w:val="uk-UA"/>
        </w:rPr>
        <w:t>зазначених у рішенні виконавчого комітету Луцької міської ради від 20.12.2022 № 692-</w:t>
      </w:r>
      <w:r w:rsidRPr="002E6F34">
        <w:rPr>
          <w:rStyle w:val="fontstyle01"/>
          <w:szCs w:val="28"/>
          <w:lang w:val="uk-UA"/>
        </w:rPr>
        <w:t>1</w:t>
      </w:r>
      <w:r w:rsidR="002E6F34" w:rsidRPr="002E6F34">
        <w:rPr>
          <w:rStyle w:val="fontstyle01"/>
          <w:rFonts w:asciiTheme="minorHAnsi" w:hAnsiTheme="minorHAnsi"/>
          <w:szCs w:val="28"/>
          <w:lang w:val="uk-UA"/>
        </w:rPr>
        <w:t xml:space="preserve"> </w:t>
      </w:r>
      <w:r w:rsidR="002E6F34" w:rsidRPr="00140D50">
        <w:rPr>
          <w:sz w:val="28"/>
          <w:szCs w:val="28"/>
          <w:lang w:val="uk-UA"/>
        </w:rPr>
        <w:t>«</w:t>
      </w:r>
      <w:r w:rsidR="002E6F34" w:rsidRPr="00140D50">
        <w:rPr>
          <w:spacing w:val="3"/>
          <w:sz w:val="28"/>
          <w:szCs w:val="28"/>
          <w:shd w:val="clear" w:color="auto" w:fill="FFFFFF"/>
          <w:lang w:val="uk-UA"/>
        </w:rPr>
        <w:t>Про визначення комунального підприємства “</w:t>
      </w:r>
      <w:proofErr w:type="spellStart"/>
      <w:r w:rsidR="002E6F34" w:rsidRPr="00140D50">
        <w:rPr>
          <w:spacing w:val="3"/>
          <w:sz w:val="28"/>
          <w:szCs w:val="28"/>
          <w:shd w:val="clear" w:color="auto" w:fill="FFFFFF"/>
          <w:lang w:val="uk-UA"/>
        </w:rPr>
        <w:t>АвтоПаркСервіс</w:t>
      </w:r>
      <w:proofErr w:type="spellEnd"/>
      <w:r w:rsidR="002E6F34" w:rsidRPr="00140D50">
        <w:rPr>
          <w:spacing w:val="3"/>
          <w:sz w:val="28"/>
          <w:szCs w:val="28"/>
          <w:shd w:val="clear" w:color="auto" w:fill="FFFFFF"/>
          <w:lang w:val="uk-UA"/>
        </w:rPr>
        <w:t>” уповноваженою організацією з облаштування та експлуатації місць для розміщення транспортних засобів</w:t>
      </w:r>
      <w:r w:rsidR="002E6F34" w:rsidRPr="00140D50">
        <w:rPr>
          <w:lang w:val="uk-UA" w:eastAsia="uk-UA" w:bidi="ug-CN"/>
        </w:rPr>
        <w:t>»</w:t>
      </w:r>
      <w:r w:rsidRPr="00140D50">
        <w:rPr>
          <w:bCs/>
          <w:sz w:val="28"/>
          <w:szCs w:val="28"/>
          <w:lang w:val="uk-UA"/>
        </w:rPr>
        <w:t>.</w:t>
      </w:r>
    </w:p>
    <w:p w14:paraId="662A4A1F" w14:textId="77777777" w:rsidR="00CE41E5" w:rsidRDefault="00CE41E5">
      <w:pPr>
        <w:pStyle w:val="ac"/>
        <w:spacing w:before="0" w:after="0"/>
        <w:ind w:firstLine="567"/>
        <w:jc w:val="both"/>
      </w:pPr>
      <w:r>
        <w:rPr>
          <w:color w:val="000000"/>
          <w:sz w:val="28"/>
          <w:szCs w:val="28"/>
          <w:lang w:val="uk-UA"/>
        </w:rPr>
        <w:t>1.2. Терміни, що вживаються у цьому Порядку, мають таке значення:</w:t>
      </w:r>
    </w:p>
    <w:p w14:paraId="7F6A7E2B" w14:textId="77777777" w:rsidR="00CE41E5" w:rsidRDefault="00CE41E5">
      <w:pPr>
        <w:pStyle w:val="ac"/>
        <w:spacing w:before="0" w:after="0"/>
        <w:ind w:firstLine="567"/>
        <w:jc w:val="both"/>
      </w:pPr>
      <w:r>
        <w:rPr>
          <w:sz w:val="28"/>
          <w:szCs w:val="28"/>
          <w:lang w:val="uk-UA"/>
        </w:rPr>
        <w:t xml:space="preserve">конкурс – конкурентний спосіб надання права облаштування та експлуатації </w:t>
      </w:r>
      <w:r>
        <w:rPr>
          <w:color w:val="000000"/>
          <w:sz w:val="28"/>
          <w:szCs w:val="28"/>
          <w:lang w:val="uk-UA"/>
        </w:rPr>
        <w:t>місць розміщення транспортних засобів;</w:t>
      </w:r>
    </w:p>
    <w:p w14:paraId="337741F1" w14:textId="77777777" w:rsidR="00CE41E5" w:rsidRDefault="00CE41E5">
      <w:pPr>
        <w:pStyle w:val="ac"/>
        <w:spacing w:before="0" w:after="0"/>
        <w:ind w:firstLine="567"/>
        <w:jc w:val="both"/>
      </w:pPr>
      <w:r>
        <w:rPr>
          <w:sz w:val="28"/>
          <w:szCs w:val="28"/>
          <w:lang w:val="uk-UA"/>
        </w:rPr>
        <w:t xml:space="preserve">конкурсний комітет – орган </w:t>
      </w:r>
      <w:r>
        <w:rPr>
          <w:color w:val="000000"/>
          <w:sz w:val="28"/>
          <w:szCs w:val="28"/>
          <w:lang w:val="uk-UA"/>
        </w:rPr>
        <w:t>для розгляду конкурсних пропозицій та прийняття рішення про визначення переможця конкурсу;</w:t>
      </w:r>
    </w:p>
    <w:p w14:paraId="01297A05" w14:textId="77777777" w:rsidR="00CE41E5" w:rsidRDefault="00CE41E5">
      <w:pPr>
        <w:pStyle w:val="ac"/>
        <w:spacing w:before="0" w:after="0"/>
        <w:ind w:firstLine="567"/>
        <w:jc w:val="both"/>
      </w:pPr>
      <w:r>
        <w:rPr>
          <w:sz w:val="28"/>
          <w:szCs w:val="28"/>
          <w:lang w:val="uk-UA"/>
        </w:rPr>
        <w:t>конкурсна документація – комплект документів, що готується організатором конкурсу та надається претендентам для підготовки конкурсних пропозицій;</w:t>
      </w:r>
    </w:p>
    <w:p w14:paraId="2F3ABF86" w14:textId="77777777" w:rsidR="00CE41E5" w:rsidRDefault="00CE41E5">
      <w:pPr>
        <w:pStyle w:val="ac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конкурсна пропозиція – умови та способи облаштування місць для розміщення транспортних засобів, що пропонуються претендентом, які зазначені у поданих на </w:t>
      </w:r>
      <w:r>
        <w:rPr>
          <w:sz w:val="28"/>
          <w:szCs w:val="28"/>
          <w:lang w:val="uk-UA"/>
        </w:rPr>
        <w:t>конкурс документах;</w:t>
      </w:r>
    </w:p>
    <w:p w14:paraId="7BD249E0" w14:textId="77777777" w:rsidR="00CE41E5" w:rsidRDefault="00CE41E5">
      <w:pPr>
        <w:pStyle w:val="ad"/>
        <w:spacing w:after="0"/>
        <w:ind w:left="0" w:firstLine="567"/>
        <w:jc w:val="both"/>
        <w:rPr>
          <w:rFonts w:ascii="Times New Roman" w:hAnsi="Times New Roman"/>
          <w:lang w:val="uk-UA"/>
        </w:rPr>
      </w:pPr>
      <w:r>
        <w:rPr>
          <w:rStyle w:val="fontstyle01"/>
          <w:rFonts w:ascii="Times New Roman" w:hAnsi="Times New Roman"/>
          <w:color w:val="auto"/>
          <w:szCs w:val="28"/>
          <w:lang w:val="uk-UA"/>
        </w:rPr>
        <w:t>об’єкт конкурсу – послуга з облаштування та експлуатації місць для розміщення транспортних засобів н</w:t>
      </w:r>
      <w:r>
        <w:rPr>
          <w:rStyle w:val="fontstyle01"/>
          <w:rFonts w:ascii="Times New Roman" w:hAnsi="Times New Roman"/>
          <w:bCs/>
          <w:color w:val="auto"/>
          <w:szCs w:val="28"/>
          <w:lang w:val="uk-UA"/>
        </w:rPr>
        <w:t>а територіях земельних ділянок</w:t>
      </w:r>
      <w:r>
        <w:rPr>
          <w:rStyle w:val="fontstyle01"/>
          <w:rFonts w:ascii="Times New Roman" w:hAnsi="Times New Roman"/>
          <w:color w:val="auto"/>
          <w:szCs w:val="28"/>
          <w:lang w:val="uk-UA"/>
        </w:rPr>
        <w:t>, зазначених у рішенні виконавчого комітету Луцької міської ради від 20.12.2022 № 692-1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4D6905AE" w14:textId="77777777" w:rsidR="00CE41E5" w:rsidRDefault="00CE41E5">
      <w:pPr>
        <w:pStyle w:val="ac"/>
        <w:spacing w:before="0" w:after="0"/>
        <w:ind w:firstLine="567"/>
        <w:jc w:val="both"/>
      </w:pPr>
      <w:r>
        <w:rPr>
          <w:sz w:val="28"/>
          <w:szCs w:val="28"/>
          <w:lang w:val="uk-UA"/>
        </w:rPr>
        <w:t>організатор конкурсу </w:t>
      </w:r>
      <w:r>
        <w:rPr>
          <w:rStyle w:val="fontstyle01"/>
          <w:color w:val="auto"/>
          <w:szCs w:val="28"/>
          <w:lang w:val="uk-UA"/>
        </w:rPr>
        <w:t>– </w:t>
      </w:r>
      <w:r>
        <w:rPr>
          <w:sz w:val="28"/>
          <w:szCs w:val="28"/>
          <w:lang w:val="uk-UA"/>
        </w:rPr>
        <w:t xml:space="preserve">комунальне підприємство </w:t>
      </w:r>
      <w:r>
        <w:rPr>
          <w:spacing w:val="-1"/>
          <w:sz w:val="28"/>
          <w:szCs w:val="28"/>
          <w:lang w:val="uk-UA"/>
        </w:rPr>
        <w:t>«</w:t>
      </w:r>
      <w:proofErr w:type="spellStart"/>
      <w:r>
        <w:rPr>
          <w:spacing w:val="-1"/>
          <w:sz w:val="28"/>
          <w:szCs w:val="28"/>
          <w:lang w:val="uk-UA"/>
        </w:rPr>
        <w:t>АвтоПаркСервіс</w:t>
      </w:r>
      <w:proofErr w:type="spellEnd"/>
      <w:r>
        <w:rPr>
          <w:spacing w:val="-1"/>
          <w:sz w:val="28"/>
          <w:szCs w:val="28"/>
          <w:lang w:val="uk-UA"/>
        </w:rPr>
        <w:t>»</w:t>
      </w:r>
      <w:r>
        <w:rPr>
          <w:rStyle w:val="fontstyle01"/>
          <w:color w:val="auto"/>
          <w:szCs w:val="28"/>
          <w:lang w:val="uk-UA"/>
        </w:rPr>
        <w:t>;</w:t>
      </w:r>
    </w:p>
    <w:p w14:paraId="510BCAA3" w14:textId="77777777" w:rsidR="00CE41E5" w:rsidRDefault="00CE41E5">
      <w:pPr>
        <w:pStyle w:val="ac"/>
        <w:spacing w:before="0" w:after="0"/>
        <w:ind w:firstLine="567"/>
        <w:jc w:val="both"/>
      </w:pPr>
      <w:r>
        <w:rPr>
          <w:sz w:val="28"/>
          <w:szCs w:val="28"/>
          <w:lang w:val="uk-UA"/>
        </w:rPr>
        <w:t>умови конкурсу </w:t>
      </w:r>
      <w:r>
        <w:rPr>
          <w:rStyle w:val="fontstyle01"/>
          <w:color w:val="auto"/>
          <w:szCs w:val="28"/>
          <w:lang w:val="uk-UA"/>
        </w:rPr>
        <w:t>–</w:t>
      </w:r>
      <w:r>
        <w:rPr>
          <w:sz w:val="28"/>
          <w:szCs w:val="28"/>
          <w:lang w:val="uk-UA"/>
        </w:rPr>
        <w:t> встановлені організатором конкурсу (обов’язкові та додаткові) умови облаштування та експлуатації місць для розміщення транспортних засобів, які повинні виконувати переможці конкурсу, визначені на відповідному об’єкті конкурсу;</w:t>
      </w:r>
    </w:p>
    <w:p w14:paraId="4C69B4AB" w14:textId="77777777" w:rsidR="00CE41E5" w:rsidRDefault="00CE41E5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претендент – </w:t>
      </w:r>
      <w:r>
        <w:rPr>
          <w:rStyle w:val="fontstyle01"/>
          <w:rFonts w:ascii="Times New Roman" w:hAnsi="Times New Roman"/>
          <w:color w:val="auto"/>
          <w:szCs w:val="28"/>
          <w:lang w:val="uk-UA"/>
        </w:rPr>
        <w:t xml:space="preserve">юридична або фізична особа-підприємець, яка має намір здійснювати облаштування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місць для розміщення транспортних засобів </w:t>
      </w:r>
      <w:r>
        <w:rPr>
          <w:rStyle w:val="fontstyle01"/>
          <w:rFonts w:ascii="Times New Roman" w:hAnsi="Times New Roman"/>
          <w:color w:val="auto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 xml:space="preserve">в установленому порядку подав заяву та документи </w:t>
      </w:r>
      <w:r>
        <w:rPr>
          <w:rFonts w:ascii="Times New Roman" w:hAnsi="Times New Roman"/>
          <w:sz w:val="28"/>
          <w:szCs w:val="28"/>
          <w:lang w:val="uk-UA" w:eastAsia="ru-RU"/>
        </w:rPr>
        <w:t>для участі в конкурсі</w:t>
      </w:r>
      <w:bookmarkStart w:id="2" w:name="n29"/>
      <w:bookmarkStart w:id="3" w:name="n27"/>
      <w:bookmarkStart w:id="4" w:name="n25"/>
      <w:bookmarkEnd w:id="2"/>
      <w:bookmarkEnd w:id="3"/>
      <w:bookmarkEnd w:id="4"/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0E44DBB7" w14:textId="77777777" w:rsidR="00CE41E5" w:rsidRDefault="00CE41E5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 w:eastAsia="ru-RU"/>
        </w:rPr>
        <w:t>1.3. Метою проведення конкурсу з визначення суб’єктів господарювання – надавачів послуг з облаштування та експлуатації місць для розміщення транспортних засобів на конкурсних засадах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є:</w:t>
      </w:r>
    </w:p>
    <w:p w14:paraId="02ADBBEC" w14:textId="77777777" w:rsidR="00CE41E5" w:rsidRDefault="00CE41E5">
      <w:pPr>
        <w:pStyle w:val="ad"/>
        <w:spacing w:after="0" w:line="240" w:lineRule="auto"/>
        <w:ind w:left="0" w:firstLine="567"/>
        <w:jc w:val="both"/>
      </w:pPr>
      <w:bookmarkStart w:id="5" w:name="n39"/>
      <w:bookmarkEnd w:id="5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організація, облаштування та експлуатація місць для розміщення транспортних засобів;</w:t>
      </w:r>
    </w:p>
    <w:p w14:paraId="5E0F084D" w14:textId="77777777" w:rsidR="00CE41E5" w:rsidRDefault="00CE41E5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реалізація основних напрямів розвитку транспортної системи</w:t>
      </w:r>
      <w:bookmarkStart w:id="6" w:name="n42"/>
      <w:bookmarkStart w:id="7" w:name="n41"/>
      <w:bookmarkEnd w:id="6"/>
      <w:bookmarkEnd w:id="7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;</w:t>
      </w:r>
    </w:p>
    <w:p w14:paraId="01BE5B54" w14:textId="77777777" w:rsidR="00CE41E5" w:rsidRDefault="00CE41E5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створення конкурентного середовища.</w:t>
      </w:r>
    </w:p>
    <w:p w14:paraId="7EC25877" w14:textId="77777777" w:rsidR="00CE41E5" w:rsidRDefault="00CE41E5">
      <w:pPr>
        <w:pStyle w:val="ac"/>
        <w:spacing w:before="0" w:after="0"/>
        <w:ind w:left="567"/>
        <w:jc w:val="both"/>
        <w:rPr>
          <w:color w:val="000000"/>
          <w:sz w:val="28"/>
          <w:szCs w:val="28"/>
          <w:lang w:val="uk-UA" w:eastAsia="ru-RU"/>
        </w:rPr>
      </w:pPr>
    </w:p>
    <w:p w14:paraId="00C8BADB" w14:textId="77777777" w:rsidR="00CE41E5" w:rsidRDefault="00CE41E5">
      <w:pPr>
        <w:pStyle w:val="ad"/>
        <w:spacing w:after="0" w:line="240" w:lineRule="auto"/>
        <w:ind w:left="750"/>
        <w:jc w:val="center"/>
        <w:rPr>
          <w:rStyle w:val="fontstyle01"/>
          <w:rFonts w:ascii="Times New Roman" w:hAnsi="Times New Roman"/>
          <w:b/>
          <w:szCs w:val="28"/>
          <w:lang w:val="uk-UA"/>
        </w:rPr>
      </w:pPr>
      <w:r>
        <w:rPr>
          <w:rStyle w:val="fontstyle01"/>
          <w:rFonts w:ascii="Times New Roman" w:hAnsi="Times New Roman"/>
          <w:b/>
          <w:szCs w:val="28"/>
          <w:lang w:val="uk-UA"/>
        </w:rPr>
        <w:t>2. Порядок організації конкурсу</w:t>
      </w:r>
    </w:p>
    <w:p w14:paraId="501B5B42" w14:textId="77777777" w:rsidR="00E3485D" w:rsidRDefault="00E3485D">
      <w:pPr>
        <w:pStyle w:val="ad"/>
        <w:spacing w:after="0" w:line="240" w:lineRule="auto"/>
        <w:ind w:left="750"/>
        <w:jc w:val="center"/>
      </w:pPr>
    </w:p>
    <w:p w14:paraId="2FB52413" w14:textId="77777777" w:rsidR="00CE41E5" w:rsidRDefault="00CE41E5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2.1. Конкурс є відкритим для всіх претендентів.</w:t>
      </w:r>
    </w:p>
    <w:p w14:paraId="5335AF70" w14:textId="77777777" w:rsidR="00CE41E5" w:rsidRDefault="00CE41E5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2.2. </w:t>
      </w:r>
      <w:r>
        <w:rPr>
          <w:rFonts w:ascii="Times New Roman" w:hAnsi="Times New Roman"/>
          <w:sz w:val="28"/>
          <w:szCs w:val="28"/>
          <w:lang w:val="uk-UA"/>
        </w:rPr>
        <w:t>Для проведення конкурсу організатор конкурсу готує конкурсну документацію, яка повинна містити:</w:t>
      </w:r>
    </w:p>
    <w:p w14:paraId="4D984C6B" w14:textId="77777777" w:rsidR="00CE41E5" w:rsidRDefault="00CE41E5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1) </w:t>
      </w:r>
      <w:r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 w:eastAsia="ru-RU"/>
        </w:rPr>
        <w:t>айменування, місцезнаходження організатора конкурсу;</w:t>
      </w:r>
    </w:p>
    <w:p w14:paraId="66B8763E" w14:textId="77777777" w:rsidR="00CE41E5" w:rsidRDefault="00CE41E5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2) найменування об’єкта щодо якого проводиться конкурс;</w:t>
      </w:r>
    </w:p>
    <w:p w14:paraId="4D9D0C67" w14:textId="77777777" w:rsidR="00CE41E5" w:rsidRDefault="00CE41E5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3) умови проведення конкурсу;</w:t>
      </w:r>
    </w:p>
    <w:p w14:paraId="1CF1AA21" w14:textId="77777777" w:rsidR="00CE41E5" w:rsidRDefault="00CE41E5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4) прізвища, посади, адреси та номери контактних телефонів посадових осіб, уповноважених здійснювати зв’язок з претендентами;</w:t>
      </w:r>
    </w:p>
    <w:p w14:paraId="7E187E3D" w14:textId="3288D3A2" w:rsidR="00CE41E5" w:rsidRDefault="00CE41E5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5) кваліфікаційні вимоги до претендентів конкурсу про наявну матеріально-технічну базу, кваліфікацію працівників та досвід роботи з організації та експлуатації місць для розміщення транспортних засобів;</w:t>
      </w:r>
    </w:p>
    <w:p w14:paraId="0CAFEA97" w14:textId="77777777" w:rsidR="00CE41E5" w:rsidRDefault="00CE41E5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6) критерії відповідності претендента встановленим кваліфікаційним вимогам, п</w:t>
      </w:r>
      <w:r>
        <w:rPr>
          <w:rFonts w:ascii="Times New Roman" w:hAnsi="Times New Roman"/>
          <w:sz w:val="28"/>
          <w:szCs w:val="28"/>
          <w:lang w:val="uk-UA"/>
        </w:rPr>
        <w:t>ерелік документів, оригінали або завірені копії яких подаються претендентами для підтвердження відповідності претендентів кваліфікаційним вимогам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53C76338" w14:textId="77777777" w:rsidR="00CE41E5" w:rsidRDefault="00CE41E5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 w:eastAsia="ru-RU"/>
        </w:rPr>
        <w:t>7) вимоги з облаштування та експлуатації місць для розміщення транспортних засобів;</w:t>
      </w:r>
    </w:p>
    <w:p w14:paraId="2336364F" w14:textId="77777777" w:rsidR="00CE41E5" w:rsidRDefault="00CE41E5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 w:eastAsia="ru-RU"/>
        </w:rPr>
        <w:t>8) в</w:t>
      </w:r>
      <w:r>
        <w:rPr>
          <w:rFonts w:ascii="Times New Roman" w:hAnsi="Times New Roman"/>
          <w:sz w:val="28"/>
          <w:szCs w:val="28"/>
          <w:lang w:val="uk-UA"/>
        </w:rPr>
        <w:t>имоги до конкурсних пропозицій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71CE3BCE" w14:textId="77777777" w:rsidR="00CE41E5" w:rsidRDefault="00CE41E5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 w:eastAsia="ru-RU"/>
        </w:rPr>
        <w:t>9) 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договору на облаштування та експлуатацію місць для розміщення транспортних засобів, який укладатиметься за результатами конкурсу;</w:t>
      </w:r>
    </w:p>
    <w:p w14:paraId="0FD93624" w14:textId="77777777" w:rsidR="00CE41E5" w:rsidRDefault="00CE41E5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10) критерії оцінки конкурсних пропозицій;</w:t>
      </w:r>
    </w:p>
    <w:p w14:paraId="1AFEB090" w14:textId="77777777" w:rsidR="00CE41E5" w:rsidRDefault="00CE41E5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11) способи, місце та кінцевий строк подання конкурсних пропозицій;</w:t>
      </w:r>
    </w:p>
    <w:p w14:paraId="37C8419B" w14:textId="77777777" w:rsidR="00CE41E5" w:rsidRDefault="00CE41E5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12) місце, дата та час розкриття конвертів з конкурсними пропозиціями.</w:t>
      </w:r>
    </w:p>
    <w:p w14:paraId="1889A11E" w14:textId="77777777" w:rsidR="00CE41E5" w:rsidRDefault="00CE41E5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2.3. Організатор конкурсу публікує в друкованих засобах масової інформації та на офіційному сайті міської ради, не пізніше ніж за 15 днів до дня проведення конкурсу, оголошення про проведення конкурсу,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яке повинне містити інформацію про:</w:t>
      </w:r>
    </w:p>
    <w:p w14:paraId="72F6AC26" w14:textId="77777777" w:rsidR="00CE41E5" w:rsidRDefault="00CE41E5">
      <w:pPr>
        <w:pStyle w:val="ad"/>
        <w:tabs>
          <w:tab w:val="left" w:pos="682"/>
        </w:tabs>
        <w:spacing w:after="0" w:line="240" w:lineRule="auto"/>
        <w:ind w:left="0" w:firstLine="567"/>
      </w:pPr>
      <w:r>
        <w:rPr>
          <w:rFonts w:ascii="Times New Roman" w:hAnsi="Times New Roman"/>
          <w:sz w:val="28"/>
          <w:szCs w:val="28"/>
          <w:lang w:val="uk-UA"/>
        </w:rPr>
        <w:t>найменування об’єкту конкурсу;</w:t>
      </w:r>
    </w:p>
    <w:p w14:paraId="7C372D1B" w14:textId="77777777" w:rsidR="00CE41E5" w:rsidRDefault="00CE41E5">
      <w:pPr>
        <w:pStyle w:val="ad"/>
        <w:tabs>
          <w:tab w:val="left" w:pos="682"/>
        </w:tabs>
        <w:spacing w:after="0" w:line="240" w:lineRule="auto"/>
        <w:ind w:left="0" w:firstLine="567"/>
      </w:pPr>
      <w:r>
        <w:rPr>
          <w:rFonts w:ascii="Times New Roman" w:hAnsi="Times New Roman"/>
          <w:sz w:val="28"/>
          <w:szCs w:val="28"/>
          <w:lang w:val="uk-UA"/>
        </w:rPr>
        <w:t>строк подання та адресу, за якою подаються документи на конкурс;</w:t>
      </w:r>
    </w:p>
    <w:p w14:paraId="6BCA5606" w14:textId="77777777" w:rsidR="00CE41E5" w:rsidRDefault="00CE41E5">
      <w:pPr>
        <w:pStyle w:val="ad"/>
        <w:tabs>
          <w:tab w:val="left" w:pos="682"/>
        </w:tabs>
        <w:spacing w:after="0" w:line="240" w:lineRule="auto"/>
        <w:ind w:left="0" w:firstLine="567"/>
      </w:pPr>
      <w:r>
        <w:rPr>
          <w:rFonts w:ascii="Times New Roman" w:hAnsi="Times New Roman"/>
          <w:sz w:val="28"/>
          <w:szCs w:val="28"/>
          <w:lang w:val="uk-UA"/>
        </w:rPr>
        <w:lastRenderedPageBreak/>
        <w:t>місце, дату і час проведення конкурсу;</w:t>
      </w:r>
    </w:p>
    <w:p w14:paraId="4C530FB4" w14:textId="77777777" w:rsidR="00CE41E5" w:rsidRDefault="00CE41E5">
      <w:pPr>
        <w:pStyle w:val="ad"/>
        <w:tabs>
          <w:tab w:val="left" w:pos="682"/>
        </w:tabs>
        <w:spacing w:after="0" w:line="240" w:lineRule="auto"/>
        <w:ind w:left="0" w:firstLine="567"/>
      </w:pPr>
      <w:r>
        <w:rPr>
          <w:rFonts w:ascii="Times New Roman" w:hAnsi="Times New Roman"/>
          <w:sz w:val="28"/>
          <w:szCs w:val="28"/>
          <w:lang w:val="uk-UA"/>
        </w:rPr>
        <w:t>телефон для довідок з питань проведення конкурсу;</w:t>
      </w:r>
    </w:p>
    <w:p w14:paraId="298E390B" w14:textId="77777777" w:rsidR="00CE41E5" w:rsidRDefault="00CE41E5">
      <w:pPr>
        <w:pStyle w:val="ad"/>
        <w:tabs>
          <w:tab w:val="left" w:pos="682"/>
        </w:tabs>
        <w:spacing w:after="0" w:line="240" w:lineRule="auto"/>
        <w:ind w:left="0" w:firstLine="567"/>
      </w:pPr>
      <w:r>
        <w:rPr>
          <w:rFonts w:ascii="Times New Roman" w:hAnsi="Times New Roman"/>
          <w:sz w:val="28"/>
          <w:szCs w:val="28"/>
          <w:lang w:val="uk-UA"/>
        </w:rPr>
        <w:t>кваліфікаційні вимоги до претендентів конкурсу;</w:t>
      </w:r>
    </w:p>
    <w:p w14:paraId="502F2DDE" w14:textId="77777777" w:rsidR="00CE41E5" w:rsidRDefault="00CE41E5">
      <w:pPr>
        <w:pStyle w:val="ad"/>
        <w:tabs>
          <w:tab w:val="left" w:pos="682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перелік документів, оригінали або копії яких подаються претендентами для підтвердження відповідності претендентів установленим кваліфікаційним вимогам;</w:t>
      </w:r>
    </w:p>
    <w:p w14:paraId="3CFF7371" w14:textId="77777777" w:rsidR="00CE41E5" w:rsidRDefault="00CE41E5">
      <w:pPr>
        <w:pStyle w:val="ad"/>
        <w:tabs>
          <w:tab w:val="left" w:pos="682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вимоги щодо обладнання та утримання місць для розміщення транспортних засобів;</w:t>
      </w:r>
    </w:p>
    <w:p w14:paraId="2EFC8F11" w14:textId="77777777" w:rsidR="00CE41E5" w:rsidRDefault="00CE41E5">
      <w:pPr>
        <w:pStyle w:val="ad"/>
        <w:tabs>
          <w:tab w:val="left" w:pos="682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критерії оцінки конкурсних пропозицій;</w:t>
      </w:r>
    </w:p>
    <w:p w14:paraId="2A0950ED" w14:textId="77777777" w:rsidR="00CE41E5" w:rsidRDefault="00CE41E5">
      <w:pPr>
        <w:pStyle w:val="ad"/>
        <w:tabs>
          <w:tab w:val="left" w:pos="682"/>
        </w:tabs>
        <w:spacing w:after="0" w:line="240" w:lineRule="auto"/>
        <w:ind w:left="0" w:firstLine="567"/>
      </w:pPr>
      <w:r>
        <w:rPr>
          <w:rFonts w:ascii="Times New Roman" w:hAnsi="Times New Roman"/>
          <w:sz w:val="28"/>
          <w:szCs w:val="28"/>
          <w:lang w:val="uk-UA"/>
        </w:rPr>
        <w:t>способи, місце та кінцевий строк подання конкурсних пропозицій;</w:t>
      </w:r>
    </w:p>
    <w:p w14:paraId="42724E18" w14:textId="77777777" w:rsidR="00CE41E5" w:rsidRDefault="00CE41E5">
      <w:pPr>
        <w:pStyle w:val="ad"/>
        <w:tabs>
          <w:tab w:val="left" w:pos="682"/>
        </w:tabs>
        <w:spacing w:after="0" w:line="240" w:lineRule="auto"/>
        <w:ind w:left="0" w:firstLine="567"/>
      </w:pPr>
      <w:r>
        <w:rPr>
          <w:rFonts w:ascii="Times New Roman" w:hAnsi="Times New Roman"/>
          <w:sz w:val="28"/>
          <w:szCs w:val="28"/>
          <w:lang w:val="uk-UA"/>
        </w:rPr>
        <w:t>місце, день та час розкриття конвертів з конкурсними пропозиціями;</w:t>
      </w:r>
    </w:p>
    <w:p w14:paraId="362AB8D3" w14:textId="77777777" w:rsidR="00CE41E5" w:rsidRDefault="00CE41E5">
      <w:pPr>
        <w:pStyle w:val="ad"/>
        <w:tabs>
          <w:tab w:val="left" w:pos="682"/>
        </w:tabs>
        <w:spacing w:after="0" w:line="240" w:lineRule="auto"/>
        <w:ind w:left="0" w:firstLine="567"/>
      </w:pPr>
      <w:r>
        <w:rPr>
          <w:rFonts w:ascii="Times New Roman" w:hAnsi="Times New Roman"/>
          <w:sz w:val="28"/>
          <w:szCs w:val="28"/>
          <w:lang w:val="uk-UA"/>
        </w:rPr>
        <w:t>розмір плати за участь у конкурсі.</w:t>
      </w:r>
    </w:p>
    <w:p w14:paraId="200142C8" w14:textId="45AB3AFA" w:rsidR="00CE41E5" w:rsidRDefault="00CE41E5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2.4. 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Прийом заяв на участь у конкурсі розпочинається з дня публікації оголошення про його проведення та припиняється за </w:t>
      </w:r>
      <w:r w:rsidR="00CA1AAE">
        <w:rPr>
          <w:rFonts w:ascii="Times New Roman" w:hAnsi="Times New Roman"/>
          <w:color w:val="000000"/>
          <w:sz w:val="28"/>
          <w:szCs w:val="28"/>
          <w:lang w:val="uk-UA"/>
        </w:rPr>
        <w:t>два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дні до дати проведення конкурсу.</w:t>
      </w:r>
    </w:p>
    <w:p w14:paraId="6B6BBB1C" w14:textId="77777777" w:rsidR="00CE41E5" w:rsidRDefault="00CE41E5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2.5. До проведення конкурсу претендент може відкликати свою заяву на участь у конкурсі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або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до неї зміни до закінчення строку подання пропозицій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письмово повідомивши про це організатора конкурсу.</w:t>
      </w:r>
    </w:p>
    <w:p w14:paraId="1EF613D1" w14:textId="77777777" w:rsidR="00CE41E5" w:rsidRDefault="00CE41E5">
      <w:pPr>
        <w:pStyle w:val="ad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6162E91A" w14:textId="77777777" w:rsidR="00CE41E5" w:rsidRDefault="00CE41E5">
      <w:pPr>
        <w:pStyle w:val="ad"/>
        <w:spacing w:after="0" w:line="240" w:lineRule="auto"/>
        <w:ind w:left="75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3. Подання документів на конкурс</w:t>
      </w:r>
    </w:p>
    <w:p w14:paraId="002D624D" w14:textId="77777777" w:rsidR="00E3485D" w:rsidRDefault="00E3485D">
      <w:pPr>
        <w:pStyle w:val="ad"/>
        <w:spacing w:after="0" w:line="240" w:lineRule="auto"/>
        <w:ind w:left="750"/>
        <w:jc w:val="center"/>
      </w:pPr>
    </w:p>
    <w:p w14:paraId="2A9582C8" w14:textId="77777777" w:rsidR="00CE41E5" w:rsidRDefault="00CE41E5">
      <w:pPr>
        <w:pStyle w:val="ad"/>
        <w:spacing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 w:eastAsia="ru-RU"/>
        </w:rPr>
        <w:t>3.1. 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Для участі в конкурсі претендент щодо кожного об’єкта окремо подає заяву на участь та конкурсну пропозицію у письмовій формі за підписом уповноваженої посадової особи претендента, прошиту, пронумеровану та скріплену печаткою (при її наявності) у запечатаному конверті з позначкою «НА КОНКУРС».</w:t>
      </w:r>
    </w:p>
    <w:p w14:paraId="44C7018E" w14:textId="77777777" w:rsidR="00CE41E5" w:rsidRDefault="00CE41E5">
      <w:pPr>
        <w:pStyle w:val="ad"/>
        <w:spacing w:line="240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3.2. Заява повинна містити:</w:t>
      </w:r>
    </w:p>
    <w:p w14:paraId="219388B1" w14:textId="5A0DE25B" w:rsidR="00CE41E5" w:rsidRDefault="00CE41E5">
      <w:pPr>
        <w:pStyle w:val="ad"/>
        <w:spacing w:line="240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повне найменування</w:t>
      </w:r>
      <w:r w:rsidR="00CA1AAE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/</w:t>
      </w:r>
      <w:r w:rsidR="00CA1AAE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прізвище ім’я та по батькові суб’єкта господарювання; </w:t>
      </w:r>
    </w:p>
    <w:p w14:paraId="33EFBB8E" w14:textId="3E139D97" w:rsidR="00CE41E5" w:rsidRDefault="00CE41E5">
      <w:pPr>
        <w:pStyle w:val="ad"/>
        <w:spacing w:line="240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місце</w:t>
      </w:r>
      <w:r w:rsidR="00CA1AAE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знаходження</w:t>
      </w:r>
      <w:r w:rsidR="00CA1AAE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/</w:t>
      </w:r>
      <w:r w:rsidR="00CA1AAE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місце реєстрації суб’єкта господарювання;</w:t>
      </w:r>
    </w:p>
    <w:p w14:paraId="0EFAF47B" w14:textId="77777777" w:rsidR="00CE41E5" w:rsidRDefault="00CE41E5">
      <w:pPr>
        <w:pStyle w:val="ad"/>
        <w:spacing w:line="240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дату складання заяви, підпис уповноваженої особи та печатку (за наявності) претендента.</w:t>
      </w:r>
    </w:p>
    <w:p w14:paraId="4C81C782" w14:textId="77777777" w:rsidR="00CE41E5" w:rsidRDefault="00CE41E5">
      <w:pPr>
        <w:pStyle w:val="ad"/>
        <w:spacing w:line="240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3.3. На конверті повинно бути зазначено повне найменування і адреса претендента.</w:t>
      </w:r>
    </w:p>
    <w:p w14:paraId="29CFA23D" w14:textId="511998EA" w:rsidR="00CE41E5" w:rsidRDefault="00CE41E5">
      <w:pPr>
        <w:pStyle w:val="ad"/>
        <w:spacing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 w:eastAsia="ru-RU"/>
        </w:rPr>
        <w:t>3.4. 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До конкурсної пропозиції претендент обов’язково долучає </w:t>
      </w:r>
      <w:r w:rsidR="00CA1AAE">
        <w:rPr>
          <w:rFonts w:ascii="Times New Roman" w:hAnsi="Times New Roman"/>
          <w:color w:val="000000"/>
          <w:sz w:val="28"/>
          <w:szCs w:val="28"/>
          <w:lang w:val="uk-UA" w:eastAsia="ru-RU"/>
        </w:rPr>
        <w:t>такі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документи:</w:t>
      </w:r>
    </w:p>
    <w:p w14:paraId="1D8FDA19" w14:textId="77777777" w:rsidR="00CE41E5" w:rsidRDefault="00CE41E5">
      <w:pPr>
        <w:pStyle w:val="ad"/>
        <w:spacing w:line="240" w:lineRule="auto"/>
        <w:ind w:left="0"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1) з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авірену копію паспорта та ідентифікаційного номера фізичної особи-підприємця та завірену копію виписки з Єдиного державного реєстру юридичних осіб, фізичних осіб-підприємців та громадських формувань (для юридичної особи), копію витягу з Єдиного державного реєстру юридичних осіб, фізичних осіб-підприємців та громадських формувань (для фізичної особи-підприємця);</w:t>
      </w:r>
    </w:p>
    <w:p w14:paraId="32AEC60D" w14:textId="77777777" w:rsidR="00CE41E5" w:rsidRDefault="00CE41E5">
      <w:pPr>
        <w:pStyle w:val="ad"/>
        <w:spacing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lastRenderedPageBreak/>
        <w:t>2) д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окумент на право представлення інтересів претендента, якщо документи подає уповноважена особа;</w:t>
      </w:r>
    </w:p>
    <w:p w14:paraId="75F0B9CF" w14:textId="77777777" w:rsidR="00CE41E5" w:rsidRDefault="00CE41E5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3) д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овідку з податкового органу за місцем реєстрації суб’єкта підприємницької діяльності про відсутність заборгованості щодо платежів до бюджету;</w:t>
      </w:r>
    </w:p>
    <w:p w14:paraId="2F153947" w14:textId="77777777" w:rsidR="00CE41E5" w:rsidRDefault="00CE41E5">
      <w:pPr>
        <w:pStyle w:val="ad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4) пропозиції щодо обладнання місць для розміщення транспортних засобів технічними пристроями та інформаційними системами; щодо суми, яку претендент готовий сплачувати щомісяця з коштів за експлуатацію місць розміщення транспортних засобів згідно з договором; щодо терміну, протягом якого буде забезпечено технічне облаштування об’єкта конкурсу;</w:t>
      </w:r>
    </w:p>
    <w:p w14:paraId="5C433507" w14:textId="77777777" w:rsidR="00CE41E5" w:rsidRDefault="00CE41E5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5) довідку довільної форми за підписом уповноваженої особи претендента та завірену печаткою (за наявності) про наявність обладнання та матеріально-технічної бази, необхідної для облаштування та утримання місць для розміщення транспортних засобів;</w:t>
      </w:r>
    </w:p>
    <w:p w14:paraId="19563E63" w14:textId="77777777" w:rsidR="00CE41E5" w:rsidRDefault="00CE41E5">
      <w:pPr>
        <w:shd w:val="clear" w:color="auto" w:fill="FFFFFF"/>
        <w:ind w:firstLine="567"/>
        <w:contextualSpacing/>
        <w:jc w:val="both"/>
        <w:rPr>
          <w:lang w:val="uk-UA"/>
        </w:rPr>
      </w:pPr>
      <w:r>
        <w:rPr>
          <w:color w:val="000000"/>
          <w:sz w:val="28"/>
          <w:szCs w:val="28"/>
          <w:lang w:val="uk-UA" w:eastAsia="ru-RU"/>
        </w:rPr>
        <w:t>6) довідку довільної форми за підписом уповноваженої особи учасника та завірену печаткою (за наявності) про наявність працівників відповідної кваліфікації.</w:t>
      </w:r>
    </w:p>
    <w:p w14:paraId="1CA42493" w14:textId="77777777" w:rsidR="00CE41E5" w:rsidRDefault="00CE41E5">
      <w:pPr>
        <w:shd w:val="clear" w:color="auto" w:fill="FFFFFF"/>
        <w:ind w:firstLine="567"/>
        <w:contextualSpacing/>
        <w:jc w:val="both"/>
        <w:rPr>
          <w:lang w:val="uk-UA"/>
        </w:rPr>
      </w:pPr>
      <w:r>
        <w:rPr>
          <w:color w:val="000000"/>
          <w:sz w:val="28"/>
          <w:szCs w:val="28"/>
          <w:lang w:val="uk-UA" w:eastAsia="ru-RU"/>
        </w:rPr>
        <w:t>3.5. Конверти з конкурсними пропозиціями, що надійшли після закінчення строку їх подання, не розкриваються і повертаються претендентам.</w:t>
      </w:r>
    </w:p>
    <w:p w14:paraId="601BCF40" w14:textId="77777777" w:rsidR="00CE41E5" w:rsidRDefault="00CE41E5">
      <w:pPr>
        <w:shd w:val="clear" w:color="auto" w:fill="FFFFFF"/>
        <w:ind w:firstLine="567"/>
        <w:contextualSpacing/>
        <w:jc w:val="both"/>
      </w:pPr>
      <w:r>
        <w:rPr>
          <w:color w:val="000000"/>
          <w:sz w:val="28"/>
          <w:szCs w:val="28"/>
          <w:lang w:val="uk-UA" w:eastAsia="ru-RU"/>
        </w:rPr>
        <w:t>3.6. Організатор конкурсу має право прийняти до закінчення строку подання конкурсних пропозицій рішення щодо його продовження, якщо претенденти через об’єктивні причини не можуть подати свої конкурсні пропозиції у встановлений строк.</w:t>
      </w:r>
    </w:p>
    <w:p w14:paraId="25EABEC4" w14:textId="77777777" w:rsidR="00CE41E5" w:rsidRDefault="00CE41E5">
      <w:pPr>
        <w:shd w:val="clear" w:color="auto" w:fill="FFFFFF"/>
        <w:ind w:firstLine="567"/>
        <w:contextualSpacing/>
        <w:jc w:val="both"/>
      </w:pPr>
      <w:r>
        <w:rPr>
          <w:color w:val="000000"/>
          <w:sz w:val="28"/>
          <w:szCs w:val="28"/>
          <w:lang w:val="uk-UA" w:eastAsia="ru-RU"/>
        </w:rPr>
        <w:t>3.7. Про своє рішення, а також зміну місця, дня та часу розкриття конвертів організатор конкурсу повинен повідомити всіх претендентів конкурсу, яким надіслана конкурсна документація.</w:t>
      </w:r>
    </w:p>
    <w:p w14:paraId="39A529FD" w14:textId="77777777" w:rsidR="00CE41E5" w:rsidRDefault="00CE41E5">
      <w:pPr>
        <w:shd w:val="clear" w:color="auto" w:fill="FFFFFF"/>
        <w:ind w:firstLine="567"/>
        <w:contextualSpacing/>
        <w:jc w:val="both"/>
      </w:pPr>
      <w:r>
        <w:rPr>
          <w:color w:val="000000"/>
          <w:sz w:val="28"/>
          <w:szCs w:val="28"/>
          <w:lang w:val="uk-UA" w:eastAsia="ru-RU"/>
        </w:rPr>
        <w:t>3.8. </w:t>
      </w:r>
      <w:r>
        <w:rPr>
          <w:sz w:val="28"/>
          <w:szCs w:val="28"/>
          <w:lang w:val="uk-UA" w:eastAsia="ru-RU"/>
        </w:rPr>
        <w:t xml:space="preserve">Конкурсні пропозиції </w:t>
      </w:r>
      <w:r>
        <w:rPr>
          <w:sz w:val="28"/>
          <w:szCs w:val="28"/>
          <w:lang w:val="uk-UA"/>
        </w:rPr>
        <w:t xml:space="preserve">реєструються в міру надходження у журналі обліку </w:t>
      </w:r>
      <w:r>
        <w:rPr>
          <w:sz w:val="28"/>
          <w:szCs w:val="28"/>
          <w:lang w:val="uk-UA" w:eastAsia="ru-RU"/>
        </w:rPr>
        <w:t>організатора конкурсу</w:t>
      </w:r>
      <w:r>
        <w:rPr>
          <w:sz w:val="28"/>
          <w:szCs w:val="28"/>
          <w:lang w:val="uk-UA"/>
        </w:rPr>
        <w:t>, в якому зазначаються</w:t>
      </w:r>
      <w:bookmarkStart w:id="8" w:name="o90"/>
      <w:bookmarkEnd w:id="8"/>
      <w:r>
        <w:rPr>
          <w:sz w:val="28"/>
          <w:szCs w:val="28"/>
          <w:lang w:val="uk-UA"/>
        </w:rPr>
        <w:t xml:space="preserve"> дата і час отримання конкурсної пропозиції та порядковий номер реєстрації пропозиції.</w:t>
      </w:r>
    </w:p>
    <w:p w14:paraId="10489F03" w14:textId="77777777" w:rsidR="00CE41E5" w:rsidRDefault="00CE41E5">
      <w:pPr>
        <w:pStyle w:val="ad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D08F03C" w14:textId="77777777" w:rsidR="00CE41E5" w:rsidRDefault="00CE41E5">
      <w:pPr>
        <w:pStyle w:val="ad"/>
        <w:jc w:val="center"/>
        <w:rPr>
          <w:rStyle w:val="fontstyle01"/>
          <w:rFonts w:ascii="Times New Roman" w:hAnsi="Times New Roman"/>
          <w:b/>
          <w:szCs w:val="28"/>
          <w:lang w:val="uk-UA"/>
        </w:rPr>
      </w:pPr>
      <w:r>
        <w:rPr>
          <w:rStyle w:val="fontstyle01"/>
          <w:rFonts w:ascii="Times New Roman" w:hAnsi="Times New Roman"/>
          <w:b/>
          <w:szCs w:val="28"/>
          <w:lang w:val="uk-UA" w:eastAsia="ru-RU"/>
        </w:rPr>
        <w:t>4. </w:t>
      </w:r>
      <w:r>
        <w:rPr>
          <w:rStyle w:val="fontstyle01"/>
          <w:rFonts w:ascii="Times New Roman" w:hAnsi="Times New Roman"/>
          <w:b/>
          <w:szCs w:val="28"/>
          <w:lang w:val="uk-UA"/>
        </w:rPr>
        <w:t>Проведення конкурсу</w:t>
      </w:r>
    </w:p>
    <w:p w14:paraId="05A573C0" w14:textId="77777777" w:rsidR="00E3485D" w:rsidRDefault="00E3485D">
      <w:pPr>
        <w:pStyle w:val="ad"/>
        <w:jc w:val="center"/>
      </w:pPr>
    </w:p>
    <w:p w14:paraId="6AF505D6" w14:textId="1474928F" w:rsidR="00CE41E5" w:rsidRDefault="00CE41E5">
      <w:pPr>
        <w:pStyle w:val="ad"/>
        <w:tabs>
          <w:tab w:val="left" w:pos="735"/>
        </w:tabs>
        <w:ind w:left="0" w:firstLine="567"/>
        <w:jc w:val="both"/>
      </w:pPr>
      <w:r>
        <w:rPr>
          <w:rStyle w:val="markedcontent"/>
          <w:rFonts w:ascii="Times New Roman" w:hAnsi="Times New Roman"/>
          <w:sz w:val="28"/>
          <w:szCs w:val="28"/>
          <w:lang w:val="uk-UA"/>
        </w:rPr>
        <w:t>4.1. </w:t>
      </w:r>
      <w:r>
        <w:rPr>
          <w:rFonts w:ascii="Times New Roman" w:hAnsi="Times New Roman"/>
          <w:sz w:val="28"/>
          <w:szCs w:val="28"/>
          <w:lang w:val="uk-UA"/>
        </w:rPr>
        <w:t xml:space="preserve">Розкриття конвертів з конкурсними пропозиціями проводиться конкурсним комітетом у місці та </w:t>
      </w:r>
      <w:r w:rsidR="00320EBD">
        <w:rPr>
          <w:rFonts w:ascii="Times New Roman" w:hAnsi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/>
          <w:sz w:val="28"/>
          <w:szCs w:val="28"/>
          <w:lang w:val="uk-UA"/>
        </w:rPr>
        <w:t>час, що передбачені конкурсною документацією в присутності всіх претендентів конкурсу або уповноважених ними осіб, які з’явились на конкурс.</w:t>
      </w:r>
    </w:p>
    <w:p w14:paraId="54EDCCFD" w14:textId="77777777" w:rsidR="00CE41E5" w:rsidRDefault="00CE41E5">
      <w:pPr>
        <w:pStyle w:val="ad"/>
        <w:tabs>
          <w:tab w:val="left" w:pos="735"/>
        </w:tabs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4.2. </w:t>
      </w:r>
      <w:r>
        <w:rPr>
          <w:rFonts w:ascii="Times New Roman" w:hAnsi="Times New Roman"/>
          <w:sz w:val="28"/>
          <w:szCs w:val="28"/>
          <w:lang w:val="uk-UA"/>
        </w:rPr>
        <w:t>Розкриття конверта з конкурсною пропозицією може проводитися за відсутності претендента або уповноваженої ним особи.</w:t>
      </w:r>
    </w:p>
    <w:p w14:paraId="41DDF5A1" w14:textId="77777777" w:rsidR="00CE41E5" w:rsidRDefault="00CE41E5">
      <w:pPr>
        <w:pStyle w:val="ad"/>
        <w:tabs>
          <w:tab w:val="left" w:pos="735"/>
        </w:tabs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4.3. </w:t>
      </w:r>
      <w:r>
        <w:rPr>
          <w:rFonts w:ascii="Times New Roman" w:hAnsi="Times New Roman"/>
          <w:sz w:val="28"/>
          <w:szCs w:val="28"/>
          <w:lang w:val="uk-UA"/>
        </w:rPr>
        <w:t>Під час розкриття конвертів з конкурсними пропозиціями конкурсний комітет перевіряє наявність та правильність оформлення документів, подання яких передбачено конкурсною документацією, а також оголошує інформацію про найменування та місцезнаходження кожного претендента.</w:t>
      </w:r>
    </w:p>
    <w:p w14:paraId="7B24F4A8" w14:textId="77777777" w:rsidR="00CE41E5" w:rsidRDefault="00CE41E5">
      <w:pPr>
        <w:pStyle w:val="ad"/>
        <w:tabs>
          <w:tab w:val="left" w:pos="735"/>
        </w:tabs>
        <w:ind w:left="0" w:firstLine="567"/>
        <w:jc w:val="both"/>
      </w:pPr>
      <w:r>
        <w:rPr>
          <w:rStyle w:val="markedcontent"/>
          <w:rFonts w:ascii="Times New Roman" w:hAnsi="Times New Roman"/>
          <w:sz w:val="28"/>
          <w:szCs w:val="28"/>
          <w:lang w:val="uk-UA"/>
        </w:rPr>
        <w:lastRenderedPageBreak/>
        <w:t>4.4. Під час розгляду конкурсних пропозицій конкурсний комітет має право звернутися до претендентів конкурсу за роз’ясненням щодо їх змісту або провести консультації з окремими претендентами.</w:t>
      </w:r>
    </w:p>
    <w:p w14:paraId="53CAC2B2" w14:textId="77777777" w:rsidR="00CE41E5" w:rsidRDefault="00CE41E5">
      <w:pPr>
        <w:pStyle w:val="ad"/>
        <w:tabs>
          <w:tab w:val="left" w:pos="735"/>
        </w:tabs>
        <w:ind w:left="0" w:firstLine="567"/>
        <w:jc w:val="both"/>
      </w:pPr>
      <w:r>
        <w:rPr>
          <w:rStyle w:val="markedcontent"/>
          <w:rFonts w:ascii="Times New Roman" w:hAnsi="Times New Roman"/>
          <w:sz w:val="28"/>
          <w:szCs w:val="28"/>
          <w:lang w:val="uk-UA" w:eastAsia="ru-RU"/>
        </w:rPr>
        <w:t>4.5. За результатами розгляду конкурсних пропозицій конкурсний комітет має право відхилити їх із таких причин:</w:t>
      </w:r>
    </w:p>
    <w:p w14:paraId="249C15A3" w14:textId="77777777" w:rsidR="00CE41E5" w:rsidRDefault="00CE41E5">
      <w:pPr>
        <w:pStyle w:val="ad"/>
        <w:tabs>
          <w:tab w:val="left" w:pos="735"/>
        </w:tabs>
        <w:ind w:left="0" w:firstLine="567"/>
        <w:jc w:val="both"/>
      </w:pPr>
      <w:r>
        <w:rPr>
          <w:rStyle w:val="markedcontent"/>
          <w:rFonts w:ascii="Times New Roman" w:hAnsi="Times New Roman"/>
          <w:sz w:val="28"/>
          <w:szCs w:val="28"/>
          <w:lang w:val="uk-UA" w:eastAsia="ru-RU"/>
        </w:rPr>
        <w:t>1) претендент не відповідає кваліфікаційним вимогам, передбаченим конкурсною документацією;</w:t>
      </w:r>
    </w:p>
    <w:p w14:paraId="12F6C211" w14:textId="77777777" w:rsidR="00CE41E5" w:rsidRDefault="00CE41E5">
      <w:pPr>
        <w:pStyle w:val="ad"/>
        <w:tabs>
          <w:tab w:val="left" w:pos="735"/>
        </w:tabs>
        <w:ind w:left="0" w:firstLine="567"/>
        <w:jc w:val="both"/>
      </w:pPr>
      <w:r>
        <w:rPr>
          <w:rStyle w:val="markedcontent"/>
          <w:rFonts w:ascii="Times New Roman" w:hAnsi="Times New Roman"/>
          <w:sz w:val="28"/>
          <w:szCs w:val="28"/>
          <w:lang w:val="uk-UA" w:eastAsia="ru-RU"/>
        </w:rPr>
        <w:t>2) конкурсна пропозиція не відповідає конкурсній документації;</w:t>
      </w:r>
    </w:p>
    <w:p w14:paraId="1F7FD454" w14:textId="77777777" w:rsidR="00CE41E5" w:rsidRDefault="00CE41E5">
      <w:pPr>
        <w:pStyle w:val="ad"/>
        <w:tabs>
          <w:tab w:val="left" w:pos="735"/>
        </w:tabs>
        <w:ind w:left="0" w:firstLine="567"/>
        <w:jc w:val="both"/>
      </w:pPr>
      <w:r>
        <w:rPr>
          <w:rStyle w:val="markedcontent"/>
          <w:rFonts w:ascii="Times New Roman" w:hAnsi="Times New Roman"/>
          <w:sz w:val="28"/>
          <w:szCs w:val="28"/>
          <w:lang w:val="uk-UA" w:eastAsia="ru-RU"/>
        </w:rPr>
        <w:t>3) претендентом не подані документи, передбачені конкурсною документацією;</w:t>
      </w:r>
    </w:p>
    <w:p w14:paraId="06015F4E" w14:textId="77777777" w:rsidR="00CE41E5" w:rsidRDefault="00CE41E5">
      <w:pPr>
        <w:pStyle w:val="ad"/>
        <w:tabs>
          <w:tab w:val="left" w:pos="735"/>
        </w:tabs>
        <w:ind w:left="0" w:firstLine="567"/>
        <w:jc w:val="both"/>
      </w:pPr>
      <w:r>
        <w:rPr>
          <w:rStyle w:val="markedcontent"/>
          <w:rFonts w:ascii="Times New Roman" w:hAnsi="Times New Roman"/>
          <w:sz w:val="28"/>
          <w:szCs w:val="28"/>
          <w:lang w:val="uk-UA" w:eastAsia="ru-RU"/>
        </w:rPr>
        <w:t>4) установлення факту подання недостовірної інформації, яка впливає на прийняття рішення;</w:t>
      </w:r>
    </w:p>
    <w:p w14:paraId="7DB1DD11" w14:textId="77777777" w:rsidR="00CE41E5" w:rsidRDefault="00CE41E5">
      <w:pPr>
        <w:pStyle w:val="ad"/>
        <w:tabs>
          <w:tab w:val="left" w:pos="735"/>
        </w:tabs>
        <w:ind w:left="0" w:firstLine="567"/>
        <w:jc w:val="both"/>
      </w:pPr>
      <w:r>
        <w:rPr>
          <w:rStyle w:val="markedcontent"/>
          <w:rFonts w:ascii="Times New Roman" w:hAnsi="Times New Roman"/>
          <w:sz w:val="28"/>
          <w:szCs w:val="28"/>
          <w:lang w:val="uk-UA" w:eastAsia="ru-RU"/>
        </w:rPr>
        <w:t>5) претендент перебуває у стані ліквідації, його визнано банкрутом або порушено провадження у справі про його банкрутство.</w:t>
      </w:r>
    </w:p>
    <w:p w14:paraId="2B7ADC0C" w14:textId="77777777" w:rsidR="00CE41E5" w:rsidRDefault="00CE41E5">
      <w:pPr>
        <w:pStyle w:val="ad"/>
        <w:tabs>
          <w:tab w:val="left" w:pos="735"/>
        </w:tabs>
        <w:ind w:left="0" w:firstLine="567"/>
        <w:jc w:val="both"/>
      </w:pPr>
      <w:r>
        <w:rPr>
          <w:rStyle w:val="markedcontent"/>
          <w:rFonts w:ascii="Times New Roman" w:hAnsi="Times New Roman"/>
          <w:sz w:val="28"/>
          <w:szCs w:val="28"/>
          <w:lang w:val="uk-UA" w:eastAsia="ru-RU"/>
        </w:rPr>
        <w:t>4.6. Конкурс може бути визнаний таким, що не відбувся, у разі неподання конкурсних пропозицій або відхилення усіх конкурсних пропозицій.</w:t>
      </w:r>
    </w:p>
    <w:p w14:paraId="23589067" w14:textId="77777777" w:rsidR="00CE41E5" w:rsidRDefault="00CE41E5">
      <w:pPr>
        <w:pStyle w:val="ad"/>
        <w:tabs>
          <w:tab w:val="left" w:pos="735"/>
        </w:tabs>
        <w:ind w:left="0" w:firstLine="567"/>
        <w:jc w:val="both"/>
      </w:pPr>
      <w:r>
        <w:rPr>
          <w:rStyle w:val="markedcontent"/>
          <w:rFonts w:ascii="Times New Roman" w:hAnsi="Times New Roman"/>
          <w:sz w:val="28"/>
          <w:szCs w:val="28"/>
          <w:lang w:val="uk-UA" w:eastAsia="ru-RU"/>
        </w:rPr>
        <w:t>4.7. У разі прийняття конкурсним комітетом рішення про визнання конкурсу таким, що не відбувся, організатор конкурсу письмово повідомляє про це всіх його претендентів протягом трьох робочих днів з дня прийняття такого рішення та організовує підготовку нового конкурсу.</w:t>
      </w:r>
    </w:p>
    <w:p w14:paraId="17A8834E" w14:textId="77777777" w:rsidR="00CE41E5" w:rsidRDefault="00CE41E5">
      <w:pPr>
        <w:pStyle w:val="ad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6C2108B" w14:textId="77777777" w:rsidR="00CE41E5" w:rsidRDefault="00CE41E5">
      <w:pPr>
        <w:pStyle w:val="ad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 Визначення переможця конкурсу та укладення договору</w:t>
      </w:r>
    </w:p>
    <w:p w14:paraId="4ED56A5F" w14:textId="77777777" w:rsidR="00E3485D" w:rsidRDefault="00E3485D">
      <w:pPr>
        <w:pStyle w:val="ad"/>
        <w:jc w:val="center"/>
      </w:pPr>
    </w:p>
    <w:p w14:paraId="4E0169BB" w14:textId="77777777" w:rsidR="00CE41E5" w:rsidRDefault="00CE41E5">
      <w:pPr>
        <w:pStyle w:val="ad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5.1. </w:t>
      </w:r>
      <w:r>
        <w:rPr>
          <w:rStyle w:val="markedcontent"/>
          <w:rFonts w:ascii="Times New Roman" w:hAnsi="Times New Roman"/>
          <w:sz w:val="28"/>
          <w:szCs w:val="28"/>
          <w:lang w:val="uk-UA"/>
        </w:rPr>
        <w:t>Переможець конкурсу визначається на відкритому засіданні конкурсного комітету.</w:t>
      </w:r>
    </w:p>
    <w:p w14:paraId="2741FE7B" w14:textId="77777777" w:rsidR="00CE41E5" w:rsidRDefault="00CE41E5">
      <w:pPr>
        <w:pStyle w:val="ad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5.2. Рішення конкурсного комітету приймається за умови участі у засіданні не менше 2/3 від загальної кількості членів конкурсного комітету.</w:t>
      </w:r>
    </w:p>
    <w:p w14:paraId="29CC7C77" w14:textId="77777777" w:rsidR="00CE41E5" w:rsidRDefault="00CE41E5">
      <w:pPr>
        <w:pStyle w:val="ad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5.3. Рішення конкурсного комітету приймається відкритим голосуванням, простою більшістю голосів присутніх членів. У випадку рівного розподілу голосів, голос голови конкурсного комітету є вирішальним.</w:t>
      </w:r>
    </w:p>
    <w:p w14:paraId="24CFBB85" w14:textId="77777777" w:rsidR="00CE41E5" w:rsidRDefault="00CE41E5">
      <w:pPr>
        <w:pStyle w:val="ad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5.3. Конкурсні пропозиції оцінюються конкурсним комітетом за критеріями, установленими в конкурсній документації.</w:t>
      </w:r>
    </w:p>
    <w:p w14:paraId="5059B26F" w14:textId="77777777" w:rsidR="00CE41E5" w:rsidRDefault="00CE41E5">
      <w:pPr>
        <w:pStyle w:val="ad"/>
        <w:ind w:left="0" w:firstLine="567"/>
        <w:jc w:val="both"/>
      </w:pPr>
      <w:r>
        <w:rPr>
          <w:rStyle w:val="markedcontent"/>
          <w:rFonts w:ascii="Times New Roman" w:hAnsi="Times New Roman"/>
          <w:sz w:val="28"/>
          <w:szCs w:val="28"/>
          <w:lang w:val="uk-UA"/>
        </w:rPr>
        <w:t>5.4. При визначенні переможця конкурсу конкурсний комітет враховує такі критерії:</w:t>
      </w:r>
    </w:p>
    <w:p w14:paraId="1C1F335A" w14:textId="77777777" w:rsidR="00CE41E5" w:rsidRDefault="00CE41E5">
      <w:pPr>
        <w:pStyle w:val="ad"/>
        <w:ind w:left="0" w:firstLine="567"/>
        <w:jc w:val="both"/>
      </w:pPr>
      <w:r>
        <w:rPr>
          <w:rStyle w:val="markedcontent"/>
          <w:rFonts w:ascii="Times New Roman" w:hAnsi="Times New Roman"/>
          <w:sz w:val="28"/>
          <w:szCs w:val="28"/>
          <w:lang w:val="uk-UA"/>
        </w:rPr>
        <w:t>1) відсутність заборгованості зі сплати податків у претендентів;</w:t>
      </w:r>
    </w:p>
    <w:p w14:paraId="7401D42A" w14:textId="77777777" w:rsidR="00CE41E5" w:rsidRDefault="00CE41E5">
      <w:pPr>
        <w:pStyle w:val="ad"/>
        <w:ind w:left="0" w:firstLine="567"/>
        <w:jc w:val="both"/>
      </w:pPr>
      <w:r>
        <w:rPr>
          <w:rStyle w:val="markedcontent"/>
          <w:rFonts w:ascii="Times New Roman" w:hAnsi="Times New Roman"/>
          <w:sz w:val="28"/>
          <w:szCs w:val="28"/>
          <w:lang w:val="uk-UA"/>
        </w:rPr>
        <w:t>2) можливість претендента забезпечити ефективне та кваліфіковане облаштування та використання місць для розміщення транспортних засобів;</w:t>
      </w:r>
    </w:p>
    <w:p w14:paraId="0535529C" w14:textId="77777777" w:rsidR="00CE41E5" w:rsidRDefault="00CE41E5">
      <w:pPr>
        <w:pStyle w:val="ad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3) забезпеченість претендента конкурсу матеріально-технічною базою та обладнанням;</w:t>
      </w:r>
    </w:p>
    <w:p w14:paraId="69AEEE2E" w14:textId="77777777" w:rsidR="00CE41E5" w:rsidRDefault="00CE41E5">
      <w:pPr>
        <w:pStyle w:val="ad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4) наявність працівників відповідної кваліфікації (з урахуванням пропозицій щодо залучення співвиконавців);</w:t>
      </w:r>
    </w:p>
    <w:p w14:paraId="76F44DCC" w14:textId="77777777" w:rsidR="00CE41E5" w:rsidRDefault="00CE41E5">
      <w:pPr>
        <w:pStyle w:val="ad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lastRenderedPageBreak/>
        <w:t>5) фінансова спроможність претендента;</w:t>
      </w:r>
    </w:p>
    <w:p w14:paraId="15598B51" w14:textId="77777777" w:rsidR="00CE41E5" w:rsidRDefault="00CE41E5">
      <w:pPr>
        <w:pStyle w:val="ad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6) строки виконання робіт з облаштування місць для розміщення транспортних засобів.</w:t>
      </w:r>
    </w:p>
    <w:p w14:paraId="27424DD0" w14:textId="77777777" w:rsidR="00CE41E5" w:rsidRDefault="00CE41E5">
      <w:pPr>
        <w:pStyle w:val="ad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5.5. Рішення конкурсного комітету оформляється протоколом, який підписується усіма членами комітету, що брали участь у голосуванні.</w:t>
      </w:r>
    </w:p>
    <w:p w14:paraId="35AFDE8F" w14:textId="77777777" w:rsidR="00CE41E5" w:rsidRDefault="00CE41E5">
      <w:pPr>
        <w:pStyle w:val="ad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5.6. Витяг з протоколу засідання конкурсного комітету про результати проведення конкурсу підписується головою та секретарем конкурсного комітету і надсилається протягом трьох календарних днів усім претендентам.</w:t>
      </w:r>
    </w:p>
    <w:p w14:paraId="36F9DE0E" w14:textId="77777777" w:rsidR="00CE41E5" w:rsidRDefault="00CE41E5">
      <w:pPr>
        <w:pStyle w:val="ad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5.7. 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 разі, якщо в конкурсі взяв участь тільки один претендент і його пропозиція не була відхилена, з ним укладається договір на облаштування та експлуатацію місць для розміщення транспортних засобів.</w:t>
      </w:r>
    </w:p>
    <w:p w14:paraId="2AC88B37" w14:textId="77777777" w:rsidR="00CE41E5" w:rsidRDefault="00CE41E5">
      <w:pPr>
        <w:pStyle w:val="ad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3257">
        <w:rPr>
          <w:rFonts w:ascii="Times New Roman" w:hAnsi="Times New Roman"/>
          <w:sz w:val="28"/>
          <w:szCs w:val="28"/>
          <w:lang w:val="uk-UA"/>
        </w:rPr>
        <w:t xml:space="preserve">5.8. З переможцем конкурсу протягом п’ятнадцяти днів після оприлюднення організатором конкурсу рішення у засобах масової інформації укладається договір </w:t>
      </w:r>
      <w:r w:rsidRPr="00933257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облаштування та експлуатацію місць для розміщення транспортних засобів </w:t>
      </w:r>
      <w:r w:rsidRPr="00933257">
        <w:rPr>
          <w:rFonts w:ascii="Times New Roman" w:hAnsi="Times New Roman"/>
          <w:sz w:val="28"/>
          <w:szCs w:val="28"/>
          <w:lang w:val="uk-UA"/>
        </w:rPr>
        <w:t>строком до трьох років.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A91856F" w14:textId="3F53693F" w:rsidR="00CE41E5" w:rsidRPr="00BB4C85" w:rsidRDefault="00CE41E5" w:rsidP="00933257">
      <w:pPr>
        <w:pStyle w:val="ad"/>
        <w:spacing w:after="0"/>
        <w:ind w:left="0" w:firstLine="567"/>
        <w:jc w:val="both"/>
      </w:pPr>
      <w:r w:rsidRPr="00BB4C85">
        <w:rPr>
          <w:rFonts w:ascii="Times New Roman" w:hAnsi="Times New Roman"/>
          <w:color w:val="000000"/>
          <w:sz w:val="28"/>
          <w:szCs w:val="28"/>
          <w:lang w:val="uk-UA"/>
        </w:rPr>
        <w:t>5.9. </w:t>
      </w:r>
      <w:r w:rsidRPr="00BB4C85">
        <w:rPr>
          <w:rFonts w:ascii="Times New Roman" w:hAnsi="Times New Roman"/>
          <w:bCs/>
          <w:iCs/>
          <w:color w:val="000000"/>
          <w:spacing w:val="5"/>
          <w:sz w:val="28"/>
          <w:szCs w:val="28"/>
          <w:lang w:val="uk-UA"/>
        </w:rPr>
        <w:t xml:space="preserve">Переможець конкурсу, який протягом строку дії договору здійснював </w:t>
      </w:r>
      <w:r w:rsidRPr="00933257">
        <w:rPr>
          <w:rFonts w:ascii="Times New Roman" w:hAnsi="Times New Roman"/>
          <w:bCs/>
          <w:iCs/>
          <w:color w:val="000000"/>
          <w:spacing w:val="5"/>
          <w:sz w:val="28"/>
          <w:szCs w:val="28"/>
          <w:lang w:val="uk-UA"/>
        </w:rPr>
        <w:t xml:space="preserve">облаштування та експлуатацію місць для розміщення транспортних засобів </w:t>
      </w:r>
      <w:r w:rsidRPr="00933257">
        <w:rPr>
          <w:rFonts w:ascii="Times New Roman" w:hAnsi="Times New Roman"/>
          <w:sz w:val="28"/>
          <w:szCs w:val="28"/>
          <w:lang w:val="uk-UA"/>
        </w:rPr>
        <w:t>без порушень норм чинного законодавства та умов</w:t>
      </w:r>
      <w:r w:rsidRPr="00933257">
        <w:rPr>
          <w:rFonts w:ascii="Times New Roman" w:hAnsi="Times New Roman"/>
          <w:bCs/>
          <w:iCs/>
          <w:color w:val="000000"/>
          <w:spacing w:val="5"/>
          <w:sz w:val="28"/>
          <w:szCs w:val="28"/>
          <w:lang w:val="uk-UA"/>
        </w:rPr>
        <w:t xml:space="preserve"> укладеного договору, має право на продовження строку дії договору, для чого він не раніше ніж </w:t>
      </w:r>
      <w:r w:rsidRPr="00933257">
        <w:rPr>
          <w:rFonts w:ascii="Times New Roman" w:hAnsi="Times New Roman"/>
          <w:sz w:val="28"/>
          <w:szCs w:val="28"/>
          <w:lang w:val="uk-UA"/>
        </w:rPr>
        <w:t>за 60 днів та не пізніше ніж за 45</w:t>
      </w:r>
      <w:r w:rsidRPr="00933257">
        <w:rPr>
          <w:rFonts w:ascii="Times New Roman" w:hAnsi="Times New Roman"/>
          <w:bCs/>
          <w:iCs/>
          <w:color w:val="000000"/>
          <w:spacing w:val="5"/>
          <w:sz w:val="28"/>
          <w:szCs w:val="28"/>
          <w:lang w:val="uk-UA"/>
        </w:rPr>
        <w:t xml:space="preserve"> днів до закінчення строку дії договору подає заяву за формою згідно</w:t>
      </w:r>
      <w:r w:rsidRPr="00BB4C85">
        <w:rPr>
          <w:rFonts w:ascii="Times New Roman" w:hAnsi="Times New Roman"/>
          <w:bCs/>
          <w:iCs/>
          <w:color w:val="000000"/>
          <w:spacing w:val="5"/>
          <w:sz w:val="28"/>
          <w:szCs w:val="28"/>
          <w:lang w:val="uk-UA"/>
        </w:rPr>
        <w:t xml:space="preserve"> з </w:t>
      </w:r>
      <w:r w:rsidRPr="00BB4C85">
        <w:rPr>
          <w:rFonts w:ascii="Times New Roman" w:hAnsi="Times New Roman"/>
          <w:bCs/>
          <w:iCs/>
          <w:color w:val="000000"/>
          <w:spacing w:val="5"/>
          <w:sz w:val="28"/>
          <w:szCs w:val="28"/>
          <w:shd w:val="clear" w:color="auto" w:fill="FFFFFF"/>
          <w:lang w:val="uk-UA"/>
        </w:rPr>
        <w:t>додатком</w:t>
      </w:r>
      <w:r w:rsidR="00AC5528">
        <w:rPr>
          <w:rFonts w:ascii="Times New Roman" w:hAnsi="Times New Roman"/>
          <w:bCs/>
          <w:iCs/>
          <w:color w:val="000000"/>
          <w:spacing w:val="5"/>
          <w:sz w:val="28"/>
          <w:szCs w:val="28"/>
          <w:shd w:val="clear" w:color="auto" w:fill="FFFFFF"/>
          <w:lang w:val="uk-UA"/>
        </w:rPr>
        <w:t xml:space="preserve"> до Порядку</w:t>
      </w:r>
      <w:r w:rsidRPr="00BB4C85">
        <w:rPr>
          <w:rFonts w:ascii="Times New Roman" w:hAnsi="Times New Roman"/>
          <w:bCs/>
          <w:iCs/>
          <w:color w:val="000000"/>
          <w:spacing w:val="5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bCs/>
          <w:iCs/>
          <w:color w:val="000000"/>
          <w:spacing w:val="5"/>
          <w:sz w:val="28"/>
          <w:szCs w:val="28"/>
          <w:shd w:val="clear" w:color="auto" w:fill="FFFFFF"/>
          <w:lang w:val="uk-UA"/>
        </w:rPr>
        <w:t xml:space="preserve"> Повідомлення про прийняте рішення конкурсного комітету про продовження</w:t>
      </w:r>
      <w:r w:rsidR="00320EBD">
        <w:rPr>
          <w:rFonts w:ascii="Times New Roman" w:hAnsi="Times New Roman"/>
          <w:bCs/>
          <w:iCs/>
          <w:color w:val="000000"/>
          <w:spacing w:val="5"/>
          <w:sz w:val="28"/>
          <w:szCs w:val="28"/>
          <w:shd w:val="clear" w:color="auto" w:fill="FFFFFF"/>
          <w:lang w:val="uk-UA"/>
        </w:rPr>
        <w:t> </w:t>
      </w:r>
      <w:r>
        <w:rPr>
          <w:rFonts w:ascii="Times New Roman" w:hAnsi="Times New Roman"/>
          <w:bCs/>
          <w:iCs/>
          <w:color w:val="000000"/>
          <w:spacing w:val="5"/>
          <w:sz w:val="28"/>
          <w:szCs w:val="28"/>
          <w:shd w:val="clear" w:color="auto" w:fill="FFFFFF"/>
          <w:lang w:val="uk-UA"/>
        </w:rPr>
        <w:t>/</w:t>
      </w:r>
      <w:r w:rsidR="00320EBD">
        <w:rPr>
          <w:rFonts w:ascii="Times New Roman" w:hAnsi="Times New Roman"/>
          <w:bCs/>
          <w:iCs/>
          <w:color w:val="000000"/>
          <w:spacing w:val="5"/>
          <w:sz w:val="28"/>
          <w:szCs w:val="28"/>
          <w:shd w:val="clear" w:color="auto" w:fill="FFFFFF"/>
          <w:lang w:val="uk-UA"/>
        </w:rPr>
        <w:t> </w:t>
      </w:r>
      <w:proofErr w:type="spellStart"/>
      <w:r>
        <w:rPr>
          <w:rFonts w:ascii="Times New Roman" w:hAnsi="Times New Roman"/>
          <w:bCs/>
          <w:iCs/>
          <w:color w:val="000000"/>
          <w:spacing w:val="5"/>
          <w:sz w:val="28"/>
          <w:szCs w:val="28"/>
          <w:shd w:val="clear" w:color="auto" w:fill="FFFFFF"/>
          <w:lang w:val="uk-UA"/>
        </w:rPr>
        <w:t>непродовження</w:t>
      </w:r>
      <w:proofErr w:type="spellEnd"/>
      <w:r>
        <w:rPr>
          <w:rFonts w:ascii="Times New Roman" w:hAnsi="Times New Roman"/>
          <w:bCs/>
          <w:iCs/>
          <w:color w:val="000000"/>
          <w:spacing w:val="5"/>
          <w:sz w:val="28"/>
          <w:szCs w:val="28"/>
          <w:shd w:val="clear" w:color="auto" w:fill="FFFFFF"/>
          <w:lang w:val="uk-UA"/>
        </w:rPr>
        <w:t xml:space="preserve"> договору надається не пізніше 30 днів після отримання заяви. </w:t>
      </w:r>
    </w:p>
    <w:p w14:paraId="6BB8E5F6" w14:textId="77777777" w:rsidR="00CE41E5" w:rsidRPr="00933257" w:rsidRDefault="00CE41E5" w:rsidP="00933257">
      <w:pPr>
        <w:ind w:firstLine="567"/>
        <w:jc w:val="both"/>
        <w:rPr>
          <w:sz w:val="28"/>
          <w:szCs w:val="28"/>
          <w:lang w:val="uk-UA"/>
        </w:rPr>
      </w:pPr>
      <w:r w:rsidRPr="00933257">
        <w:rPr>
          <w:sz w:val="28"/>
          <w:szCs w:val="28"/>
          <w:lang w:val="uk-UA"/>
        </w:rPr>
        <w:t>5.10. Строк дії договору може бути продовжено один раз строком до трьох років за рішенням конкурсного комітету.</w:t>
      </w:r>
    </w:p>
    <w:p w14:paraId="2F5B0B20" w14:textId="43116DC8" w:rsidR="00CE41E5" w:rsidRPr="00933257" w:rsidRDefault="00CE41E5" w:rsidP="00BB4C85">
      <w:pPr>
        <w:pStyle w:val="ad"/>
        <w:ind w:left="0" w:firstLine="567"/>
        <w:jc w:val="both"/>
      </w:pPr>
      <w:r w:rsidRPr="00933257">
        <w:rPr>
          <w:rFonts w:ascii="Times New Roman" w:hAnsi="Times New Roman"/>
          <w:bCs/>
          <w:iCs/>
          <w:spacing w:val="5"/>
          <w:sz w:val="28"/>
          <w:szCs w:val="28"/>
          <w:lang w:val="uk-UA"/>
        </w:rPr>
        <w:t>5.11. У разі невиконання або неналежного виконання умов укладеного договору, виявлених порушень будь-яких нормативних актів щодо правил пожежної безпеки, санітарного та епідеміологічного благополуччя, Правил паркування транспортних засобів, Правил дорожнього руху, Правил екологічної безпеки, Правил благоустрою м.</w:t>
      </w:r>
      <w:r w:rsidR="00320EBD">
        <w:rPr>
          <w:rFonts w:ascii="Times New Roman" w:hAnsi="Times New Roman"/>
          <w:bCs/>
          <w:iCs/>
          <w:spacing w:val="5"/>
          <w:sz w:val="28"/>
          <w:szCs w:val="28"/>
          <w:lang w:val="uk-UA"/>
        </w:rPr>
        <w:t> </w:t>
      </w:r>
      <w:r w:rsidRPr="00933257">
        <w:rPr>
          <w:rFonts w:ascii="Times New Roman" w:hAnsi="Times New Roman"/>
          <w:bCs/>
          <w:iCs/>
          <w:spacing w:val="5"/>
          <w:sz w:val="28"/>
          <w:szCs w:val="28"/>
          <w:lang w:val="uk-UA"/>
        </w:rPr>
        <w:t>Луцька, порушення експлуатації місць для розміщення транспортних засобів або використання їх не за цільовим призначенням, систематичного надходження скарг, подання заяви, що не відповідає встановленій формі, конкурсний комітет приймає рішення про відмову у продовжені строку дії договору. В такому разі організатор конкурсу повинен провести конкурс.</w:t>
      </w:r>
    </w:p>
    <w:p w14:paraId="52C68EBC" w14:textId="2EC53004" w:rsidR="00CE41E5" w:rsidRPr="00933257" w:rsidRDefault="00CE41E5">
      <w:pPr>
        <w:pStyle w:val="ad"/>
        <w:ind w:left="0" w:firstLine="567"/>
        <w:jc w:val="both"/>
        <w:rPr>
          <w:rFonts w:ascii="Times New Roman" w:hAnsi="Times New Roman"/>
          <w:bCs/>
          <w:iCs/>
          <w:color w:val="000000"/>
          <w:spacing w:val="5"/>
          <w:sz w:val="28"/>
          <w:szCs w:val="28"/>
          <w:lang w:val="uk-UA"/>
        </w:rPr>
      </w:pPr>
      <w:r w:rsidRPr="00933257">
        <w:rPr>
          <w:rFonts w:ascii="Times New Roman" w:hAnsi="Times New Roman"/>
          <w:bCs/>
          <w:iCs/>
          <w:color w:val="000000"/>
          <w:spacing w:val="5"/>
          <w:sz w:val="28"/>
          <w:szCs w:val="28"/>
          <w:lang w:val="uk-UA"/>
        </w:rPr>
        <w:t xml:space="preserve">5.12. Якщо до закінчення строку дії договору конкурс не відбувся, за згодою сторін строк дію укладеного договору може бути продовжено </w:t>
      </w:r>
      <w:r w:rsidR="00933257" w:rsidRPr="00933257">
        <w:rPr>
          <w:rFonts w:ascii="Times New Roman" w:hAnsi="Times New Roman"/>
          <w:bCs/>
          <w:iCs/>
          <w:color w:val="000000"/>
          <w:spacing w:val="5"/>
          <w:sz w:val="28"/>
          <w:szCs w:val="28"/>
          <w:lang w:val="uk-UA"/>
        </w:rPr>
        <w:br/>
      </w:r>
      <w:r w:rsidRPr="00933257">
        <w:rPr>
          <w:rFonts w:ascii="Times New Roman" w:hAnsi="Times New Roman"/>
          <w:bCs/>
          <w:iCs/>
          <w:color w:val="000000"/>
          <w:spacing w:val="5"/>
          <w:sz w:val="28"/>
          <w:szCs w:val="28"/>
          <w:lang w:val="uk-UA"/>
        </w:rPr>
        <w:t xml:space="preserve">до проведення нового конкурсу з визначення суб’єктів </w:t>
      </w:r>
      <w:r w:rsidR="00933257" w:rsidRPr="00933257">
        <w:rPr>
          <w:rFonts w:ascii="Times New Roman" w:hAnsi="Times New Roman"/>
          <w:bCs/>
          <w:iCs/>
          <w:color w:val="000000"/>
          <w:spacing w:val="5"/>
          <w:sz w:val="28"/>
          <w:szCs w:val="28"/>
          <w:lang w:val="uk-UA"/>
        </w:rPr>
        <w:br/>
      </w:r>
      <w:r w:rsidRPr="00933257">
        <w:rPr>
          <w:rFonts w:ascii="Times New Roman" w:hAnsi="Times New Roman"/>
          <w:bCs/>
          <w:iCs/>
          <w:color w:val="000000"/>
          <w:spacing w:val="5"/>
          <w:sz w:val="28"/>
          <w:szCs w:val="28"/>
          <w:lang w:val="uk-UA"/>
        </w:rPr>
        <w:t xml:space="preserve">господарювання – надавачів послуг </w:t>
      </w:r>
      <w:r w:rsidR="00320EBD">
        <w:rPr>
          <w:rFonts w:ascii="Times New Roman" w:hAnsi="Times New Roman"/>
          <w:bCs/>
          <w:iCs/>
          <w:color w:val="000000"/>
          <w:spacing w:val="5"/>
          <w:sz w:val="28"/>
          <w:szCs w:val="28"/>
          <w:lang w:val="uk-UA"/>
        </w:rPr>
        <w:t xml:space="preserve">з </w:t>
      </w:r>
      <w:r w:rsidRPr="00933257">
        <w:rPr>
          <w:rFonts w:ascii="Times New Roman" w:hAnsi="Times New Roman"/>
          <w:bCs/>
          <w:iCs/>
          <w:color w:val="000000"/>
          <w:spacing w:val="5"/>
          <w:sz w:val="28"/>
          <w:szCs w:val="28"/>
          <w:lang w:val="uk-UA"/>
        </w:rPr>
        <w:t>облаштування та експлуатації місць для розміщення транспортних засобів.</w:t>
      </w:r>
    </w:p>
    <w:p w14:paraId="265EA069" w14:textId="77777777" w:rsidR="00CE41E5" w:rsidRDefault="00CE41E5">
      <w:pPr>
        <w:pStyle w:val="ad"/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5.13. Спори, що виникають у зв’язку з проведенням конкурсу, розглядаються в установленому законодавством порядку.</w:t>
      </w:r>
    </w:p>
    <w:p w14:paraId="173C9505" w14:textId="77777777" w:rsidR="00CE41E5" w:rsidRDefault="00CE41E5">
      <w:pPr>
        <w:pStyle w:val="ad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2D8F20" w14:textId="6725BD3E" w:rsidR="00CE41E5" w:rsidRDefault="00CE41E5">
      <w:pPr>
        <w:pStyle w:val="ad"/>
        <w:ind w:left="0"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6. Фінансування проведення конкурсу</w:t>
      </w:r>
    </w:p>
    <w:p w14:paraId="31C5FE20" w14:textId="77777777" w:rsidR="00E3485D" w:rsidRDefault="00E3485D">
      <w:pPr>
        <w:pStyle w:val="ad"/>
        <w:ind w:left="0" w:firstLine="567"/>
        <w:jc w:val="center"/>
      </w:pPr>
    </w:p>
    <w:p w14:paraId="10D87BD8" w14:textId="77777777" w:rsidR="00CE41E5" w:rsidRDefault="00CE41E5">
      <w:pPr>
        <w:pStyle w:val="ad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6.1. Фінансування проведення конкурсу здійснюється організатором конкурсу за рахунок коштів, внесених претендентами як плата за участь у конкурсі, а також за рахунок власних коштів.</w:t>
      </w:r>
    </w:p>
    <w:p w14:paraId="5C13D04E" w14:textId="77777777" w:rsidR="00CE41E5" w:rsidRDefault="00CE41E5">
      <w:pPr>
        <w:pStyle w:val="ad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6.2. Розмір плати за участь у конкурсі складає 1000,00 грн (одна тисяча гривень 00 коп.).</w:t>
      </w:r>
    </w:p>
    <w:p w14:paraId="7F2B1B12" w14:textId="77777777" w:rsidR="00CE41E5" w:rsidRDefault="00CE41E5">
      <w:pPr>
        <w:pStyle w:val="ad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6.3. Кошторис витрат, пов’язаних з підготовкою та проведенням конкурсу, включає витрати з:</w:t>
      </w:r>
    </w:p>
    <w:p w14:paraId="33BA8078" w14:textId="77777777" w:rsidR="00CE41E5" w:rsidRDefault="00CE41E5">
      <w:pPr>
        <w:pStyle w:val="ad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підготовки пропозицій щодо об’єктів та умов конкурсу;</w:t>
      </w:r>
    </w:p>
    <w:p w14:paraId="14DF4A0C" w14:textId="77777777" w:rsidR="00CE41E5" w:rsidRDefault="00CE41E5">
      <w:pPr>
        <w:pStyle w:val="ad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розміщення інформації про об’єкти та умови конкурсу в засобах масової інформації;</w:t>
      </w:r>
    </w:p>
    <w:p w14:paraId="552868A7" w14:textId="77777777" w:rsidR="00CE41E5" w:rsidRDefault="00CE41E5">
      <w:pPr>
        <w:pStyle w:val="ad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організації приймання документів;</w:t>
      </w:r>
    </w:p>
    <w:p w14:paraId="0A43B4A6" w14:textId="1EC7DC56" w:rsidR="00CE41E5" w:rsidRDefault="00CE41E5">
      <w:pPr>
        <w:pStyle w:val="ad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 xml:space="preserve">перевірки достовірності одержаної </w:t>
      </w:r>
      <w:r w:rsidR="00320EBD">
        <w:rPr>
          <w:rFonts w:ascii="Times New Roman" w:hAnsi="Times New Roman"/>
          <w:sz w:val="28"/>
          <w:szCs w:val="28"/>
          <w:lang w:val="uk-UA"/>
        </w:rPr>
        <w:t xml:space="preserve">інформації </w:t>
      </w:r>
      <w:r>
        <w:rPr>
          <w:rFonts w:ascii="Times New Roman" w:hAnsi="Times New Roman"/>
          <w:sz w:val="28"/>
          <w:szCs w:val="28"/>
          <w:lang w:val="uk-UA"/>
        </w:rPr>
        <w:t>претендента;</w:t>
      </w:r>
    </w:p>
    <w:p w14:paraId="6275FFF2" w14:textId="77777777" w:rsidR="00CE41E5" w:rsidRDefault="00CE41E5">
      <w:pPr>
        <w:pStyle w:val="ad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підготовки інформаційних матеріалів для членів конкурсного комітету;</w:t>
      </w:r>
    </w:p>
    <w:p w14:paraId="63E8D73B" w14:textId="77777777" w:rsidR="00CE41E5" w:rsidRDefault="00CE41E5">
      <w:pPr>
        <w:pStyle w:val="ad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доведення результатів конкурсу до відома претендентів;</w:t>
      </w:r>
    </w:p>
    <w:p w14:paraId="7695D6FC" w14:textId="77777777" w:rsidR="00CE41E5" w:rsidRDefault="00CE41E5">
      <w:pPr>
        <w:pStyle w:val="ad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технічного забезпечення конкурсу, оренди або утримання приміщень для його проведення.</w:t>
      </w:r>
    </w:p>
    <w:p w14:paraId="6D65789B" w14:textId="77777777" w:rsidR="00CE41E5" w:rsidRDefault="00CE41E5">
      <w:pPr>
        <w:pStyle w:val="ad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6.4. Плата за участь у конкурсі вноситься претендентом на розрахунковий рахунок організатора конкурсу не пізніше як за три дні до дати проведення конкурсу.</w:t>
      </w:r>
    </w:p>
    <w:p w14:paraId="68D0C446" w14:textId="77777777" w:rsidR="00CE41E5" w:rsidRDefault="00CE41E5">
      <w:pPr>
        <w:pStyle w:val="ad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6.5. Унесена учасниками конкурсу плата за участь у конкурсі не повертається і використовується для покриття витрат, пов’язаних з його підготовкою та проведенням.</w:t>
      </w:r>
    </w:p>
    <w:p w14:paraId="2C0695E9" w14:textId="77777777" w:rsidR="00CE41E5" w:rsidRDefault="00CE41E5">
      <w:pPr>
        <w:pStyle w:val="ad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B1D561" w14:textId="77777777" w:rsidR="00CE41E5" w:rsidRDefault="00CE41E5">
      <w:pPr>
        <w:pStyle w:val="ad"/>
        <w:ind w:left="45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7. Заключні положення</w:t>
      </w:r>
    </w:p>
    <w:p w14:paraId="30A25998" w14:textId="77777777" w:rsidR="00E3485D" w:rsidRDefault="00E3485D">
      <w:pPr>
        <w:pStyle w:val="ad"/>
        <w:ind w:left="450"/>
        <w:jc w:val="center"/>
        <w:rPr>
          <w:lang w:val="uk-UA"/>
        </w:rPr>
      </w:pPr>
    </w:p>
    <w:p w14:paraId="28539387" w14:textId="4022864D" w:rsidR="00CE41E5" w:rsidRDefault="00CE41E5">
      <w:pPr>
        <w:pStyle w:val="ad"/>
        <w:ind w:left="0"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 Облаштування та експлуатація місць для розміщення транспортних засобів у місті Луцьку здійснюється відповідно до:</w:t>
      </w:r>
    </w:p>
    <w:p w14:paraId="294F58BE" w14:textId="3003C2CA" w:rsidR="00CE41E5" w:rsidRDefault="00CE41E5">
      <w:pPr>
        <w:pStyle w:val="ad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Правил дорожнього руху, затверджених постановою К</w:t>
      </w:r>
      <w:r w:rsidR="003A335F">
        <w:rPr>
          <w:rFonts w:ascii="Times New Roman" w:hAnsi="Times New Roman"/>
          <w:sz w:val="28"/>
          <w:szCs w:val="28"/>
          <w:lang w:val="uk-UA"/>
        </w:rPr>
        <w:t>абінету Міністрів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від 10 жовтня 2001 р</w:t>
      </w:r>
      <w:r w:rsidR="003A335F">
        <w:rPr>
          <w:rFonts w:ascii="Times New Roman" w:hAnsi="Times New Roman"/>
          <w:sz w:val="28"/>
          <w:szCs w:val="28"/>
          <w:lang w:val="uk-UA"/>
        </w:rPr>
        <w:t>оку</w:t>
      </w:r>
      <w:r>
        <w:rPr>
          <w:rFonts w:ascii="Times New Roman" w:hAnsi="Times New Roman"/>
          <w:sz w:val="28"/>
          <w:szCs w:val="28"/>
          <w:lang w:val="uk-UA"/>
        </w:rPr>
        <w:t xml:space="preserve"> № 1306</w:t>
      </w:r>
      <w:r w:rsidR="003A335F">
        <w:rPr>
          <w:rFonts w:ascii="Times New Roman" w:hAnsi="Times New Roman"/>
          <w:sz w:val="28"/>
          <w:szCs w:val="28"/>
          <w:lang w:val="uk-UA"/>
        </w:rPr>
        <w:t>, зі змінами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640C3B6D" w14:textId="2EC098FD" w:rsidR="00CE41E5" w:rsidRDefault="00CE41E5">
      <w:pPr>
        <w:pStyle w:val="ad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Правил паркування транспортних засобів, затверджених постановою К</w:t>
      </w:r>
      <w:r w:rsidR="003A335F">
        <w:rPr>
          <w:rFonts w:ascii="Times New Roman" w:hAnsi="Times New Roman"/>
          <w:sz w:val="28"/>
          <w:szCs w:val="28"/>
          <w:lang w:val="uk-UA"/>
        </w:rPr>
        <w:t xml:space="preserve">абінету Міністрів України </w:t>
      </w:r>
      <w:r>
        <w:rPr>
          <w:rFonts w:ascii="Times New Roman" w:hAnsi="Times New Roman"/>
          <w:sz w:val="28"/>
          <w:szCs w:val="28"/>
          <w:lang w:val="uk-UA"/>
        </w:rPr>
        <w:t>від 03 грудня 2009 р</w:t>
      </w:r>
      <w:r w:rsidR="003A335F">
        <w:rPr>
          <w:rFonts w:ascii="Times New Roman" w:hAnsi="Times New Roman"/>
          <w:sz w:val="28"/>
          <w:szCs w:val="28"/>
          <w:lang w:val="uk-UA"/>
        </w:rPr>
        <w:t>оку</w:t>
      </w:r>
      <w:r>
        <w:rPr>
          <w:rFonts w:ascii="Times New Roman" w:hAnsi="Times New Roman"/>
          <w:sz w:val="28"/>
          <w:szCs w:val="28"/>
          <w:lang w:val="uk-UA"/>
        </w:rPr>
        <w:t xml:space="preserve"> № 1342</w:t>
      </w:r>
      <w:r w:rsidR="003A335F">
        <w:rPr>
          <w:rFonts w:ascii="Times New Roman" w:hAnsi="Times New Roman"/>
          <w:sz w:val="28"/>
          <w:szCs w:val="28"/>
          <w:lang w:val="uk-UA"/>
        </w:rPr>
        <w:t>, зі змінами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4450AC99" w14:textId="2C56B4D4" w:rsidR="00CE41E5" w:rsidRDefault="00CE41E5">
      <w:pPr>
        <w:pStyle w:val="ad"/>
        <w:ind w:left="0"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Правил </w:t>
      </w:r>
      <w:r>
        <w:rPr>
          <w:rFonts w:ascii="Times New Roman" w:hAnsi="Times New Roman"/>
          <w:bCs/>
          <w:sz w:val="28"/>
          <w:szCs w:val="28"/>
          <w:lang w:val="uk-UA"/>
        </w:rPr>
        <w:t>зберігання транспортних засобів на автостоянках,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затверджених постановою К</w:t>
      </w:r>
      <w:r w:rsidR="003A335F">
        <w:rPr>
          <w:rFonts w:ascii="Times New Roman" w:hAnsi="Times New Roman"/>
          <w:sz w:val="28"/>
          <w:szCs w:val="28"/>
          <w:lang w:val="uk-UA"/>
        </w:rPr>
        <w:t>абінету Міністрів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від 22.01.1996 р</w:t>
      </w:r>
      <w:r w:rsidR="003A335F">
        <w:rPr>
          <w:rFonts w:ascii="Times New Roman" w:hAnsi="Times New Roman"/>
          <w:sz w:val="28"/>
          <w:szCs w:val="28"/>
          <w:lang w:val="uk-UA"/>
        </w:rPr>
        <w:t>оку</w:t>
      </w:r>
      <w:r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3A335F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115</w:t>
      </w:r>
      <w:r w:rsidR="003A335F">
        <w:rPr>
          <w:rFonts w:ascii="Times New Roman" w:hAnsi="Times New Roman"/>
          <w:sz w:val="28"/>
          <w:szCs w:val="28"/>
          <w:lang w:val="uk-UA"/>
        </w:rPr>
        <w:t>, зі змінами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65FA47EA" w14:textId="77777777" w:rsidR="00CE41E5" w:rsidRDefault="00CE41E5">
      <w:pPr>
        <w:pStyle w:val="ad"/>
        <w:ind w:left="0"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Закону України «Про благоустрій населених пунктів»;</w:t>
      </w:r>
    </w:p>
    <w:p w14:paraId="4DA5D025" w14:textId="77777777" w:rsidR="00CE41E5" w:rsidRDefault="00CE41E5">
      <w:pPr>
        <w:pStyle w:val="ad"/>
        <w:ind w:left="0" w:firstLine="567"/>
        <w:jc w:val="both"/>
        <w:rPr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lang w:val="uk-UA"/>
        </w:rPr>
        <w:t>Закону України «Про основи соціальної захищеності осіб з інвалідністю в Україні»;</w:t>
      </w:r>
    </w:p>
    <w:p w14:paraId="6D2F0A1C" w14:textId="77777777" w:rsidR="00CE41E5" w:rsidRDefault="00CE41E5">
      <w:pPr>
        <w:pStyle w:val="ad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ДБН В.2.3-15:2007 Споруди транспорту. Автостоянки і гаражі для легкових автомобілів, затверджених наказом Міністерство будівництва, архітектури та житлово-комунального господарства України від 07.02.2007 № 44 </w:t>
      </w:r>
      <w:r>
        <w:rPr>
          <w:rStyle w:val="rvts23"/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Про затвердження державних будівельних норм</w:t>
      </w:r>
      <w:r>
        <w:rPr>
          <w:rStyle w:val="rvts23"/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0A3B8E0" w14:textId="77777777" w:rsidR="00CE41E5" w:rsidRDefault="00CE41E5">
      <w:pPr>
        <w:pStyle w:val="ad"/>
        <w:ind w:left="0"/>
        <w:jc w:val="both"/>
      </w:pPr>
    </w:p>
    <w:p w14:paraId="63F84802" w14:textId="77777777" w:rsidR="00CE41E5" w:rsidRDefault="00CE41E5">
      <w:pPr>
        <w:pStyle w:val="ad"/>
        <w:ind w:left="0"/>
        <w:jc w:val="both"/>
      </w:pPr>
    </w:p>
    <w:p w14:paraId="46EF5E60" w14:textId="77777777" w:rsidR="00CE41E5" w:rsidRDefault="00CE41E5">
      <w:r>
        <w:rPr>
          <w:sz w:val="28"/>
          <w:szCs w:val="28"/>
          <w:lang w:val="uk-UA"/>
        </w:rPr>
        <w:t>Заступник міського голови,</w:t>
      </w:r>
    </w:p>
    <w:p w14:paraId="6804670F" w14:textId="77777777" w:rsidR="00CE41E5" w:rsidRDefault="00CE41E5"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0BF290A8" w14:textId="77777777" w:rsidR="00CE41E5" w:rsidRDefault="00CE41E5">
      <w:pPr>
        <w:rPr>
          <w:lang w:val="uk-UA"/>
        </w:rPr>
      </w:pPr>
    </w:p>
    <w:p w14:paraId="73A42737" w14:textId="77777777" w:rsidR="00CE41E5" w:rsidRDefault="00CE41E5">
      <w:pPr>
        <w:rPr>
          <w:lang w:val="uk-UA"/>
        </w:rPr>
      </w:pPr>
    </w:p>
    <w:p w14:paraId="7B814CEE" w14:textId="12CA512F" w:rsidR="00CE41E5" w:rsidRDefault="00CE41E5" w:rsidP="004E43EA">
      <w:pPr>
        <w:rPr>
          <w:lang w:val="uk-UA"/>
        </w:rPr>
      </w:pPr>
      <w:proofErr w:type="spellStart"/>
      <w:r>
        <w:rPr>
          <w:lang w:val="uk-UA"/>
        </w:rPr>
        <w:t>Бахтай</w:t>
      </w:r>
      <w:proofErr w:type="spellEnd"/>
      <w:r>
        <w:rPr>
          <w:lang w:val="uk-UA"/>
        </w:rPr>
        <w:t xml:space="preserve"> 248</w:t>
      </w:r>
      <w:r w:rsidR="00296405">
        <w:rPr>
          <w:lang w:val="uk-UA"/>
        </w:rPr>
        <w:t> </w:t>
      </w:r>
      <w:r>
        <w:rPr>
          <w:lang w:val="uk-UA"/>
        </w:rPr>
        <w:t>124</w:t>
      </w:r>
    </w:p>
    <w:p w14:paraId="26D709D1" w14:textId="77777777" w:rsidR="00296405" w:rsidRDefault="00296405" w:rsidP="004E43EA">
      <w:pPr>
        <w:rPr>
          <w:lang w:val="uk-UA"/>
        </w:rPr>
      </w:pPr>
    </w:p>
    <w:p w14:paraId="701C8FE1" w14:textId="77777777" w:rsidR="00296405" w:rsidRDefault="00296405" w:rsidP="004E43EA">
      <w:pPr>
        <w:rPr>
          <w:lang w:val="uk-UA"/>
        </w:rPr>
      </w:pPr>
    </w:p>
    <w:p w14:paraId="35D182A1" w14:textId="77777777" w:rsidR="00296405" w:rsidRDefault="00296405" w:rsidP="004E43EA">
      <w:pPr>
        <w:rPr>
          <w:lang w:val="uk-UA"/>
        </w:rPr>
      </w:pPr>
    </w:p>
    <w:p w14:paraId="5E9C4907" w14:textId="77777777" w:rsidR="00296405" w:rsidRDefault="00296405" w:rsidP="004E43EA">
      <w:pPr>
        <w:rPr>
          <w:lang w:val="uk-UA"/>
        </w:rPr>
      </w:pPr>
    </w:p>
    <w:p w14:paraId="20930407" w14:textId="77777777" w:rsidR="00296405" w:rsidRDefault="00296405" w:rsidP="004E43EA">
      <w:pPr>
        <w:rPr>
          <w:lang w:val="uk-UA"/>
        </w:rPr>
      </w:pPr>
    </w:p>
    <w:p w14:paraId="1386CEA3" w14:textId="77777777" w:rsidR="00296405" w:rsidRDefault="00296405" w:rsidP="004E43EA">
      <w:pPr>
        <w:rPr>
          <w:lang w:val="uk-UA"/>
        </w:rPr>
      </w:pPr>
    </w:p>
    <w:p w14:paraId="5720ADDB" w14:textId="77777777" w:rsidR="00E3485D" w:rsidRDefault="00E3485D" w:rsidP="003A335F">
      <w:pPr>
        <w:ind w:left="5387"/>
        <w:jc w:val="both"/>
        <w:rPr>
          <w:sz w:val="28"/>
          <w:szCs w:val="28"/>
          <w:lang w:val="uk-UA"/>
        </w:rPr>
      </w:pPr>
    </w:p>
    <w:p w14:paraId="608F6B08" w14:textId="77777777" w:rsidR="00E3485D" w:rsidRDefault="00E3485D" w:rsidP="003A335F">
      <w:pPr>
        <w:ind w:left="5387"/>
        <w:jc w:val="both"/>
        <w:rPr>
          <w:sz w:val="28"/>
          <w:szCs w:val="28"/>
          <w:lang w:val="uk-UA"/>
        </w:rPr>
      </w:pPr>
    </w:p>
    <w:p w14:paraId="0E99F98F" w14:textId="77777777" w:rsidR="00E3485D" w:rsidRDefault="00E3485D" w:rsidP="003A335F">
      <w:pPr>
        <w:ind w:left="5387"/>
        <w:jc w:val="both"/>
        <w:rPr>
          <w:sz w:val="28"/>
          <w:szCs w:val="28"/>
          <w:lang w:val="uk-UA"/>
        </w:rPr>
      </w:pPr>
    </w:p>
    <w:p w14:paraId="73D7919C" w14:textId="77777777" w:rsidR="00E3485D" w:rsidRDefault="00E3485D" w:rsidP="003A335F">
      <w:pPr>
        <w:ind w:left="5387"/>
        <w:jc w:val="both"/>
        <w:rPr>
          <w:sz w:val="28"/>
          <w:szCs w:val="28"/>
          <w:lang w:val="uk-UA"/>
        </w:rPr>
      </w:pPr>
    </w:p>
    <w:p w14:paraId="24FEF2A0" w14:textId="77777777" w:rsidR="00E3485D" w:rsidRDefault="00E3485D" w:rsidP="003A335F">
      <w:pPr>
        <w:ind w:left="5387"/>
        <w:jc w:val="both"/>
        <w:rPr>
          <w:sz w:val="28"/>
          <w:szCs w:val="28"/>
          <w:lang w:val="uk-UA"/>
        </w:rPr>
      </w:pPr>
    </w:p>
    <w:p w14:paraId="40EE6796" w14:textId="77777777" w:rsidR="00E3485D" w:rsidRDefault="00E3485D" w:rsidP="003A335F">
      <w:pPr>
        <w:ind w:left="5387"/>
        <w:jc w:val="both"/>
        <w:rPr>
          <w:sz w:val="28"/>
          <w:szCs w:val="28"/>
          <w:lang w:val="uk-UA"/>
        </w:rPr>
      </w:pPr>
    </w:p>
    <w:p w14:paraId="096AAB08" w14:textId="77777777" w:rsidR="00E3485D" w:rsidRDefault="00E3485D" w:rsidP="003A335F">
      <w:pPr>
        <w:ind w:left="5387"/>
        <w:jc w:val="both"/>
        <w:rPr>
          <w:sz w:val="28"/>
          <w:szCs w:val="28"/>
          <w:lang w:val="uk-UA"/>
        </w:rPr>
      </w:pPr>
    </w:p>
    <w:p w14:paraId="3A28A851" w14:textId="77777777" w:rsidR="00E3485D" w:rsidRDefault="00E3485D" w:rsidP="003A335F">
      <w:pPr>
        <w:ind w:left="5387"/>
        <w:jc w:val="both"/>
        <w:rPr>
          <w:sz w:val="28"/>
          <w:szCs w:val="28"/>
          <w:lang w:val="uk-UA"/>
        </w:rPr>
      </w:pPr>
    </w:p>
    <w:p w14:paraId="2D0C0621" w14:textId="77777777" w:rsidR="00E3485D" w:rsidRDefault="00E3485D" w:rsidP="003A335F">
      <w:pPr>
        <w:ind w:left="5387"/>
        <w:jc w:val="both"/>
        <w:rPr>
          <w:sz w:val="28"/>
          <w:szCs w:val="28"/>
          <w:lang w:val="uk-UA"/>
        </w:rPr>
      </w:pPr>
    </w:p>
    <w:p w14:paraId="4B230887" w14:textId="77777777" w:rsidR="00E3485D" w:rsidRDefault="00E3485D" w:rsidP="003A335F">
      <w:pPr>
        <w:ind w:left="5387"/>
        <w:jc w:val="both"/>
        <w:rPr>
          <w:sz w:val="28"/>
          <w:szCs w:val="28"/>
          <w:lang w:val="uk-UA"/>
        </w:rPr>
      </w:pPr>
    </w:p>
    <w:p w14:paraId="3240DF86" w14:textId="77777777" w:rsidR="00E3485D" w:rsidRDefault="00E3485D" w:rsidP="003A335F">
      <w:pPr>
        <w:ind w:left="5387"/>
        <w:jc w:val="both"/>
        <w:rPr>
          <w:sz w:val="28"/>
          <w:szCs w:val="28"/>
          <w:lang w:val="uk-UA"/>
        </w:rPr>
      </w:pPr>
    </w:p>
    <w:p w14:paraId="1495A623" w14:textId="77777777" w:rsidR="00E3485D" w:rsidRDefault="00E3485D" w:rsidP="003A335F">
      <w:pPr>
        <w:ind w:left="5387"/>
        <w:jc w:val="both"/>
        <w:rPr>
          <w:sz w:val="28"/>
          <w:szCs w:val="28"/>
          <w:lang w:val="uk-UA"/>
        </w:rPr>
      </w:pPr>
    </w:p>
    <w:p w14:paraId="1B4755D1" w14:textId="77777777" w:rsidR="00E3485D" w:rsidRDefault="00E3485D" w:rsidP="003A335F">
      <w:pPr>
        <w:ind w:left="5387"/>
        <w:jc w:val="both"/>
        <w:rPr>
          <w:sz w:val="28"/>
          <w:szCs w:val="28"/>
          <w:lang w:val="uk-UA"/>
        </w:rPr>
      </w:pPr>
    </w:p>
    <w:p w14:paraId="06666362" w14:textId="77777777" w:rsidR="00E3485D" w:rsidRDefault="00E3485D" w:rsidP="003A335F">
      <w:pPr>
        <w:ind w:left="5387"/>
        <w:jc w:val="both"/>
        <w:rPr>
          <w:sz w:val="28"/>
          <w:szCs w:val="28"/>
          <w:lang w:val="uk-UA"/>
        </w:rPr>
      </w:pPr>
    </w:p>
    <w:p w14:paraId="7D581825" w14:textId="77777777" w:rsidR="00E3485D" w:rsidRDefault="00E3485D" w:rsidP="003A335F">
      <w:pPr>
        <w:ind w:left="5387"/>
        <w:jc w:val="both"/>
        <w:rPr>
          <w:sz w:val="28"/>
          <w:szCs w:val="28"/>
          <w:lang w:val="uk-UA"/>
        </w:rPr>
      </w:pPr>
    </w:p>
    <w:p w14:paraId="0B223CD1" w14:textId="77777777" w:rsidR="00E3485D" w:rsidRDefault="00E3485D" w:rsidP="003A335F">
      <w:pPr>
        <w:ind w:left="5387"/>
        <w:jc w:val="both"/>
        <w:rPr>
          <w:sz w:val="28"/>
          <w:szCs w:val="28"/>
          <w:lang w:val="uk-UA"/>
        </w:rPr>
      </w:pPr>
    </w:p>
    <w:p w14:paraId="4A4496C1" w14:textId="77777777" w:rsidR="00E3485D" w:rsidRDefault="00E3485D" w:rsidP="003A335F">
      <w:pPr>
        <w:ind w:left="5387"/>
        <w:jc w:val="both"/>
        <w:rPr>
          <w:sz w:val="28"/>
          <w:szCs w:val="28"/>
          <w:lang w:val="uk-UA"/>
        </w:rPr>
      </w:pPr>
    </w:p>
    <w:p w14:paraId="0A44CD08" w14:textId="77777777" w:rsidR="00E3485D" w:rsidRDefault="00E3485D" w:rsidP="003A335F">
      <w:pPr>
        <w:ind w:left="5387"/>
        <w:jc w:val="both"/>
        <w:rPr>
          <w:sz w:val="28"/>
          <w:szCs w:val="28"/>
          <w:lang w:val="uk-UA"/>
        </w:rPr>
      </w:pPr>
    </w:p>
    <w:p w14:paraId="4C6AF2A1" w14:textId="77777777" w:rsidR="00E3485D" w:rsidRDefault="00E3485D" w:rsidP="003A335F">
      <w:pPr>
        <w:ind w:left="5387"/>
        <w:jc w:val="both"/>
        <w:rPr>
          <w:sz w:val="28"/>
          <w:szCs w:val="28"/>
          <w:lang w:val="uk-UA"/>
        </w:rPr>
      </w:pPr>
    </w:p>
    <w:p w14:paraId="76C4E201" w14:textId="77777777" w:rsidR="00E3485D" w:rsidRDefault="00E3485D" w:rsidP="003A335F">
      <w:pPr>
        <w:ind w:left="5387"/>
        <w:jc w:val="both"/>
        <w:rPr>
          <w:sz w:val="28"/>
          <w:szCs w:val="28"/>
          <w:lang w:val="uk-UA"/>
        </w:rPr>
      </w:pPr>
    </w:p>
    <w:p w14:paraId="1AF7381E" w14:textId="77777777" w:rsidR="00E3485D" w:rsidRDefault="00E3485D" w:rsidP="003A335F">
      <w:pPr>
        <w:ind w:left="5387"/>
        <w:jc w:val="both"/>
        <w:rPr>
          <w:sz w:val="28"/>
          <w:szCs w:val="28"/>
          <w:lang w:val="uk-UA"/>
        </w:rPr>
      </w:pPr>
    </w:p>
    <w:p w14:paraId="7AA023D9" w14:textId="77777777" w:rsidR="00E3485D" w:rsidRDefault="00E3485D" w:rsidP="003A335F">
      <w:pPr>
        <w:ind w:left="5387"/>
        <w:jc w:val="both"/>
        <w:rPr>
          <w:sz w:val="28"/>
          <w:szCs w:val="28"/>
          <w:lang w:val="uk-UA"/>
        </w:rPr>
      </w:pPr>
    </w:p>
    <w:p w14:paraId="5A35BF09" w14:textId="77777777" w:rsidR="00E3485D" w:rsidRDefault="00E3485D" w:rsidP="003A335F">
      <w:pPr>
        <w:ind w:left="5387"/>
        <w:jc w:val="both"/>
        <w:rPr>
          <w:sz w:val="28"/>
          <w:szCs w:val="28"/>
          <w:lang w:val="uk-UA"/>
        </w:rPr>
      </w:pPr>
    </w:p>
    <w:p w14:paraId="0D0A4CF8" w14:textId="77777777" w:rsidR="00E3485D" w:rsidRDefault="00E3485D" w:rsidP="003A335F">
      <w:pPr>
        <w:ind w:left="5387"/>
        <w:jc w:val="both"/>
        <w:rPr>
          <w:sz w:val="28"/>
          <w:szCs w:val="28"/>
          <w:lang w:val="uk-UA"/>
        </w:rPr>
      </w:pPr>
    </w:p>
    <w:p w14:paraId="6F8D18B5" w14:textId="77777777" w:rsidR="00E3485D" w:rsidRDefault="00E3485D" w:rsidP="003A335F">
      <w:pPr>
        <w:ind w:left="5387"/>
        <w:jc w:val="both"/>
        <w:rPr>
          <w:sz w:val="28"/>
          <w:szCs w:val="28"/>
          <w:lang w:val="uk-UA"/>
        </w:rPr>
      </w:pPr>
    </w:p>
    <w:p w14:paraId="71522A13" w14:textId="77777777" w:rsidR="004842BC" w:rsidRDefault="004842BC" w:rsidP="003A335F">
      <w:pPr>
        <w:ind w:left="5387"/>
        <w:jc w:val="both"/>
        <w:rPr>
          <w:sz w:val="28"/>
          <w:szCs w:val="28"/>
          <w:lang w:val="uk-UA"/>
        </w:rPr>
      </w:pPr>
    </w:p>
    <w:p w14:paraId="437F21B1" w14:textId="77777777" w:rsidR="004842BC" w:rsidRDefault="004842BC" w:rsidP="003A335F">
      <w:pPr>
        <w:ind w:left="5387"/>
        <w:jc w:val="both"/>
        <w:rPr>
          <w:sz w:val="28"/>
          <w:szCs w:val="28"/>
          <w:lang w:val="uk-UA"/>
        </w:rPr>
      </w:pPr>
    </w:p>
    <w:p w14:paraId="66DFDE9F" w14:textId="78252165" w:rsidR="003A335F" w:rsidRDefault="00296405" w:rsidP="003A335F">
      <w:pPr>
        <w:ind w:left="5387"/>
        <w:jc w:val="both"/>
        <w:rPr>
          <w:sz w:val="28"/>
          <w:szCs w:val="28"/>
          <w:lang w:val="uk-UA"/>
        </w:rPr>
      </w:pPr>
      <w:proofErr w:type="spellStart"/>
      <w:r w:rsidRPr="003A335F">
        <w:rPr>
          <w:sz w:val="28"/>
          <w:szCs w:val="28"/>
        </w:rPr>
        <w:lastRenderedPageBreak/>
        <w:t>Додаток</w:t>
      </w:r>
      <w:proofErr w:type="spellEnd"/>
    </w:p>
    <w:p w14:paraId="7635CA4D" w14:textId="51CBD350" w:rsidR="003A335F" w:rsidRDefault="00296405" w:rsidP="003A335F">
      <w:pPr>
        <w:ind w:left="5387"/>
        <w:jc w:val="both"/>
        <w:rPr>
          <w:sz w:val="28"/>
          <w:szCs w:val="28"/>
          <w:lang w:val="uk-UA"/>
        </w:rPr>
      </w:pPr>
      <w:r w:rsidRPr="003A335F">
        <w:rPr>
          <w:sz w:val="28"/>
          <w:szCs w:val="28"/>
        </w:rPr>
        <w:t>до Порядку</w:t>
      </w:r>
      <w:r w:rsidR="003A335F">
        <w:rPr>
          <w:sz w:val="28"/>
          <w:szCs w:val="28"/>
          <w:lang w:val="uk-UA"/>
        </w:rPr>
        <w:t xml:space="preserve"> </w:t>
      </w:r>
      <w:r w:rsidR="003A335F" w:rsidRPr="003A335F">
        <w:rPr>
          <w:sz w:val="28"/>
          <w:szCs w:val="28"/>
          <w:lang w:val="uk-UA"/>
        </w:rPr>
        <w:t>проведення конкурсу з визначення суб’єктів господарювання</w:t>
      </w:r>
      <w:r w:rsidR="003A335F">
        <w:rPr>
          <w:sz w:val="28"/>
          <w:szCs w:val="28"/>
          <w:lang w:val="uk-UA"/>
        </w:rPr>
        <w:t xml:space="preserve"> </w:t>
      </w:r>
      <w:r w:rsidR="003A335F" w:rsidRPr="003A335F">
        <w:rPr>
          <w:sz w:val="28"/>
          <w:szCs w:val="28"/>
          <w:lang w:val="uk-UA"/>
        </w:rPr>
        <w:t>– надавачів послуг з облаштування та експлуатації місць для розміщення транспортних засобів у місті Луцьку</w:t>
      </w:r>
    </w:p>
    <w:p w14:paraId="57969EDA" w14:textId="77777777" w:rsidR="00D02159" w:rsidRDefault="00D02159" w:rsidP="003A335F">
      <w:pPr>
        <w:pStyle w:val="af6"/>
        <w:spacing w:before="0"/>
        <w:ind w:left="5387" w:firstLine="0"/>
        <w:rPr>
          <w:rFonts w:ascii="Times New Roman" w:hAnsi="Times New Roman" w:cs="Times New Roman"/>
          <w:sz w:val="24"/>
          <w:szCs w:val="24"/>
        </w:rPr>
      </w:pPr>
    </w:p>
    <w:p w14:paraId="15E9A9B0" w14:textId="19E3BFEA" w:rsidR="00296405" w:rsidRDefault="00296405" w:rsidP="003A335F">
      <w:pPr>
        <w:pStyle w:val="af6"/>
        <w:spacing w:before="0"/>
        <w:ind w:left="5387" w:firstLine="0"/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01F909E" w14:textId="0BC89F99" w:rsidR="00296405" w:rsidRDefault="003A335F" w:rsidP="00296405">
      <w:pPr>
        <w:pStyle w:val="af6"/>
        <w:spacing w:before="0"/>
        <w:ind w:left="3969" w:firstLine="0"/>
        <w:jc w:val="center"/>
      </w:pPr>
      <w:r>
        <w:rPr>
          <w:rFonts w:ascii="Times New Roman" w:hAnsi="Times New Roman" w:cs="Times New Roman"/>
          <w:sz w:val="20"/>
        </w:rPr>
        <w:t xml:space="preserve">                           </w:t>
      </w:r>
      <w:r w:rsidR="00296405">
        <w:rPr>
          <w:rFonts w:ascii="Times New Roman" w:hAnsi="Times New Roman" w:cs="Times New Roman"/>
          <w:sz w:val="20"/>
        </w:rPr>
        <w:t>(найменування організатора конкурсу)</w:t>
      </w:r>
    </w:p>
    <w:p w14:paraId="15FBC269" w14:textId="77777777" w:rsidR="00296405" w:rsidRDefault="00296405" w:rsidP="00296405">
      <w:pPr>
        <w:pStyle w:val="af6"/>
        <w:spacing w:before="360"/>
        <w:ind w:firstLine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ЗАЯВА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про продовження строку дії договору </w:t>
      </w:r>
    </w:p>
    <w:p w14:paraId="765DF4C8" w14:textId="77777777" w:rsidR="00296405" w:rsidRDefault="00296405" w:rsidP="00296405">
      <w:pPr>
        <w:pStyle w:val="af6"/>
        <w:spacing w:before="0" w:after="240"/>
        <w:ind w:firstLine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надавача послуг з облаштування та експлуатації місць для розміщення транспортних засобів </w:t>
      </w:r>
    </w:p>
    <w:p w14:paraId="0D84972B" w14:textId="7F5B6DCC" w:rsidR="00296405" w:rsidRDefault="00296405" w:rsidP="00D02159">
      <w:pPr>
        <w:pStyle w:val="af6"/>
        <w:jc w:val="both"/>
      </w:pPr>
      <w:r>
        <w:rPr>
          <w:rFonts w:ascii="Times New Roman" w:hAnsi="Times New Roman" w:cs="Times New Roman"/>
          <w:sz w:val="24"/>
          <w:szCs w:val="24"/>
        </w:rPr>
        <w:t>1.</w:t>
      </w:r>
      <w:r w:rsidR="00D0215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14:paraId="32A7FF80" w14:textId="77777777" w:rsidR="00296405" w:rsidRDefault="00296405" w:rsidP="00296405">
      <w:pPr>
        <w:pStyle w:val="af6"/>
        <w:spacing w:before="0"/>
        <w:jc w:val="both"/>
      </w:pPr>
      <w:r>
        <w:rPr>
          <w:rFonts w:ascii="Times New Roman" w:hAnsi="Times New Roman" w:cs="Times New Roman"/>
          <w:sz w:val="20"/>
        </w:rPr>
        <w:t>(найменування суб'єкта господарювання, поштові, фінансові реквізити, код згідно з ЄДРПОУ,</w:t>
      </w:r>
    </w:p>
    <w:p w14:paraId="4070698A" w14:textId="77777777" w:rsidR="00D02159" w:rsidRDefault="00D02159" w:rsidP="00296405">
      <w:pPr>
        <w:pStyle w:val="af6"/>
        <w:spacing w:before="0"/>
        <w:ind w:firstLine="0"/>
        <w:jc w:val="both"/>
        <w:rPr>
          <w:rFonts w:ascii="Times New Roman" w:hAnsi="Times New Roman" w:cs="Times New Roman"/>
          <w:sz w:val="20"/>
        </w:rPr>
      </w:pPr>
    </w:p>
    <w:p w14:paraId="720191C9" w14:textId="71901B33" w:rsidR="00296405" w:rsidRDefault="00D02159" w:rsidP="00296405">
      <w:pPr>
        <w:pStyle w:val="af6"/>
        <w:spacing w:before="0"/>
        <w:ind w:firstLine="0"/>
        <w:jc w:val="both"/>
      </w:pPr>
      <w:r>
        <w:rPr>
          <w:rFonts w:ascii="Times New Roman" w:hAnsi="Times New Roman" w:cs="Times New Roman"/>
          <w:sz w:val="20"/>
        </w:rPr>
        <w:t>___</w:t>
      </w:r>
      <w:r w:rsidR="00296405">
        <w:rPr>
          <w:rFonts w:ascii="Times New Roman" w:hAnsi="Times New Roman" w:cs="Times New Roman"/>
          <w:sz w:val="20"/>
        </w:rPr>
        <w:t>_____________________________________</w:t>
      </w:r>
      <w:r w:rsidR="00296405">
        <w:rPr>
          <w:rFonts w:ascii="Times New Roman" w:hAnsi="Times New Roman" w:cs="Times New Roman"/>
          <w:sz w:val="20"/>
          <w:lang w:val="ru-RU"/>
        </w:rPr>
        <w:t>_________________________</w:t>
      </w:r>
      <w:r w:rsidR="00296405">
        <w:rPr>
          <w:rFonts w:ascii="Times New Roman" w:hAnsi="Times New Roman" w:cs="Times New Roman"/>
          <w:sz w:val="20"/>
        </w:rPr>
        <w:t>____________________________</w:t>
      </w:r>
    </w:p>
    <w:p w14:paraId="4142C661" w14:textId="77777777" w:rsidR="00296405" w:rsidRDefault="00296405" w:rsidP="00296405">
      <w:pPr>
        <w:pStyle w:val="af6"/>
        <w:spacing w:before="0"/>
        <w:jc w:val="both"/>
      </w:pPr>
      <w:r>
        <w:rPr>
          <w:rFonts w:ascii="Times New Roman" w:hAnsi="Times New Roman" w:cs="Times New Roman"/>
          <w:sz w:val="20"/>
        </w:rPr>
        <w:t xml:space="preserve">ідентифікаційний номер, дані щодо юридичного та фактичного </w:t>
      </w:r>
    </w:p>
    <w:p w14:paraId="5DB01870" w14:textId="77777777" w:rsidR="00D02159" w:rsidRDefault="00D02159" w:rsidP="00296405">
      <w:pPr>
        <w:pStyle w:val="af6"/>
        <w:spacing w:before="0" w:line="228" w:lineRule="auto"/>
        <w:ind w:firstLine="0"/>
        <w:jc w:val="both"/>
        <w:rPr>
          <w:rFonts w:ascii="Times New Roman" w:hAnsi="Times New Roman" w:cs="Times New Roman"/>
          <w:sz w:val="20"/>
        </w:rPr>
      </w:pPr>
    </w:p>
    <w:p w14:paraId="39C1428B" w14:textId="338DB045" w:rsidR="00296405" w:rsidRDefault="00D02159" w:rsidP="00296405">
      <w:pPr>
        <w:pStyle w:val="af6"/>
        <w:spacing w:before="0" w:line="228" w:lineRule="auto"/>
        <w:ind w:firstLine="0"/>
        <w:jc w:val="both"/>
      </w:pPr>
      <w:r>
        <w:rPr>
          <w:rFonts w:ascii="Times New Roman" w:hAnsi="Times New Roman" w:cs="Times New Roman"/>
          <w:sz w:val="20"/>
        </w:rPr>
        <w:t>___</w:t>
      </w:r>
      <w:r w:rsidR="00296405">
        <w:rPr>
          <w:rFonts w:ascii="Times New Roman" w:hAnsi="Times New Roman" w:cs="Times New Roman"/>
          <w:sz w:val="20"/>
        </w:rPr>
        <w:t>___________________________</w:t>
      </w:r>
      <w:r w:rsidR="00296405">
        <w:rPr>
          <w:rFonts w:ascii="Times New Roman" w:hAnsi="Times New Roman" w:cs="Times New Roman"/>
          <w:sz w:val="20"/>
          <w:lang w:val="ru-RU"/>
        </w:rPr>
        <w:t>_________________________</w:t>
      </w:r>
      <w:r w:rsidR="00296405">
        <w:rPr>
          <w:rFonts w:ascii="Times New Roman" w:hAnsi="Times New Roman" w:cs="Times New Roman"/>
          <w:sz w:val="20"/>
        </w:rPr>
        <w:t>______________________________________</w:t>
      </w:r>
    </w:p>
    <w:p w14:paraId="46229707" w14:textId="77777777" w:rsidR="00296405" w:rsidRDefault="00296405" w:rsidP="00296405">
      <w:pPr>
        <w:pStyle w:val="af6"/>
        <w:spacing w:before="0"/>
        <w:ind w:firstLine="0"/>
        <w:jc w:val="center"/>
      </w:pPr>
      <w:r>
        <w:rPr>
          <w:rFonts w:ascii="Times New Roman" w:hAnsi="Times New Roman" w:cs="Times New Roman"/>
          <w:sz w:val="20"/>
        </w:rPr>
        <w:t>місця розташування)</w:t>
      </w:r>
    </w:p>
    <w:p w14:paraId="41F2A9A7" w14:textId="77777777" w:rsidR="00296405" w:rsidRDefault="00296405" w:rsidP="00296405">
      <w:pPr>
        <w:pStyle w:val="af6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>прошу продовжити строк дії договору   ____________________________________</w:t>
      </w:r>
    </w:p>
    <w:p w14:paraId="15635672" w14:textId="77777777" w:rsidR="00296405" w:rsidRDefault="00296405" w:rsidP="00296405">
      <w:pPr>
        <w:pStyle w:val="af6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(реквізити договору)</w:t>
      </w:r>
    </w:p>
    <w:p w14:paraId="1EF800AC" w14:textId="77777777" w:rsidR="00296405" w:rsidRDefault="00296405" w:rsidP="00296405">
      <w:pPr>
        <w:pStyle w:val="af6"/>
        <w:spacing w:before="0"/>
        <w:ind w:firstLine="0"/>
        <w:jc w:val="center"/>
        <w:rPr>
          <w:rFonts w:ascii="Times New Roman" w:hAnsi="Times New Roman" w:cs="Times New Roman"/>
          <w:sz w:val="20"/>
        </w:rPr>
      </w:pPr>
    </w:p>
    <w:p w14:paraId="66BA2850" w14:textId="77777777" w:rsidR="00B61123" w:rsidRDefault="00296405" w:rsidP="00B61123">
      <w:pPr>
        <w:pStyle w:val="af6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0215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Подаючи цю заяву, засвідчую, що на день її подачі суб'єкта господарювання не визнано банкрутом, щодо нього не порушено справу про банкрутство, не проводиться процедура санації, не перебуває в стадії ліквідації, а також даю свою згоду на укладення договору.</w:t>
      </w:r>
    </w:p>
    <w:p w14:paraId="42A8F4CD" w14:textId="77777777" w:rsidR="00B61123" w:rsidRDefault="00296405" w:rsidP="00B61123">
      <w:pPr>
        <w:pStyle w:val="af6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 заяви додаю:</w:t>
      </w:r>
    </w:p>
    <w:p w14:paraId="19118FFA" w14:textId="77777777" w:rsidR="00B61123" w:rsidRDefault="00296405" w:rsidP="00B61123">
      <w:pPr>
        <w:pStyle w:val="af6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174B69">
        <w:rPr>
          <w:rFonts w:ascii="Times New Roman" w:hAnsi="Times New Roman" w:cs="Times New Roman"/>
          <w:sz w:val="24"/>
          <w:szCs w:val="24"/>
        </w:rPr>
        <w:t>1)</w:t>
      </w:r>
      <w:r w:rsidR="00B61123">
        <w:rPr>
          <w:rFonts w:ascii="Times New Roman" w:hAnsi="Times New Roman" w:cs="Times New Roman"/>
          <w:sz w:val="24"/>
          <w:szCs w:val="24"/>
        </w:rPr>
        <w:t> </w:t>
      </w:r>
      <w:r w:rsidRPr="00174B69">
        <w:rPr>
          <w:rFonts w:ascii="Times New Roman" w:hAnsi="Times New Roman" w:cs="Times New Roman"/>
          <w:sz w:val="24"/>
          <w:szCs w:val="24"/>
        </w:rPr>
        <w:t>завірену копію паспорта та ідентифікаційного номера фізичної особи-підприємця та завірену копію  витягу з Єдиного державного реєстру юридичних осіб, фізичних осіб-підприємців та громадських формувань;</w:t>
      </w:r>
    </w:p>
    <w:p w14:paraId="0182C1D0" w14:textId="77777777" w:rsidR="00B61123" w:rsidRDefault="00296405" w:rsidP="00B61123">
      <w:pPr>
        <w:pStyle w:val="af6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174B69">
        <w:rPr>
          <w:rFonts w:ascii="Times New Roman" w:hAnsi="Times New Roman" w:cs="Times New Roman"/>
          <w:sz w:val="24"/>
          <w:szCs w:val="24"/>
        </w:rPr>
        <w:t>2)</w:t>
      </w:r>
      <w:r w:rsidR="00B61123">
        <w:rPr>
          <w:rFonts w:ascii="Times New Roman" w:hAnsi="Times New Roman" w:cs="Times New Roman"/>
          <w:sz w:val="24"/>
          <w:szCs w:val="24"/>
        </w:rPr>
        <w:t> </w:t>
      </w:r>
      <w:r w:rsidRPr="00174B69">
        <w:rPr>
          <w:rFonts w:ascii="Times New Roman" w:hAnsi="Times New Roman" w:cs="Times New Roman"/>
          <w:sz w:val="24"/>
          <w:szCs w:val="24"/>
        </w:rPr>
        <w:t xml:space="preserve">довідку довільної форми за підписом уповноваженої особи про обладнання, що встановлене на об’єкті з облаштування та експлуатації місць для розміщення транспортних засобів; </w:t>
      </w:r>
    </w:p>
    <w:p w14:paraId="6A2F6E29" w14:textId="77777777" w:rsidR="00B61123" w:rsidRDefault="00296405" w:rsidP="00B61123">
      <w:pPr>
        <w:pStyle w:val="af6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174B69">
        <w:rPr>
          <w:rFonts w:ascii="Times New Roman" w:hAnsi="Times New Roman" w:cs="Times New Roman"/>
          <w:sz w:val="24"/>
          <w:szCs w:val="24"/>
        </w:rPr>
        <w:t>3)</w:t>
      </w:r>
      <w:r w:rsidR="00B61123">
        <w:rPr>
          <w:rFonts w:ascii="Times New Roman" w:hAnsi="Times New Roman" w:cs="Times New Roman"/>
          <w:sz w:val="24"/>
          <w:szCs w:val="24"/>
        </w:rPr>
        <w:t> </w:t>
      </w:r>
      <w:r w:rsidRPr="00174B69">
        <w:rPr>
          <w:rFonts w:ascii="Times New Roman" w:hAnsi="Times New Roman" w:cs="Times New Roman"/>
          <w:sz w:val="24"/>
          <w:szCs w:val="24"/>
        </w:rPr>
        <w:t>довідку довільної форми за підписом уповноваженої особи про наявність працівників (обслуговуючого персоналу) на об’єкті з облаштування та експлуатації місць для розміщення транспортних засобів;</w:t>
      </w:r>
    </w:p>
    <w:p w14:paraId="695671A3" w14:textId="77777777" w:rsidR="00B61123" w:rsidRDefault="00296405" w:rsidP="00B61123">
      <w:pPr>
        <w:pStyle w:val="af6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174B69">
        <w:rPr>
          <w:rFonts w:ascii="Times New Roman" w:hAnsi="Times New Roman" w:cs="Times New Roman"/>
          <w:sz w:val="24"/>
          <w:szCs w:val="24"/>
        </w:rPr>
        <w:t>4)</w:t>
      </w:r>
      <w:r w:rsidR="00B61123">
        <w:rPr>
          <w:rFonts w:ascii="Times New Roman" w:hAnsi="Times New Roman" w:cs="Times New Roman"/>
          <w:sz w:val="24"/>
          <w:szCs w:val="24"/>
        </w:rPr>
        <w:t> </w:t>
      </w:r>
      <w:r w:rsidRPr="00174B69">
        <w:rPr>
          <w:rFonts w:ascii="Times New Roman" w:hAnsi="Times New Roman" w:cs="Times New Roman"/>
          <w:sz w:val="24"/>
          <w:szCs w:val="24"/>
        </w:rPr>
        <w:t>довідку довільної форми за підписом уповноваженої особи про наявність</w:t>
      </w:r>
      <w:r w:rsidR="00B61123">
        <w:rPr>
          <w:rFonts w:ascii="Times New Roman" w:hAnsi="Times New Roman" w:cs="Times New Roman"/>
          <w:sz w:val="24"/>
          <w:szCs w:val="24"/>
        </w:rPr>
        <w:t> </w:t>
      </w:r>
      <w:r w:rsidRPr="00174B69">
        <w:rPr>
          <w:rFonts w:ascii="Times New Roman" w:hAnsi="Times New Roman" w:cs="Times New Roman"/>
          <w:sz w:val="24"/>
          <w:szCs w:val="24"/>
        </w:rPr>
        <w:t>/</w:t>
      </w:r>
      <w:r w:rsidR="00B61123">
        <w:rPr>
          <w:rFonts w:ascii="Times New Roman" w:hAnsi="Times New Roman" w:cs="Times New Roman"/>
          <w:sz w:val="24"/>
          <w:szCs w:val="24"/>
        </w:rPr>
        <w:t> </w:t>
      </w:r>
      <w:r w:rsidRPr="00174B69">
        <w:rPr>
          <w:rFonts w:ascii="Times New Roman" w:hAnsi="Times New Roman" w:cs="Times New Roman"/>
          <w:sz w:val="24"/>
          <w:szCs w:val="24"/>
        </w:rPr>
        <w:t>відсутність заборгованості за укладеним договором;</w:t>
      </w:r>
    </w:p>
    <w:p w14:paraId="11C681CB" w14:textId="0C2B0473" w:rsidR="00296405" w:rsidRDefault="00296405" w:rsidP="00B61123">
      <w:pPr>
        <w:pStyle w:val="af6"/>
        <w:spacing w:before="0"/>
        <w:jc w:val="both"/>
      </w:pPr>
      <w:r>
        <w:rPr>
          <w:rFonts w:ascii="Times New Roman" w:hAnsi="Times New Roman" w:cs="Times New Roman"/>
          <w:sz w:val="24"/>
          <w:szCs w:val="24"/>
        </w:rPr>
        <w:t>5) фінансову звітність за попередній рік в підтвердження фінансової спроможності.</w:t>
      </w: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5104"/>
        <w:gridCol w:w="1830"/>
        <w:gridCol w:w="3096"/>
      </w:tblGrid>
      <w:tr w:rsidR="00296405" w14:paraId="70E964CF" w14:textId="77777777" w:rsidTr="00C07189">
        <w:tc>
          <w:tcPr>
            <w:tcW w:w="5104" w:type="dxa"/>
            <w:shd w:val="clear" w:color="auto" w:fill="auto"/>
          </w:tcPr>
          <w:p w14:paraId="36371ACD" w14:textId="77777777" w:rsidR="00B61123" w:rsidRDefault="00B61123" w:rsidP="00C07189">
            <w:pPr>
              <w:pStyle w:val="af6"/>
              <w:spacing w:before="0"/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205DF4CC" w14:textId="651A6964" w:rsidR="00296405" w:rsidRDefault="00296405" w:rsidP="00B61123">
            <w:pPr>
              <w:pStyle w:val="af6"/>
              <w:spacing w:before="0"/>
              <w:ind w:left="634" w:firstLine="0"/>
              <w:jc w:val="center"/>
            </w:pPr>
            <w:r>
              <w:rPr>
                <w:rFonts w:ascii="Times New Roman" w:eastAsia="Calibri" w:hAnsi="Times New Roman" w:cs="Times New Roman"/>
                <w:sz w:val="20"/>
              </w:rPr>
              <w:t>________________</w:t>
            </w:r>
            <w:r>
              <w:rPr>
                <w:rFonts w:ascii="Times New Roman" w:eastAsia="Calibri" w:hAnsi="Times New Roman" w:cs="Times New Roman"/>
                <w:sz w:val="20"/>
                <w:lang w:val="ru-RU"/>
              </w:rPr>
              <w:t>______________</w:t>
            </w:r>
            <w:r>
              <w:rPr>
                <w:rFonts w:ascii="Times New Roman" w:eastAsia="Calibri" w:hAnsi="Times New Roman" w:cs="Times New Roman"/>
                <w:sz w:val="20"/>
              </w:rPr>
              <w:t>____________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  <w:t>(найменування суб'єкта господарювання)</w:t>
            </w:r>
          </w:p>
        </w:tc>
        <w:tc>
          <w:tcPr>
            <w:tcW w:w="1830" w:type="dxa"/>
            <w:shd w:val="clear" w:color="auto" w:fill="auto"/>
          </w:tcPr>
          <w:p w14:paraId="512C5026" w14:textId="77777777" w:rsidR="00B61123" w:rsidRDefault="00B61123" w:rsidP="00C07189">
            <w:pPr>
              <w:pStyle w:val="af6"/>
              <w:spacing w:before="0"/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4F84F520" w14:textId="414A0EF3" w:rsidR="00296405" w:rsidRDefault="00296405" w:rsidP="00C07189">
            <w:pPr>
              <w:pStyle w:val="af6"/>
              <w:spacing w:before="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0"/>
              </w:rPr>
              <w:t>_____________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  <w:t>(підпис)</w:t>
            </w:r>
          </w:p>
        </w:tc>
        <w:tc>
          <w:tcPr>
            <w:tcW w:w="3096" w:type="dxa"/>
            <w:shd w:val="clear" w:color="auto" w:fill="auto"/>
          </w:tcPr>
          <w:p w14:paraId="57FC70F8" w14:textId="77777777" w:rsidR="00B61123" w:rsidRDefault="00B61123" w:rsidP="00C07189">
            <w:pPr>
              <w:pStyle w:val="af6"/>
              <w:spacing w:before="0"/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56DCA838" w14:textId="77777777" w:rsidR="00B61123" w:rsidRDefault="00296405" w:rsidP="00C07189">
            <w:pPr>
              <w:pStyle w:val="af6"/>
              <w:spacing w:before="0"/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____________</w: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>_______</w:t>
            </w:r>
            <w:r>
              <w:rPr>
                <w:rFonts w:ascii="Times New Roman" w:eastAsia="Calibri" w:hAnsi="Times New Roman" w:cs="Times New Roman"/>
                <w:sz w:val="20"/>
              </w:rPr>
              <w:t>________</w:t>
            </w:r>
          </w:p>
          <w:p w14:paraId="3ABC9D40" w14:textId="6EFC0F1C" w:rsidR="00296405" w:rsidRDefault="00296405" w:rsidP="00C07189">
            <w:pPr>
              <w:pStyle w:val="af6"/>
              <w:spacing w:before="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0"/>
              </w:rPr>
              <w:t>(прізвище, ім’я, по батькові)</w:t>
            </w:r>
          </w:p>
        </w:tc>
      </w:tr>
    </w:tbl>
    <w:p w14:paraId="5E2254B1" w14:textId="77777777" w:rsidR="00B61123" w:rsidRDefault="00B61123" w:rsidP="00B61123">
      <w:pPr>
        <w:pStyle w:val="af6"/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D47A3AC" w14:textId="2C2D3A4D" w:rsidR="00296405" w:rsidRPr="004E43EA" w:rsidRDefault="00296405" w:rsidP="00B61123">
      <w:pPr>
        <w:pStyle w:val="af6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____ _______20___ року </w:t>
      </w:r>
    </w:p>
    <w:sectPr w:rsidR="00296405" w:rsidRPr="004E43EA" w:rsidSect="00492307">
      <w:headerReference w:type="default" r:id="rId6"/>
      <w:pgSz w:w="11906" w:h="16838"/>
      <w:pgMar w:top="1134" w:right="567" w:bottom="1418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125AE" w14:textId="77777777" w:rsidR="00492307" w:rsidRDefault="00492307">
      <w:r>
        <w:separator/>
      </w:r>
    </w:p>
  </w:endnote>
  <w:endnote w:type="continuationSeparator" w:id="0">
    <w:p w14:paraId="385F0637" w14:textId="77777777" w:rsidR="00492307" w:rsidRDefault="0049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1AA4B" w14:textId="77777777" w:rsidR="00492307" w:rsidRDefault="00492307">
      <w:r>
        <w:separator/>
      </w:r>
    </w:p>
  </w:footnote>
  <w:footnote w:type="continuationSeparator" w:id="0">
    <w:p w14:paraId="03CA720A" w14:textId="77777777" w:rsidR="00492307" w:rsidRDefault="00492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778D" w14:textId="77777777" w:rsidR="00CE41E5" w:rsidRDefault="00CE41E5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C5B31">
      <w:rPr>
        <w:noProof/>
        <w:sz w:val="28"/>
        <w:szCs w:val="28"/>
      </w:rPr>
      <w:t>7</w:t>
    </w:r>
    <w:r>
      <w:rPr>
        <w:sz w:val="28"/>
        <w:szCs w:val="28"/>
      </w:rPr>
      <w:fldChar w:fldCharType="end"/>
    </w:r>
  </w:p>
  <w:p w14:paraId="6A101205" w14:textId="77777777" w:rsidR="00CE41E5" w:rsidRDefault="00CE41E5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3D6"/>
    <w:rsid w:val="000D6BA9"/>
    <w:rsid w:val="00140D50"/>
    <w:rsid w:val="00281C7E"/>
    <w:rsid w:val="00296405"/>
    <w:rsid w:val="002E6F34"/>
    <w:rsid w:val="00306A24"/>
    <w:rsid w:val="00320EBD"/>
    <w:rsid w:val="00324E84"/>
    <w:rsid w:val="003A335F"/>
    <w:rsid w:val="00400655"/>
    <w:rsid w:val="004842BC"/>
    <w:rsid w:val="00492307"/>
    <w:rsid w:val="004A7658"/>
    <w:rsid w:val="004E43EA"/>
    <w:rsid w:val="00541147"/>
    <w:rsid w:val="0069450B"/>
    <w:rsid w:val="00747335"/>
    <w:rsid w:val="0077111D"/>
    <w:rsid w:val="0078405A"/>
    <w:rsid w:val="007D02CB"/>
    <w:rsid w:val="008D54A6"/>
    <w:rsid w:val="00917CBB"/>
    <w:rsid w:val="00933257"/>
    <w:rsid w:val="00947445"/>
    <w:rsid w:val="009B295C"/>
    <w:rsid w:val="009C4FF4"/>
    <w:rsid w:val="009E26B5"/>
    <w:rsid w:val="00AC5528"/>
    <w:rsid w:val="00AC5B31"/>
    <w:rsid w:val="00AF2B9C"/>
    <w:rsid w:val="00B61123"/>
    <w:rsid w:val="00B81997"/>
    <w:rsid w:val="00BB4C85"/>
    <w:rsid w:val="00C2361B"/>
    <w:rsid w:val="00CA1AAE"/>
    <w:rsid w:val="00CE41E5"/>
    <w:rsid w:val="00D02159"/>
    <w:rsid w:val="00D80E41"/>
    <w:rsid w:val="00E173D6"/>
    <w:rsid w:val="00E27410"/>
    <w:rsid w:val="00E3485D"/>
    <w:rsid w:val="00E56BC5"/>
    <w:rsid w:val="00EC0E97"/>
    <w:rsid w:val="00EC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C3947"/>
  <w15:docId w15:val="{5F0C54FE-FEAC-4A17-B5E1-7998C992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335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747335"/>
  </w:style>
  <w:style w:type="character" w:customStyle="1" w:styleId="WW8Num1z1">
    <w:name w:val="WW8Num1z1"/>
    <w:uiPriority w:val="99"/>
    <w:rsid w:val="00747335"/>
  </w:style>
  <w:style w:type="character" w:customStyle="1" w:styleId="WW8Num1z2">
    <w:name w:val="WW8Num1z2"/>
    <w:uiPriority w:val="99"/>
    <w:rsid w:val="00747335"/>
  </w:style>
  <w:style w:type="character" w:customStyle="1" w:styleId="WW8Num1z3">
    <w:name w:val="WW8Num1z3"/>
    <w:uiPriority w:val="99"/>
    <w:rsid w:val="00747335"/>
  </w:style>
  <w:style w:type="character" w:customStyle="1" w:styleId="WW8Num1z4">
    <w:name w:val="WW8Num1z4"/>
    <w:uiPriority w:val="99"/>
    <w:rsid w:val="00747335"/>
  </w:style>
  <w:style w:type="character" w:customStyle="1" w:styleId="WW8Num1z5">
    <w:name w:val="WW8Num1z5"/>
    <w:uiPriority w:val="99"/>
    <w:rsid w:val="00747335"/>
  </w:style>
  <w:style w:type="character" w:customStyle="1" w:styleId="WW8Num1z6">
    <w:name w:val="WW8Num1z6"/>
    <w:uiPriority w:val="99"/>
    <w:rsid w:val="00747335"/>
  </w:style>
  <w:style w:type="character" w:customStyle="1" w:styleId="WW8Num1z7">
    <w:name w:val="WW8Num1z7"/>
    <w:uiPriority w:val="99"/>
    <w:rsid w:val="00747335"/>
  </w:style>
  <w:style w:type="character" w:customStyle="1" w:styleId="WW8Num1z8">
    <w:name w:val="WW8Num1z8"/>
    <w:uiPriority w:val="99"/>
    <w:rsid w:val="00747335"/>
  </w:style>
  <w:style w:type="character" w:customStyle="1" w:styleId="WW8Num2z0">
    <w:name w:val="WW8Num2z0"/>
    <w:uiPriority w:val="99"/>
    <w:rsid w:val="00747335"/>
    <w:rPr>
      <w:rFonts w:ascii="TimesNewRomanPSMT" w:hAnsi="TimesNewRomanPSMT"/>
      <w:spacing w:val="4"/>
      <w:sz w:val="28"/>
      <w:lang w:val="uk-UA" w:eastAsia="ru-RU"/>
    </w:rPr>
  </w:style>
  <w:style w:type="character" w:customStyle="1" w:styleId="WW8Num2z1">
    <w:name w:val="WW8Num2z1"/>
    <w:uiPriority w:val="99"/>
    <w:rsid w:val="00747335"/>
    <w:rPr>
      <w:rFonts w:ascii="Courier New" w:hAnsi="Courier New"/>
    </w:rPr>
  </w:style>
  <w:style w:type="character" w:customStyle="1" w:styleId="WW8Num2z2">
    <w:name w:val="WW8Num2z2"/>
    <w:uiPriority w:val="99"/>
    <w:rsid w:val="00747335"/>
    <w:rPr>
      <w:rFonts w:ascii="Wingdings" w:hAnsi="Wingdings"/>
    </w:rPr>
  </w:style>
  <w:style w:type="character" w:customStyle="1" w:styleId="WW8Num2z3">
    <w:name w:val="WW8Num2z3"/>
    <w:uiPriority w:val="99"/>
    <w:rsid w:val="00747335"/>
    <w:rPr>
      <w:rFonts w:ascii="Symbol" w:hAnsi="Symbol"/>
    </w:rPr>
  </w:style>
  <w:style w:type="character" w:customStyle="1" w:styleId="WW8Num3z0">
    <w:name w:val="WW8Num3z0"/>
    <w:uiPriority w:val="99"/>
    <w:rsid w:val="00747335"/>
  </w:style>
  <w:style w:type="character" w:customStyle="1" w:styleId="WW8Num4z0">
    <w:name w:val="WW8Num4z0"/>
    <w:uiPriority w:val="99"/>
    <w:rsid w:val="00747335"/>
    <w:rPr>
      <w:rFonts w:ascii="TimesNewRomanPSMT" w:hAnsi="TimesNewRomanPSMT"/>
      <w:color w:val="000000"/>
      <w:sz w:val="28"/>
      <w:lang w:val="uk-UA" w:eastAsia="ru-RU"/>
    </w:rPr>
  </w:style>
  <w:style w:type="character" w:customStyle="1" w:styleId="WW8Num4z1">
    <w:name w:val="WW8Num4z1"/>
    <w:uiPriority w:val="99"/>
    <w:rsid w:val="00747335"/>
    <w:rPr>
      <w:rFonts w:ascii="Courier New" w:hAnsi="Courier New"/>
    </w:rPr>
  </w:style>
  <w:style w:type="character" w:customStyle="1" w:styleId="WW8Num4z2">
    <w:name w:val="WW8Num4z2"/>
    <w:uiPriority w:val="99"/>
    <w:rsid w:val="00747335"/>
    <w:rPr>
      <w:rFonts w:ascii="Wingdings" w:hAnsi="Wingdings"/>
    </w:rPr>
  </w:style>
  <w:style w:type="character" w:customStyle="1" w:styleId="WW8Num4z3">
    <w:name w:val="WW8Num4z3"/>
    <w:uiPriority w:val="99"/>
    <w:rsid w:val="00747335"/>
    <w:rPr>
      <w:rFonts w:ascii="Symbol" w:hAnsi="Symbol"/>
    </w:rPr>
  </w:style>
  <w:style w:type="character" w:customStyle="1" w:styleId="WW8Num5z0">
    <w:name w:val="WW8Num5z0"/>
    <w:uiPriority w:val="99"/>
    <w:rsid w:val="00747335"/>
    <w:rPr>
      <w:b/>
    </w:rPr>
  </w:style>
  <w:style w:type="character" w:customStyle="1" w:styleId="WW8Num5z1">
    <w:name w:val="WW8Num5z1"/>
    <w:uiPriority w:val="99"/>
    <w:rsid w:val="00747335"/>
  </w:style>
  <w:style w:type="character" w:customStyle="1" w:styleId="WW8Num6z0">
    <w:name w:val="WW8Num6z0"/>
    <w:uiPriority w:val="99"/>
    <w:rsid w:val="00747335"/>
  </w:style>
  <w:style w:type="character" w:customStyle="1" w:styleId="WW8Num6z1">
    <w:name w:val="WW8Num6z1"/>
    <w:uiPriority w:val="99"/>
    <w:rsid w:val="00747335"/>
  </w:style>
  <w:style w:type="character" w:customStyle="1" w:styleId="WW8Num7z0">
    <w:name w:val="WW8Num7z0"/>
    <w:uiPriority w:val="99"/>
    <w:rsid w:val="00747335"/>
  </w:style>
  <w:style w:type="character" w:customStyle="1" w:styleId="WW8Num7z1">
    <w:name w:val="WW8Num7z1"/>
    <w:uiPriority w:val="99"/>
    <w:rsid w:val="00747335"/>
  </w:style>
  <w:style w:type="character" w:customStyle="1" w:styleId="WW8Num7z2">
    <w:name w:val="WW8Num7z2"/>
    <w:uiPriority w:val="99"/>
    <w:rsid w:val="00747335"/>
  </w:style>
  <w:style w:type="character" w:customStyle="1" w:styleId="WW8Num7z3">
    <w:name w:val="WW8Num7z3"/>
    <w:uiPriority w:val="99"/>
    <w:rsid w:val="00747335"/>
  </w:style>
  <w:style w:type="character" w:customStyle="1" w:styleId="WW8Num7z4">
    <w:name w:val="WW8Num7z4"/>
    <w:uiPriority w:val="99"/>
    <w:rsid w:val="00747335"/>
  </w:style>
  <w:style w:type="character" w:customStyle="1" w:styleId="WW8Num7z5">
    <w:name w:val="WW8Num7z5"/>
    <w:uiPriority w:val="99"/>
    <w:rsid w:val="00747335"/>
  </w:style>
  <w:style w:type="character" w:customStyle="1" w:styleId="WW8Num7z6">
    <w:name w:val="WW8Num7z6"/>
    <w:uiPriority w:val="99"/>
    <w:rsid w:val="00747335"/>
  </w:style>
  <w:style w:type="character" w:customStyle="1" w:styleId="WW8Num7z7">
    <w:name w:val="WW8Num7z7"/>
    <w:uiPriority w:val="99"/>
    <w:rsid w:val="00747335"/>
  </w:style>
  <w:style w:type="character" w:customStyle="1" w:styleId="WW8Num7z8">
    <w:name w:val="WW8Num7z8"/>
    <w:uiPriority w:val="99"/>
    <w:rsid w:val="00747335"/>
  </w:style>
  <w:style w:type="character" w:customStyle="1" w:styleId="WW8Num8z0">
    <w:name w:val="WW8Num8z0"/>
    <w:uiPriority w:val="99"/>
    <w:rsid w:val="00747335"/>
    <w:rPr>
      <w:rFonts w:ascii="Times New Roman" w:hAnsi="Times New Roman"/>
      <w:color w:val="000000"/>
      <w:sz w:val="28"/>
      <w:lang w:val="uk-UA"/>
    </w:rPr>
  </w:style>
  <w:style w:type="character" w:customStyle="1" w:styleId="WW8Num9z0">
    <w:name w:val="WW8Num9z0"/>
    <w:uiPriority w:val="99"/>
    <w:rsid w:val="00747335"/>
    <w:rPr>
      <w:rFonts w:ascii="Times New Roman" w:hAnsi="Times New Roman"/>
      <w:b/>
      <w:sz w:val="28"/>
      <w:lang w:val="uk-UA" w:eastAsia="ru-RU"/>
    </w:rPr>
  </w:style>
  <w:style w:type="character" w:customStyle="1" w:styleId="WW8Num10z0">
    <w:name w:val="WW8Num10z0"/>
    <w:uiPriority w:val="99"/>
    <w:rsid w:val="00747335"/>
  </w:style>
  <w:style w:type="character" w:customStyle="1" w:styleId="WW8Num10z1">
    <w:name w:val="WW8Num10z1"/>
    <w:uiPriority w:val="99"/>
    <w:rsid w:val="00747335"/>
  </w:style>
  <w:style w:type="character" w:customStyle="1" w:styleId="WW8Num11z0">
    <w:name w:val="WW8Num11z0"/>
    <w:uiPriority w:val="99"/>
    <w:rsid w:val="00747335"/>
  </w:style>
  <w:style w:type="character" w:customStyle="1" w:styleId="1">
    <w:name w:val="Основной шрифт абзаца1"/>
    <w:uiPriority w:val="99"/>
    <w:rsid w:val="00747335"/>
  </w:style>
  <w:style w:type="character" w:styleId="a3">
    <w:name w:val="Hyperlink"/>
    <w:basedOn w:val="a0"/>
    <w:uiPriority w:val="99"/>
    <w:rsid w:val="00747335"/>
    <w:rPr>
      <w:rFonts w:cs="Times New Roman"/>
      <w:color w:val="0000FF"/>
      <w:u w:val="single"/>
    </w:rPr>
  </w:style>
  <w:style w:type="character" w:customStyle="1" w:styleId="fontstyle01">
    <w:name w:val="fontstyle01"/>
    <w:uiPriority w:val="99"/>
    <w:rsid w:val="00747335"/>
    <w:rPr>
      <w:rFonts w:ascii="TimesNewRomanPSMT" w:hAnsi="TimesNewRomanPSMT"/>
      <w:color w:val="000000"/>
      <w:sz w:val="28"/>
    </w:rPr>
  </w:style>
  <w:style w:type="character" w:customStyle="1" w:styleId="a4">
    <w:name w:val="Текст выноски Знак"/>
    <w:uiPriority w:val="99"/>
    <w:rsid w:val="00747335"/>
    <w:rPr>
      <w:rFonts w:ascii="Segoe UI" w:hAnsi="Segoe UI"/>
      <w:sz w:val="18"/>
    </w:rPr>
  </w:style>
  <w:style w:type="character" w:styleId="a5">
    <w:name w:val="Strong"/>
    <w:basedOn w:val="a0"/>
    <w:uiPriority w:val="99"/>
    <w:qFormat/>
    <w:rsid w:val="00747335"/>
    <w:rPr>
      <w:rFonts w:cs="Times New Roman"/>
      <w:b/>
    </w:rPr>
  </w:style>
  <w:style w:type="character" w:customStyle="1" w:styleId="markedcontent">
    <w:name w:val="markedcontent"/>
    <w:uiPriority w:val="99"/>
    <w:rsid w:val="00747335"/>
  </w:style>
  <w:style w:type="character" w:customStyle="1" w:styleId="rvts23">
    <w:name w:val="rvts23"/>
    <w:uiPriority w:val="99"/>
    <w:rsid w:val="00747335"/>
  </w:style>
  <w:style w:type="character" w:customStyle="1" w:styleId="BodyTextChar">
    <w:name w:val="Body Text Char"/>
    <w:uiPriority w:val="99"/>
    <w:semiHidden/>
    <w:locked/>
    <w:rsid w:val="00747335"/>
    <w:rPr>
      <w:sz w:val="24"/>
      <w:lang w:val="ru-RU" w:eastAsia="zh-CN"/>
    </w:rPr>
  </w:style>
  <w:style w:type="character" w:customStyle="1" w:styleId="HTMLPreformattedChar">
    <w:name w:val="HTML Preformatted Char"/>
    <w:uiPriority w:val="99"/>
    <w:semiHidden/>
    <w:locked/>
    <w:rsid w:val="00747335"/>
    <w:rPr>
      <w:rFonts w:ascii="Courier New" w:hAnsi="Courier New"/>
      <w:sz w:val="20"/>
      <w:lang w:val="ru-RU" w:eastAsia="zh-CN"/>
    </w:rPr>
  </w:style>
  <w:style w:type="character" w:customStyle="1" w:styleId="BalloonTextChar">
    <w:name w:val="Balloon Text Char"/>
    <w:uiPriority w:val="99"/>
    <w:semiHidden/>
    <w:locked/>
    <w:rsid w:val="00747335"/>
    <w:rPr>
      <w:sz w:val="2"/>
      <w:lang w:val="ru-RU" w:eastAsia="zh-CN"/>
    </w:rPr>
  </w:style>
  <w:style w:type="character" w:customStyle="1" w:styleId="HeaderChar">
    <w:name w:val="Header Char"/>
    <w:uiPriority w:val="99"/>
    <w:locked/>
    <w:rsid w:val="00747335"/>
    <w:rPr>
      <w:sz w:val="24"/>
      <w:lang w:val="ru-RU" w:eastAsia="zh-CN"/>
    </w:rPr>
  </w:style>
  <w:style w:type="character" w:customStyle="1" w:styleId="FooterChar">
    <w:name w:val="Footer Char"/>
    <w:uiPriority w:val="99"/>
    <w:locked/>
    <w:rsid w:val="00747335"/>
    <w:rPr>
      <w:sz w:val="24"/>
      <w:lang w:val="ru-RU" w:eastAsia="zh-CN"/>
    </w:rPr>
  </w:style>
  <w:style w:type="paragraph" w:customStyle="1" w:styleId="a6">
    <w:name w:val="Заголовок"/>
    <w:basedOn w:val="a"/>
    <w:next w:val="a7"/>
    <w:uiPriority w:val="99"/>
    <w:rsid w:val="0074733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8"/>
    <w:uiPriority w:val="99"/>
    <w:rsid w:val="00747335"/>
    <w:pPr>
      <w:spacing w:after="140" w:line="276" w:lineRule="auto"/>
    </w:pPr>
    <w:rPr>
      <w:szCs w:val="20"/>
    </w:rPr>
  </w:style>
  <w:style w:type="character" w:customStyle="1" w:styleId="a8">
    <w:name w:val="Основний текст Знак"/>
    <w:basedOn w:val="a0"/>
    <w:link w:val="a7"/>
    <w:uiPriority w:val="99"/>
    <w:semiHidden/>
    <w:locked/>
    <w:rPr>
      <w:rFonts w:cs="Times New Roman"/>
      <w:sz w:val="24"/>
      <w:szCs w:val="24"/>
      <w:lang w:val="ru-RU" w:eastAsia="zh-CN"/>
    </w:rPr>
  </w:style>
  <w:style w:type="paragraph" w:styleId="a9">
    <w:name w:val="List"/>
    <w:basedOn w:val="a7"/>
    <w:uiPriority w:val="99"/>
    <w:rsid w:val="00747335"/>
    <w:rPr>
      <w:rFonts w:cs="Arial"/>
    </w:rPr>
  </w:style>
  <w:style w:type="paragraph" w:styleId="aa">
    <w:name w:val="caption"/>
    <w:basedOn w:val="a"/>
    <w:uiPriority w:val="99"/>
    <w:qFormat/>
    <w:rsid w:val="009C4FF4"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uiPriority w:val="99"/>
    <w:rsid w:val="00747335"/>
    <w:pPr>
      <w:suppressLineNumbers/>
    </w:pPr>
    <w:rPr>
      <w:rFonts w:cs="Arial"/>
    </w:rPr>
  </w:style>
  <w:style w:type="paragraph" w:customStyle="1" w:styleId="caption1">
    <w:name w:val="caption1"/>
    <w:basedOn w:val="a"/>
    <w:uiPriority w:val="99"/>
    <w:rsid w:val="00747335"/>
    <w:pPr>
      <w:suppressLineNumbers/>
      <w:spacing w:before="120" w:after="120"/>
    </w:pPr>
    <w:rPr>
      <w:rFonts w:cs="Arial"/>
      <w:i/>
      <w:iCs/>
    </w:rPr>
  </w:style>
  <w:style w:type="paragraph" w:styleId="HTML">
    <w:name w:val="HTML Preformatted"/>
    <w:basedOn w:val="a"/>
    <w:link w:val="HTML0"/>
    <w:uiPriority w:val="99"/>
    <w:rsid w:val="007473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ru-RU" w:eastAsia="zh-CN"/>
    </w:rPr>
  </w:style>
  <w:style w:type="paragraph" w:styleId="ac">
    <w:name w:val="Normal (Web)"/>
    <w:basedOn w:val="a"/>
    <w:uiPriority w:val="99"/>
    <w:rsid w:val="00747335"/>
    <w:pPr>
      <w:spacing w:before="280" w:after="119"/>
    </w:pPr>
  </w:style>
  <w:style w:type="paragraph" w:styleId="ad">
    <w:name w:val="List Paragraph"/>
    <w:basedOn w:val="a"/>
    <w:uiPriority w:val="99"/>
    <w:qFormat/>
    <w:rsid w:val="00747335"/>
    <w:pPr>
      <w:spacing w:after="160" w:line="252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rsid w:val="00747335"/>
    <w:rPr>
      <w:sz w:val="2"/>
      <w:szCs w:val="20"/>
    </w:rPr>
  </w:style>
  <w:style w:type="character" w:customStyle="1" w:styleId="af">
    <w:name w:val="Текст у виносці Знак"/>
    <w:basedOn w:val="a0"/>
    <w:link w:val="ae"/>
    <w:uiPriority w:val="99"/>
    <w:semiHidden/>
    <w:locked/>
    <w:rPr>
      <w:rFonts w:cs="Times New Roman"/>
      <w:sz w:val="2"/>
      <w:lang w:val="ru-RU" w:eastAsia="zh-CN"/>
    </w:rPr>
  </w:style>
  <w:style w:type="paragraph" w:styleId="af0">
    <w:name w:val="No Spacing"/>
    <w:uiPriority w:val="99"/>
    <w:qFormat/>
    <w:rsid w:val="00747335"/>
    <w:pPr>
      <w:suppressAutoHyphens/>
    </w:pPr>
    <w:rPr>
      <w:sz w:val="28"/>
      <w:szCs w:val="24"/>
      <w:lang w:val="ru-RU" w:eastAsia="zh-CN"/>
    </w:rPr>
  </w:style>
  <w:style w:type="paragraph" w:customStyle="1" w:styleId="af1">
    <w:name w:val="Верхній і нижній колонтитули"/>
    <w:basedOn w:val="a"/>
    <w:uiPriority w:val="99"/>
    <w:rsid w:val="009C4FF4"/>
  </w:style>
  <w:style w:type="paragraph" w:styleId="af2">
    <w:name w:val="header"/>
    <w:basedOn w:val="a"/>
    <w:link w:val="af3"/>
    <w:uiPriority w:val="99"/>
    <w:rsid w:val="00747335"/>
    <w:pPr>
      <w:tabs>
        <w:tab w:val="center" w:pos="4986"/>
        <w:tab w:val="right" w:pos="9973"/>
      </w:tabs>
    </w:pPr>
    <w:rPr>
      <w:szCs w:val="20"/>
    </w:rPr>
  </w:style>
  <w:style w:type="character" w:customStyle="1" w:styleId="af3">
    <w:name w:val="Верхній колонтитул Знак"/>
    <w:basedOn w:val="a0"/>
    <w:link w:val="af2"/>
    <w:uiPriority w:val="99"/>
    <w:semiHidden/>
    <w:locked/>
    <w:rPr>
      <w:rFonts w:cs="Times New Roman"/>
      <w:sz w:val="24"/>
      <w:szCs w:val="24"/>
      <w:lang w:val="ru-RU" w:eastAsia="zh-CN"/>
    </w:rPr>
  </w:style>
  <w:style w:type="paragraph" w:styleId="af4">
    <w:name w:val="footer"/>
    <w:basedOn w:val="a"/>
    <w:link w:val="af5"/>
    <w:uiPriority w:val="99"/>
    <w:rsid w:val="00747335"/>
    <w:pPr>
      <w:tabs>
        <w:tab w:val="center" w:pos="4986"/>
        <w:tab w:val="right" w:pos="9973"/>
      </w:tabs>
    </w:pPr>
    <w:rPr>
      <w:szCs w:val="20"/>
    </w:rPr>
  </w:style>
  <w:style w:type="character" w:customStyle="1" w:styleId="af5">
    <w:name w:val="Нижній колонтитул Знак"/>
    <w:basedOn w:val="a0"/>
    <w:link w:val="af4"/>
    <w:uiPriority w:val="99"/>
    <w:semiHidden/>
    <w:locked/>
    <w:rPr>
      <w:rFonts w:cs="Times New Roman"/>
      <w:sz w:val="24"/>
      <w:szCs w:val="24"/>
      <w:lang w:val="ru-RU" w:eastAsia="zh-CN"/>
    </w:rPr>
  </w:style>
  <w:style w:type="paragraph" w:customStyle="1" w:styleId="af6">
    <w:name w:val="Нормальний текст"/>
    <w:basedOn w:val="a"/>
    <w:rsid w:val="00296405"/>
    <w:pPr>
      <w:spacing w:before="120"/>
      <w:ind w:firstLine="567"/>
    </w:pPr>
    <w:rPr>
      <w:rFonts w:ascii="Antiqua" w:hAnsi="Antiqua" w:cs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11567</Words>
  <Characters>6594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SPecialiST RePack</Company>
  <LinksUpToDate>false</LinksUpToDate>
  <CharactersWithSpaces>18125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Христина Селюк</dc:creator>
  <cp:keywords/>
  <dc:description/>
  <cp:lastModifiedBy>Ірина Демидюк</cp:lastModifiedBy>
  <cp:revision>20</cp:revision>
  <cp:lastPrinted>2024-03-11T15:13:00Z</cp:lastPrinted>
  <dcterms:created xsi:type="dcterms:W3CDTF">2024-03-11T15:37:00Z</dcterms:created>
  <dcterms:modified xsi:type="dcterms:W3CDTF">2024-03-12T07:59:00Z</dcterms:modified>
</cp:coreProperties>
</file>