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607521786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/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Про   надання  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7"/>
          <w:szCs w:val="27"/>
          <w:lang w:val="uk-UA" w:eastAsia="zh-CN" w:bidi="ar-SA"/>
        </w:rPr>
        <w:t>ТзОВ «ЗОЛОТИЙ ЛЕОН»,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ПП «ВБС»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на   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умовах  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оренди  земель</w:t>
      </w:r>
      <w:r>
        <w:rPr>
          <w:rFonts w:eastAsia="Times New Roman" w:cs="Times New Roman"/>
          <w:color w:val="auto"/>
          <w:spacing w:val="4"/>
          <w:kern w:val="0"/>
          <w:sz w:val="27"/>
          <w:szCs w:val="27"/>
          <w:lang w:val="uk-UA" w:eastAsia="zh-CN" w:bidi="ar-SA"/>
        </w:rPr>
        <w:t>ної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ділянки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для будівництва та обслуговування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нежитлових приміщень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(11.02) 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на вул. Авіа-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торів, 2 у м. Луцьку</w:t>
      </w:r>
    </w:p>
    <w:p>
      <w:pPr>
        <w:pStyle w:val="Normal"/>
        <w:rPr>
          <w:spacing w:val="-6"/>
          <w:sz w:val="27"/>
          <w:szCs w:val="27"/>
        </w:rPr>
      </w:pPr>
      <w:r>
        <w:rPr>
          <w:spacing w:val="-6"/>
          <w:sz w:val="27"/>
          <w:szCs w:val="27"/>
        </w:rPr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ЗОЛОТИЙ ЛЕОН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»,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ПРИВАТНОГО ПІДПРИЄМСТВА «ВОЛИНЬБУДСЕРВІС»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вул. Авіаторів, 2 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у м. Луцьку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для будівництва та обслуговування нежитлових приміщень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,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З ОБМЕЖЕНОЮ ВІДПОВІДАЛЬНІСТЮ «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ЗОЛОТИЙ ЛЕОН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»,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ПРИВАТНО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МУ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ПІДПРИЄМСТВ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«ВОЛИНЬБУДСЕРВІС»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витяг  з  Державного земельного  кадастру  про  земельну  ділянку  від 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06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.2024  № НВ-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1200138222024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керуючись статтями 12, 79-1, 93, 96, 122-126, 186 Земельного кодексу України, статтею 50 Закону України «Про землеустрій», ст</w:t>
      </w:r>
      <w:r>
        <w:rPr>
          <w:sz w:val="27"/>
          <w:szCs w:val="27"/>
          <w:lang w:val="uk-UA"/>
        </w:rPr>
        <w:t xml:space="preserve">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статтями 26, 33 </w:t>
      </w:r>
      <w:r>
        <w:rPr>
          <w:sz w:val="27"/>
          <w:szCs w:val="27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7"/>
          <w:szCs w:val="27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7"/>
          <w:szCs w:val="27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7"/>
          <w:szCs w:val="27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7"/>
          <w:szCs w:val="27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 w:val="27"/>
          <w:szCs w:val="27"/>
          <w:lang w:val="uk-UA"/>
        </w:rPr>
        <w:t>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1. Затвердити проект землеустрою щодо відведення земельної ділянки на </w:t>
      </w:r>
      <w:r>
        <w:rPr>
          <w:color w:val="000000"/>
          <w:spacing w:val="-6"/>
          <w:sz w:val="27"/>
          <w:szCs w:val="27"/>
          <w:lang w:val="uk-UA"/>
        </w:rPr>
        <w:t>вул. 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Авіаторів, 2</w:t>
      </w:r>
      <w:r>
        <w:rPr>
          <w:sz w:val="27"/>
          <w:szCs w:val="27"/>
          <w:lang w:val="uk-UA"/>
        </w:rPr>
        <w:t xml:space="preserve"> у м. Луцьку площею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 xml:space="preserve"> 0,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2000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 га з кадастровим номером 0710100000:2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27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94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,</w:t>
      </w:r>
      <w:r>
        <w:rPr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для будівництва та обслуговування нежитлових приміщень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color w:val="000000"/>
          <w:sz w:val="27"/>
          <w:szCs w:val="27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З ОБМЕЖЕНОЮ ВІДПОВІДАЛЬНІСТЮ «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ЗОЛОТИЙ ЛЕОН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»,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ПРИВАТНО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МУ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ПІДПРИЄМСТВ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«ВОЛИНЬБУДСЕРВІС»</w:t>
      </w:r>
      <w:r>
        <w:rPr>
          <w:color w:val="000000"/>
          <w:spacing w:val="-6"/>
          <w:sz w:val="27"/>
          <w:szCs w:val="27"/>
          <w:lang w:val="uk-UA"/>
        </w:rPr>
        <w:t xml:space="preserve"> </w:t>
      </w:r>
      <w:r>
        <w:rPr>
          <w:color w:val="000000"/>
          <w:sz w:val="27"/>
          <w:szCs w:val="27"/>
          <w:lang w:val="uk-UA"/>
        </w:rPr>
        <w:t xml:space="preserve">земельну ділянку на </w:t>
      </w:r>
      <w:r>
        <w:rPr>
          <w:color w:val="000000"/>
          <w:spacing w:val="-6"/>
          <w:sz w:val="27"/>
          <w:szCs w:val="27"/>
          <w:lang w:val="uk-UA"/>
        </w:rPr>
        <w:t>вул. 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Авіаторів, 2</w:t>
      </w:r>
      <w:r>
        <w:rPr>
          <w:color w:val="000000"/>
          <w:spacing w:val="-2"/>
          <w:sz w:val="27"/>
          <w:szCs w:val="27"/>
          <w:lang w:val="uk-UA"/>
        </w:rPr>
        <w:t xml:space="preserve"> </w:t>
      </w:r>
      <w:r>
        <w:rPr>
          <w:color w:val="000000"/>
          <w:sz w:val="27"/>
          <w:szCs w:val="27"/>
          <w:lang w:val="uk-UA"/>
        </w:rPr>
        <w:t>у м. Луцьку на умовах оренди строком на 10</w:t>
      </w:r>
      <w:r>
        <w:rPr>
          <w:b w:val="false"/>
          <w:bCs w:val="false"/>
          <w:color w:val="000000"/>
          <w:sz w:val="27"/>
          <w:szCs w:val="27"/>
          <w:lang w:val="uk-UA"/>
        </w:rPr>
        <w:t xml:space="preserve"> років </w:t>
      </w:r>
      <w:r>
        <w:rPr>
          <w:color w:val="000000"/>
          <w:spacing w:val="2"/>
          <w:sz w:val="27"/>
          <w:szCs w:val="27"/>
          <w:lang w:val="uk-UA"/>
        </w:rPr>
        <w:t xml:space="preserve">з дати укладення </w:t>
      </w:r>
      <w:r>
        <w:rPr>
          <w:b w:val="false"/>
          <w:bCs w:val="false"/>
          <w:color w:val="000000"/>
          <w:spacing w:val="2"/>
          <w:sz w:val="27"/>
          <w:szCs w:val="27"/>
          <w:lang w:val="uk-UA"/>
        </w:rPr>
        <w:t>договору оренди землі</w:t>
      </w:r>
      <w:r>
        <w:rPr>
          <w:b w:val="false"/>
          <w:bCs w:val="false"/>
          <w:color w:val="000000"/>
          <w:sz w:val="27"/>
          <w:szCs w:val="27"/>
          <w:lang w:val="uk-UA"/>
        </w:rPr>
        <w:t>, площею 0,</w:t>
      </w:r>
      <w:r>
        <w:rPr>
          <w:b w:val="false"/>
          <w:bCs w:val="false"/>
          <w:color w:val="000000"/>
          <w:sz w:val="27"/>
          <w:szCs w:val="27"/>
          <w:lang w:val="uk-UA"/>
        </w:rPr>
        <w:t>2000</w:t>
      </w:r>
      <w:r>
        <w:rPr>
          <w:b w:val="false"/>
          <w:bCs w:val="false"/>
          <w:color w:val="000000"/>
          <w:sz w:val="27"/>
          <w:szCs w:val="27"/>
          <w:lang w:val="uk-UA"/>
        </w:rPr>
        <w:t xml:space="preserve"> га (частка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ЗОЛОТИЙ ЛЕОН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»</w:t>
      </w:r>
      <w:r>
        <w:rPr>
          <w:b w:val="false"/>
          <w:bCs w:val="false"/>
          <w:color w:val="000000"/>
          <w:sz w:val="27"/>
          <w:szCs w:val="27"/>
          <w:lang w:val="uk-UA"/>
        </w:rPr>
        <w:t xml:space="preserve"> </w:t>
      </w:r>
      <w:r>
        <w:rPr>
          <w:b w:val="false"/>
          <w:bCs w:val="false"/>
          <w:color w:val="000000"/>
          <w:sz w:val="27"/>
          <w:szCs w:val="27"/>
          <w:lang w:val="uk-UA"/>
        </w:rPr>
        <w:t>78</w:t>
      </w:r>
      <w:r>
        <w:rPr>
          <w:b w:val="false"/>
          <w:bCs w:val="false"/>
          <w:color w:val="000000"/>
          <w:sz w:val="27"/>
          <w:szCs w:val="27"/>
          <w:lang w:val="uk-UA"/>
        </w:rPr>
        <w:t>/</w:t>
      </w:r>
      <w:r>
        <w:rPr>
          <w:b w:val="false"/>
          <w:bCs w:val="false"/>
          <w:color w:val="000000"/>
          <w:sz w:val="27"/>
          <w:szCs w:val="27"/>
          <w:lang w:val="uk-UA"/>
        </w:rPr>
        <w:t>100</w:t>
      </w:r>
      <w:r>
        <w:rPr>
          <w:b w:val="false"/>
          <w:bCs w:val="false"/>
          <w:color w:val="000000"/>
          <w:sz w:val="27"/>
          <w:szCs w:val="27"/>
          <w:lang w:val="uk-UA"/>
        </w:rPr>
        <w:t>, що становить 0,</w:t>
      </w:r>
      <w:r>
        <w:rPr>
          <w:b w:val="false"/>
          <w:bCs w:val="false"/>
          <w:color w:val="000000"/>
          <w:sz w:val="27"/>
          <w:szCs w:val="27"/>
          <w:lang w:val="uk-UA"/>
        </w:rPr>
        <w:t>1560</w:t>
      </w:r>
      <w:r>
        <w:rPr>
          <w:b w:val="false"/>
          <w:bCs w:val="false"/>
          <w:color w:val="000000"/>
          <w:sz w:val="27"/>
          <w:szCs w:val="27"/>
          <w:lang w:val="uk-UA"/>
        </w:rPr>
        <w:t xml:space="preserve"> га, частка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ПРИВАТНОГО ПІДПРИЄМСТВА «ВОЛИНЬБУДСЕРВІС»</w:t>
      </w:r>
      <w:r>
        <w:rPr>
          <w:b w:val="false"/>
          <w:bCs w:val="false"/>
          <w:color w:val="000000"/>
          <w:sz w:val="27"/>
          <w:szCs w:val="27"/>
          <w:lang w:val="uk-UA"/>
        </w:rPr>
        <w:t xml:space="preserve"> </w:t>
      </w:r>
      <w:r>
        <w:rPr>
          <w:b w:val="false"/>
          <w:bCs w:val="false"/>
          <w:color w:val="000000"/>
          <w:sz w:val="27"/>
          <w:szCs w:val="27"/>
          <w:lang w:val="uk-UA"/>
        </w:rPr>
        <w:t>22</w:t>
      </w:r>
      <w:r>
        <w:rPr>
          <w:b w:val="false"/>
          <w:bCs w:val="false"/>
          <w:color w:val="000000"/>
          <w:sz w:val="27"/>
          <w:szCs w:val="27"/>
          <w:lang w:val="uk-UA"/>
        </w:rPr>
        <w:t>/</w:t>
      </w:r>
      <w:r>
        <w:rPr>
          <w:b w:val="false"/>
          <w:bCs w:val="false"/>
          <w:color w:val="000000"/>
          <w:sz w:val="27"/>
          <w:szCs w:val="27"/>
          <w:lang w:val="uk-UA"/>
        </w:rPr>
        <w:t>100</w:t>
      </w:r>
      <w:r>
        <w:rPr>
          <w:b w:val="false"/>
          <w:bCs w:val="false"/>
          <w:color w:val="000000"/>
          <w:sz w:val="27"/>
          <w:szCs w:val="27"/>
          <w:lang w:val="uk-UA"/>
        </w:rPr>
        <w:t>, що становить 0,0</w:t>
      </w:r>
      <w:r>
        <w:rPr>
          <w:b w:val="false"/>
          <w:bCs w:val="false"/>
          <w:color w:val="000000"/>
          <w:sz w:val="27"/>
          <w:szCs w:val="27"/>
          <w:lang w:val="uk-UA"/>
        </w:rPr>
        <w:t>440</w:t>
      </w:r>
      <w:r>
        <w:rPr>
          <w:b w:val="false"/>
          <w:bCs w:val="false"/>
          <w:color w:val="000000"/>
          <w:sz w:val="27"/>
          <w:szCs w:val="27"/>
          <w:lang w:val="uk-UA"/>
        </w:rPr>
        <w:t> га) з кадастровим номером 0710100000:2</w:t>
      </w:r>
      <w:r>
        <w:rPr>
          <w:b w:val="false"/>
          <w:bCs w:val="false"/>
          <w:color w:val="000000"/>
          <w:sz w:val="27"/>
          <w:szCs w:val="27"/>
          <w:lang w:val="uk-UA"/>
        </w:rPr>
        <w:t>2</w:t>
      </w:r>
      <w:r>
        <w:rPr>
          <w:b w:val="false"/>
          <w:bCs w:val="false"/>
          <w:color w:val="000000"/>
          <w:sz w:val="27"/>
          <w:szCs w:val="27"/>
          <w:lang w:val="uk-UA"/>
        </w:rPr>
        <w:t>:0</w:t>
      </w:r>
      <w:r>
        <w:rPr>
          <w:b w:val="false"/>
          <w:bCs w:val="false"/>
          <w:color w:val="000000"/>
          <w:sz w:val="27"/>
          <w:szCs w:val="27"/>
          <w:lang w:val="uk-UA"/>
        </w:rPr>
        <w:t>27</w:t>
      </w:r>
      <w:r>
        <w:rPr>
          <w:b w:val="false"/>
          <w:bCs w:val="false"/>
          <w:color w:val="000000"/>
          <w:sz w:val="27"/>
          <w:szCs w:val="27"/>
          <w:lang w:val="uk-UA"/>
        </w:rPr>
        <w:t>:00</w:t>
      </w:r>
      <w:r>
        <w:rPr>
          <w:b w:val="false"/>
          <w:bCs w:val="false"/>
          <w:color w:val="000000"/>
          <w:sz w:val="27"/>
          <w:szCs w:val="27"/>
          <w:lang w:val="uk-UA"/>
        </w:rPr>
        <w:t>94</w:t>
      </w:r>
      <w:r>
        <w:rPr>
          <w:b w:val="false"/>
          <w:bCs w:val="false"/>
          <w:color w:val="000000"/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для будівництва та обслуговування нежитлових приміщень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b w:val="false"/>
          <w:bCs w:val="false"/>
          <w:sz w:val="27"/>
          <w:szCs w:val="27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-8"/>
          <w:sz w:val="27"/>
          <w:szCs w:val="27"/>
          <w:lang w:val="uk-UA"/>
        </w:rPr>
        <w:t xml:space="preserve">3. </w:t>
      </w:r>
      <w:r>
        <w:rPr>
          <w:sz w:val="27"/>
          <w:szCs w:val="27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З ОБМЕЖЕНОЮ ВІДПОВІДАЛЬНІСТЮ «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ЗОЛОТИЙ ЛЕОН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»,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ПРИВАТН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ИМ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ПІДПРИЄМСТВ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«ВОЛИНЬБУДСЕРВІС»</w:t>
      </w:r>
      <w:r>
        <w:rPr>
          <w:spacing w:val="-6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7"/>
          <w:szCs w:val="27"/>
          <w:lang w:val="uk-UA"/>
        </w:rPr>
        <w:t>0710100000:2</w:t>
      </w:r>
      <w:r>
        <w:rPr>
          <w:b w:val="false"/>
          <w:bCs w:val="false"/>
          <w:sz w:val="27"/>
          <w:szCs w:val="27"/>
          <w:lang w:val="uk-UA"/>
        </w:rPr>
        <w:t>2</w:t>
      </w:r>
      <w:r>
        <w:rPr>
          <w:b w:val="false"/>
          <w:bCs w:val="false"/>
          <w:sz w:val="27"/>
          <w:szCs w:val="27"/>
          <w:lang w:val="uk-UA"/>
        </w:rPr>
        <w:t>:0</w:t>
      </w:r>
      <w:r>
        <w:rPr>
          <w:b w:val="false"/>
          <w:bCs w:val="false"/>
          <w:sz w:val="27"/>
          <w:szCs w:val="27"/>
          <w:lang w:val="uk-UA"/>
        </w:rPr>
        <w:t>27</w:t>
      </w:r>
      <w:r>
        <w:rPr>
          <w:b w:val="false"/>
          <w:bCs w:val="false"/>
          <w:sz w:val="27"/>
          <w:szCs w:val="27"/>
          <w:lang w:val="uk-UA"/>
        </w:rPr>
        <w:t>:00</w:t>
      </w:r>
      <w:r>
        <w:rPr>
          <w:b w:val="false"/>
          <w:bCs w:val="false"/>
          <w:sz w:val="27"/>
          <w:szCs w:val="27"/>
          <w:lang w:val="uk-UA"/>
        </w:rPr>
        <w:t>94</w:t>
      </w:r>
      <w:r>
        <w:rPr>
          <w:sz w:val="27"/>
          <w:szCs w:val="27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З ОБМЕЖЕНОЮ ВІДПОВІДАЛЬНІСТЮ «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7"/>
          <w:szCs w:val="27"/>
          <w:lang w:val="uk-UA" w:eastAsia="zh-CN" w:bidi="ar-SA"/>
        </w:rPr>
        <w:t>ЗОЛОТИЙ ЛЕОН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»,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ПРИВАТН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Е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ПІДПРИЄМСТВ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«ВОЛИНЬБУДСЕРВІС»</w:t>
      </w:r>
      <w:r>
        <w:rPr>
          <w:spacing w:val="-10"/>
          <w:sz w:val="27"/>
          <w:szCs w:val="27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4.2. </w:t>
      </w:r>
      <w:r>
        <w:rPr>
          <w:spacing w:val="-4"/>
          <w:sz w:val="27"/>
          <w:szCs w:val="27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7"/>
          <w:szCs w:val="27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5. </w:t>
      </w:r>
      <w:r>
        <w:rPr>
          <w:color w:val="000000"/>
          <w:sz w:val="27"/>
          <w:szCs w:val="27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7"/>
          <w:szCs w:val="27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7"/>
          <w:szCs w:val="27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7"/>
          <w:szCs w:val="27"/>
          <w:lang w:val="uk-UA"/>
        </w:rPr>
      </w:pPr>
      <w:r>
        <w:rPr>
          <w:color w:val="000000"/>
          <w:spacing w:val="-4"/>
          <w:sz w:val="27"/>
          <w:szCs w:val="27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Міський голова                                        </w:t>
      </w:r>
      <w:r>
        <w:rPr>
          <w:sz w:val="27"/>
          <w:szCs w:val="27"/>
          <w:lang w:val="uk-UA"/>
        </w:rPr>
        <w:t xml:space="preserve"> </w:t>
      </w:r>
      <w:r>
        <w:rPr>
          <w:sz w:val="27"/>
          <w:szCs w:val="27"/>
        </w:rPr>
        <w:t xml:space="preserve">    </w:t>
      </w:r>
      <w:r>
        <w:rPr>
          <w:sz w:val="27"/>
          <w:szCs w:val="27"/>
          <w:lang w:val="uk-UA"/>
        </w:rPr>
        <w:t xml:space="preserve">      </w:t>
      </w:r>
      <w:r>
        <w:rPr>
          <w:sz w:val="27"/>
          <w:szCs w:val="27"/>
        </w:rPr>
        <w:t xml:space="preserve">      </w:t>
      </w:r>
      <w:r>
        <w:rPr>
          <w:sz w:val="27"/>
          <w:szCs w:val="27"/>
          <w:lang w:val="uk-UA"/>
        </w:rPr>
        <w:t xml:space="preserve">   </w:t>
      </w:r>
      <w:r>
        <w:rPr>
          <w:sz w:val="27"/>
          <w:szCs w:val="27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289</TotalTime>
  <Application>LibreOffice/7.4.0.3$Windows_X86_64 LibreOffice_project/f85e47c08ddd19c015c0114a68350214f7066f5a</Application>
  <AppVersion>15.0000</AppVersion>
  <Pages>2</Pages>
  <Words>559</Words>
  <Characters>3733</Characters>
  <CharactersWithSpaces>4462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2024-02-23T10:56:27Z</cp:lastPrinted>
  <dcterms:modified xsi:type="dcterms:W3CDTF">2024-02-23T10:52:52Z</dcterms:modified>
  <cp:revision>193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