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75710601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Про надання громадянам Свінціцько-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му В.Г., Капись Т.С., Шаварській Г.І. 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на умовах оренди земельної  ділянки 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в межах “червоних ліній”  для  обслу-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говування жилого будинку, господар-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ських  будівель  і  споруд  (02.01)  на  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7"/>
          <w:szCs w:val="27"/>
          <w:u w:val="none"/>
          <w:em w:val="none"/>
          <w:lang w:val="uk-UA" w:eastAsia="zh-CN" w:bidi="ar-SA"/>
        </w:rPr>
        <w:t xml:space="preserve">вул. Львівській, 138 </w:t>
      </w:r>
      <w:r>
        <w:rPr>
          <w:sz w:val="27"/>
          <w:szCs w:val="27"/>
          <w:lang w:val="uk-UA" w:eastAsia="zh-CN" w:bidi="ar-SA"/>
        </w:rPr>
        <w:t xml:space="preserve">у м. Луцьку </w:t>
      </w:r>
    </w:p>
    <w:p>
      <w:pPr>
        <w:pStyle w:val="Normal"/>
        <w:rPr>
          <w:rFonts w:ascii="Times New Roman" w:hAnsi="Times New Roman"/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заяву</w:t>
      </w:r>
      <w:r>
        <w:rPr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>громадян Свінціцького Володимира Григоровича, Капись Тетяни Сергіївни, Шаварської Галини Іванівни</w:t>
      </w:r>
      <w:r>
        <w:rPr>
          <w:sz w:val="27"/>
          <w:szCs w:val="27"/>
          <w:lang w:val="uk-UA" w:eastAsia="zh-CN" w:bidi="ar-SA"/>
        </w:rPr>
        <w:t xml:space="preserve"> щодо надання на умовах оренди земельної ділянки на</w:t>
      </w:r>
      <w:r>
        <w:rPr>
          <w:b w:val="false"/>
          <w:i w:val="false"/>
          <w:color w:val="00000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7"/>
          <w:szCs w:val="27"/>
          <w:u w:val="none"/>
          <w:em w:val="none"/>
          <w:lang w:val="uk-UA" w:eastAsia="zh-CN" w:bidi="ar-SA"/>
        </w:rPr>
        <w:t>вул. Львівській, 138</w:t>
      </w:r>
      <w:r>
        <w:rPr>
          <w:sz w:val="27"/>
          <w:szCs w:val="27"/>
          <w:lang w:val="uk-UA" w:eastAsia="zh-CN" w:bidi="ar-SA"/>
        </w:rPr>
        <w:t xml:space="preserve"> у м. Луцьку в межах 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громадянам Свінціцькому Володимирові Григоровичу, Капись Тетяні Сергіївні, Шаварській Галині Іванівні</w:t>
      </w:r>
      <w:r>
        <w:rPr>
          <w:sz w:val="27"/>
          <w:szCs w:val="27"/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20</w:t>
      </w:r>
      <w:r>
        <w:rPr>
          <w:sz w:val="27"/>
          <w:szCs w:val="27"/>
          <w:lang w:val="uk-UA" w:eastAsia="zh-CN" w:bidi="ar-SA"/>
        </w:rPr>
        <w:t>.12.2023 № НВ-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730054400</w:t>
      </w:r>
      <w:r>
        <w:rPr>
          <w:sz w:val="27"/>
          <w:szCs w:val="27"/>
          <w:lang w:val="uk-UA" w:eastAsia="zh-CN" w:bidi="ar-SA"/>
        </w:rPr>
        <w:t>2023, керуючись статтями 12, 79-1, 93, 96, 122-126, частиною другою статті 134, 186 Земельного кодексу України, статтями 29, 50 Закону Україн</w:t>
      </w:r>
      <w:r>
        <w:rPr>
          <w:sz w:val="27"/>
          <w:szCs w:val="27"/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sz w:val="27"/>
          <w:szCs w:val="27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sz w:val="27"/>
          <w:szCs w:val="27"/>
          <w:lang w:val="uk-UA"/>
        </w:rPr>
        <w:t>, статт</w:t>
      </w:r>
      <w:r>
        <w:rPr>
          <w:sz w:val="27"/>
          <w:szCs w:val="27"/>
          <w:lang w:val="uk-UA" w:eastAsia="zh-CN" w:bidi="ar-SA"/>
        </w:rPr>
        <w:t>ями</w:t>
      </w:r>
      <w:r>
        <w:rPr>
          <w:sz w:val="27"/>
          <w:szCs w:val="27"/>
          <w:lang w:val="uk-UA"/>
        </w:rPr>
        <w:t xml:space="preserve"> 26, 33 Закону України «Про місцеве самоврядування в Україні», </w:t>
      </w:r>
      <w:r>
        <w:rPr>
          <w:sz w:val="27"/>
          <w:szCs w:val="27"/>
          <w:lang w:val="uk-UA" w:eastAsia="zh-CN" w:bidi="ar-SA"/>
        </w:rPr>
        <w:t>статтями 4, 6 Закону України «Про де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ржавну реєстрацію речових прав на нерухоме майно та їх обтяжень», пунктами 66-67, 75, 107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u w:val="none"/>
          <w:lang w:val="uk-UA" w:eastAsia="zh-CN" w:bidi="ar-SA"/>
        </w:rPr>
        <w:t xml:space="preserve">конання рішень,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7"/>
          <w:szCs w:val="27"/>
          <w:u w:val="none"/>
          <w:lang w:val="uk-UA" w:eastAsia="zh-CN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міська рада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  <w:br/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1. Затвердити проект землеустрою щодо відведення земельної ділянки на 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вул. Львівській, 138</w:t>
      </w:r>
      <w:r>
        <w:rPr>
          <w:sz w:val="27"/>
          <w:szCs w:val="27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>у м. Луцьку</w:t>
      </w:r>
      <w:r>
        <w:rPr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114</w:t>
      </w:r>
      <w:r>
        <w:rPr>
          <w:sz w:val="27"/>
          <w:szCs w:val="27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31</w:t>
      </w:r>
      <w:r>
        <w:rPr>
          <w:sz w:val="27"/>
          <w:szCs w:val="27"/>
          <w:lang w:val="uk-UA"/>
        </w:rPr>
        <w:t>: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083</w:t>
      </w:r>
      <w:r>
        <w:rPr>
          <w:sz w:val="27"/>
          <w:szCs w:val="27"/>
          <w:lang w:val="uk-UA"/>
        </w:rPr>
        <w:t>:0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055</w:t>
      </w:r>
      <w:r>
        <w:rPr>
          <w:sz w:val="27"/>
          <w:szCs w:val="27"/>
          <w:lang w:val="uk-UA"/>
        </w:rPr>
        <w:t xml:space="preserve">, </w:t>
      </w:r>
      <w:r>
        <w:rPr>
          <w:sz w:val="27"/>
          <w:szCs w:val="27"/>
          <w:lang w:val="uk-UA" w:eastAsia="zh-CN" w:bidi="ar-SA"/>
        </w:rPr>
        <w:t xml:space="preserve">в межах “червоних ліній” для </w:t>
      </w:r>
      <w:r>
        <w:rPr>
          <w:rFonts w:eastAsia="Times New Roman" w:cs="Times New Roman"/>
          <w:color w:val="auto"/>
          <w:spacing w:val="-2"/>
          <w:sz w:val="27"/>
          <w:szCs w:val="27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7"/>
          <w:szCs w:val="27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громадянам Свінціцькому Володимирові Григоровичу, Капись Тетяні Сергіївні, Шаварській Галині Іванівні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вул. Львівській, 138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на умовах оренди строком на 25 років </w:t>
      </w:r>
      <w:r>
        <w:rPr>
          <w:spacing w:val="2"/>
          <w:sz w:val="27"/>
          <w:szCs w:val="27"/>
          <w:lang w:val="uk-UA"/>
        </w:rPr>
        <w:t>з дати укладення договору оренди землі</w:t>
      </w:r>
      <w:r>
        <w:rPr>
          <w:sz w:val="27"/>
          <w:szCs w:val="27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0,0114 га </w:t>
      </w:r>
      <w:r>
        <w:rPr>
          <w:sz w:val="27"/>
          <w:szCs w:val="27"/>
          <w:lang w:val="uk-UA" w:eastAsia="zh-CN" w:bidi="ar-SA"/>
        </w:rPr>
        <w:t xml:space="preserve">(частка громадянина Свінціцького Володимира Григоровича 25/100, що становить 0,0028 га, частка громадянки Капись Тетяни Сергіївни  33/100, що становить 0,0038 га, частка громадянки Шаварської Галини Іванівни  42/100, що становить 0,0048 га)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з кадастровим номером 0710100000:31:083:0055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eastAsia="zh-CN" w:bidi="ar-SA"/>
        </w:rPr>
        <w:t xml:space="preserve">, в межах “червоних ліній” для </w:t>
      </w:r>
      <w:r>
        <w:rPr>
          <w:rFonts w:eastAsia="Times New Roman" w:cs="Times New Roman"/>
          <w:color w:val="auto"/>
          <w:spacing w:val="-2"/>
          <w:sz w:val="27"/>
          <w:szCs w:val="27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7"/>
          <w:szCs w:val="27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pacing w:val="-8"/>
          <w:sz w:val="27"/>
          <w:szCs w:val="27"/>
          <w:lang w:val="uk-UA"/>
        </w:rPr>
        <w:t xml:space="preserve">3. </w:t>
      </w:r>
      <w:r>
        <w:rPr>
          <w:sz w:val="27"/>
          <w:szCs w:val="27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7"/>
          <w:szCs w:val="27"/>
          <w:highlight w:val="white"/>
          <w:u w:val="none"/>
          <w:lang w:val="uk-UA" w:eastAsia="zh-CN" w:bidi="ar-SA"/>
        </w:rPr>
        <w:t>громадянами Свінціцьким Володимиром Григоровичем, Капись Тетяною Сергіївною, Шаварською Галиною Іванівною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0710100000:31:083:0055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громадян Свінціцького Володимира Григоровича, Капись Тетяну Сергіївну, Шаварську Галину Іванівну</w:t>
      </w:r>
      <w:r>
        <w:rPr>
          <w:spacing w:val="-10"/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2</w:t>
      </w:r>
      <w:r>
        <w:rPr>
          <w:sz w:val="27"/>
          <w:szCs w:val="27"/>
          <w:lang w:val="uk-UA"/>
        </w:rPr>
        <w:t xml:space="preserve">. </w:t>
      </w:r>
      <w:r>
        <w:rPr>
          <w:spacing w:val="-4"/>
          <w:sz w:val="27"/>
          <w:szCs w:val="27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7"/>
          <w:szCs w:val="27"/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3</w:t>
      </w:r>
      <w:r>
        <w:rPr>
          <w:sz w:val="27"/>
          <w:szCs w:val="27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4</w:t>
      </w:r>
      <w:r>
        <w:rPr>
          <w:sz w:val="27"/>
          <w:szCs w:val="27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585" w:footer="0" w:bottom="19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2086</TotalTime>
  <Application>LibreOffice/7.1.5.2$Windows_X86_64 LibreOffice_project/85f04e9f809797b8199d13c421bd8a2b025d52b5</Application>
  <AppVersion>15.0000</AppVersion>
  <Pages>3</Pages>
  <Words>602</Words>
  <Characters>3968</Characters>
  <CharactersWithSpaces>4738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2024-02-27T14:59:14Z</cp:lastPrinted>
  <dcterms:modified xsi:type="dcterms:W3CDTF">2024-03-06T14:51:44Z</dcterms:modified>
  <cp:revision>135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