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5" w:rsidRDefault="000A0DD5" w:rsidP="000A0DD5">
      <w:pPr>
        <w:tabs>
          <w:tab w:val="left" w:pos="15026"/>
        </w:tabs>
        <w:spacing w:after="0" w:line="240" w:lineRule="auto"/>
        <w:ind w:left="3544" w:right="1353" w:firstLine="0"/>
        <w:jc w:val="center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                                                                                    </w:t>
      </w:r>
      <w:r w:rsidRPr="000A0DD5">
        <w:rPr>
          <w:color w:val="auto"/>
          <w:lang w:val="uk-UA"/>
        </w:rPr>
        <w:t xml:space="preserve">Додаток 2 </w:t>
      </w:r>
    </w:p>
    <w:p w:rsidR="000A0DD5" w:rsidRPr="000A0DD5" w:rsidRDefault="000A0DD5" w:rsidP="000A0DD5">
      <w:pPr>
        <w:spacing w:after="0" w:line="240" w:lineRule="auto"/>
        <w:ind w:left="3544" w:right="1353" w:firstLine="0"/>
        <w:jc w:val="center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                                                                                         </w:t>
      </w:r>
      <w:r w:rsidRPr="000A0DD5">
        <w:rPr>
          <w:color w:val="auto"/>
          <w:lang w:val="uk-UA"/>
        </w:rPr>
        <w:t>до Програми</w:t>
      </w: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592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413"/>
      </w:tblGrid>
      <w:tr w:rsidR="000A2E8D" w:rsidRPr="000A2E8D" w:rsidTr="00E74830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0178B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20178B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20178B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7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8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9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0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0178B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20178B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20178B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1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2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 w:rsidTr="00E74830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14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E74830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13356,2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A63F3" w:rsidP="00E74830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>щеність,</w:t>
            </w:r>
            <w:r w:rsidR="00E74830" w:rsidRPr="00E74830">
              <w:rPr>
                <w:color w:val="auto"/>
                <w:sz w:val="22"/>
              </w:rPr>
              <w:t xml:space="preserve"> </w:t>
            </w:r>
            <w:r w:rsidR="004302DB">
              <w:rPr>
                <w:color w:val="auto"/>
                <w:sz w:val="22"/>
                <w:lang w:val="uk-UA"/>
              </w:rPr>
              <w:t xml:space="preserve">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надання медичної </w:t>
            </w:r>
            <w:r w:rsidR="004302DB"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74830" w:rsidRDefault="004A661B">
      <w:pPr>
        <w:spacing w:after="0" w:line="259" w:lineRule="auto"/>
        <w:ind w:left="0" w:firstLine="0"/>
        <w:jc w:val="left"/>
        <w:rPr>
          <w:color w:val="auto"/>
        </w:rPr>
      </w:pPr>
    </w:p>
    <w:tbl>
      <w:tblPr>
        <w:tblStyle w:val="TableGrid"/>
        <w:tblW w:w="15734" w:type="dxa"/>
        <w:tblInd w:w="576" w:type="dxa"/>
        <w:tblLayout w:type="fixed"/>
        <w:tblCellMar>
          <w:top w:w="25" w:type="dxa"/>
        </w:tblCellMar>
        <w:tblLook w:val="04A0"/>
      </w:tblPr>
      <w:tblGrid>
        <w:gridCol w:w="493"/>
        <w:gridCol w:w="7"/>
        <w:gridCol w:w="13"/>
        <w:gridCol w:w="7"/>
        <w:gridCol w:w="1378"/>
        <w:gridCol w:w="22"/>
        <w:gridCol w:w="6"/>
        <w:gridCol w:w="9"/>
        <w:gridCol w:w="13"/>
        <w:gridCol w:w="37"/>
        <w:gridCol w:w="2477"/>
        <w:gridCol w:w="31"/>
        <w:gridCol w:w="42"/>
        <w:gridCol w:w="1039"/>
        <w:gridCol w:w="11"/>
        <w:gridCol w:w="10"/>
        <w:gridCol w:w="39"/>
        <w:gridCol w:w="37"/>
        <w:gridCol w:w="1591"/>
        <w:gridCol w:w="28"/>
        <w:gridCol w:w="47"/>
        <w:gridCol w:w="31"/>
        <w:gridCol w:w="8"/>
        <w:gridCol w:w="1340"/>
        <w:gridCol w:w="41"/>
        <w:gridCol w:w="28"/>
        <w:gridCol w:w="8"/>
        <w:gridCol w:w="1072"/>
        <w:gridCol w:w="31"/>
        <w:gridCol w:w="22"/>
        <w:gridCol w:w="8"/>
        <w:gridCol w:w="15"/>
        <w:gridCol w:w="897"/>
        <w:gridCol w:w="28"/>
        <w:gridCol w:w="22"/>
        <w:gridCol w:w="22"/>
        <w:gridCol w:w="8"/>
        <w:gridCol w:w="1049"/>
        <w:gridCol w:w="37"/>
        <w:gridCol w:w="22"/>
        <w:gridCol w:w="17"/>
        <w:gridCol w:w="8"/>
        <w:gridCol w:w="1096"/>
        <w:gridCol w:w="15"/>
        <w:gridCol w:w="14"/>
        <w:gridCol w:w="8"/>
        <w:gridCol w:w="1018"/>
        <w:gridCol w:w="83"/>
        <w:gridCol w:w="24"/>
        <w:gridCol w:w="8"/>
        <w:gridCol w:w="1345"/>
        <w:gridCol w:w="28"/>
        <w:gridCol w:w="14"/>
        <w:gridCol w:w="30"/>
      </w:tblGrid>
      <w:tr w:rsidR="008427CA" w:rsidRPr="000A2E8D" w:rsidTr="008427CA">
        <w:trPr>
          <w:gridAfter w:val="1"/>
          <w:wAfter w:w="30" w:type="dxa"/>
          <w:trHeight w:val="432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426" w:rsidRPr="002F14CF" w:rsidRDefault="00E32252" w:rsidP="005A7426">
            <w:pPr>
              <w:shd w:val="clear" w:color="auto" w:fill="FFFFFF"/>
              <w:spacing w:before="200" w:after="0"/>
              <w:ind w:left="0" w:right="300" w:firstLine="0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2.Забезпечення </w:t>
            </w:r>
            <w:r w:rsidR="005A7426" w:rsidRPr="001C1521">
              <w:rPr>
                <w:bCs/>
                <w:color w:val="auto"/>
                <w:sz w:val="22"/>
                <w:lang w:val="uk-UA"/>
              </w:rPr>
              <w:t>забезпечення осіб з інвалідністю, дітей з інвалідністю, інших окремих категорій населення медичними виробами та іншими засобами</w:t>
            </w:r>
            <w:r w:rsidR="001C1521" w:rsidRPr="001C1521">
              <w:rPr>
                <w:bCs/>
                <w:color w:val="auto"/>
                <w:sz w:val="22"/>
                <w:lang w:val="uk-UA"/>
              </w:rPr>
              <w:t>.</w:t>
            </w:r>
          </w:p>
          <w:p w:rsidR="005A7426" w:rsidRPr="001C1521" w:rsidRDefault="00E32252" w:rsidP="005A7426">
            <w:pPr>
              <w:spacing w:after="0" w:line="259" w:lineRule="auto"/>
              <w:ind w:left="77" w:right="31" w:firstLine="0"/>
              <w:jc w:val="left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 (постанова КМУ від 03.12.2009 № 1301</w:t>
            </w:r>
            <w:r w:rsidR="005A7426" w:rsidRPr="001C1521">
              <w:rPr>
                <w:color w:val="auto"/>
                <w:sz w:val="22"/>
                <w:lang w:val="uk-UA"/>
              </w:rPr>
              <w:t xml:space="preserve"> з подальшими змінами</w:t>
            </w:r>
            <w:r w:rsidRPr="001C1521">
              <w:rPr>
                <w:color w:val="auto"/>
                <w:sz w:val="22"/>
                <w:lang w:val="uk-UA"/>
              </w:rPr>
              <w:t>)</w:t>
            </w:r>
          </w:p>
          <w:p w:rsidR="004A661B" w:rsidRPr="000A2E8D" w:rsidRDefault="004A661B" w:rsidP="005A7426">
            <w:pPr>
              <w:shd w:val="clear" w:color="auto" w:fill="FFFFFF"/>
              <w:spacing w:before="200" w:after="300"/>
              <w:ind w:left="300" w:right="30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3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1521,0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8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2186,0</w:t>
            </w:r>
          </w:p>
        </w:tc>
        <w:tc>
          <w:tcPr>
            <w:tcW w:w="10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</w:p>
        </w:tc>
        <w:tc>
          <w:tcPr>
            <w:tcW w:w="1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rPr>
          <w:gridAfter w:val="1"/>
          <w:wAfter w:w="30" w:type="dxa"/>
          <w:trHeight w:val="4830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</w:t>
            </w:r>
            <w:r w:rsidR="008F43E3">
              <w:rPr>
                <w:sz w:val="22"/>
                <w:lang w:val="uk-UA"/>
              </w:rPr>
              <w:t>осіб з інвалідністю в Україні»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>«Про жертв нацистських переслідувань», «Про реабілітацію жертв політичних репресій в 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lastRenderedPageBreak/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BA63F3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стоматологіч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3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8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5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</w:t>
            </w:r>
            <w:r w:rsidR="00BA63F3">
              <w:rPr>
                <w:color w:val="auto"/>
                <w:sz w:val="22"/>
                <w:lang w:val="uk-UA"/>
              </w:rPr>
              <w:t>и</w:t>
            </w:r>
            <w:r w:rsidRPr="000A2E8D">
              <w:rPr>
                <w:color w:val="auto"/>
                <w:sz w:val="22"/>
                <w:lang w:val="uk-UA"/>
              </w:rPr>
              <w:t xml:space="preserve">щеність, доступність  до надання стоматологічної допомоги незахищеним верствам населення  </w:t>
            </w:r>
          </w:p>
        </w:tc>
      </w:tr>
      <w:tr w:rsidR="008427CA" w:rsidRPr="000A2E8D" w:rsidTr="008427CA">
        <w:tblPrEx>
          <w:tblCellMar>
            <w:top w:w="26" w:type="dxa"/>
            <w:bottom w:w="33" w:type="dxa"/>
          </w:tblCellMar>
        </w:tblPrEx>
        <w:trPr>
          <w:gridAfter w:val="2"/>
          <w:wAfter w:w="44" w:type="dxa"/>
          <w:trHeight w:val="643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DBE" w:rsidRPr="00EA50AC" w:rsidRDefault="00C12DBE" w:rsidP="00C12DBE">
            <w:pPr>
              <w:spacing w:after="0" w:line="256" w:lineRule="auto"/>
              <w:ind w:left="5" w:firstLine="0"/>
              <w:rPr>
                <w:color w:val="auto"/>
                <w:sz w:val="24"/>
                <w:szCs w:val="24"/>
                <w:lang w:val="uk-UA"/>
              </w:rPr>
            </w:pPr>
            <w:r w:rsidRPr="00EA50AC">
              <w:rPr>
                <w:color w:val="auto"/>
                <w:sz w:val="24"/>
                <w:szCs w:val="24"/>
                <w:lang w:val="uk-UA"/>
              </w:rPr>
              <w:t>4.</w:t>
            </w:r>
            <w:r w:rsidRPr="00EA50A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адання безкоштовної стоматологічної допомоги пільговим категоріям населення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</w:t>
            </w:r>
            <w:r>
              <w:rPr>
                <w:sz w:val="24"/>
                <w:szCs w:val="24"/>
                <w:lang w:val="uk-UA"/>
              </w:rPr>
              <w:t xml:space="preserve">) працівниками відділення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КП «Луцька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міська клінічна стоматологічна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поліклініка»</w:t>
            </w:r>
            <w:r>
              <w:rPr>
                <w:sz w:val="24"/>
                <w:szCs w:val="24"/>
                <w:lang w:val="uk-UA"/>
              </w:rPr>
              <w:t>, яке утримується за рахунок коштів місцевого бюджету (оплата праці з нарахуванням, придбання медикаментів, стоматологічних матеріалів та витратних матеріалів, виробів медичного призначення).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BA63F3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="00E32252"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  <w:bottom w:w="33" w:type="dxa"/>
          </w:tblCellMar>
        </w:tblPrEx>
        <w:trPr>
          <w:gridAfter w:val="1"/>
          <w:wAfter w:w="30" w:type="dxa"/>
          <w:trHeight w:val="2127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D1E9F" w:rsidRPr="000A2E8D" w:rsidRDefault="006D1E9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D1E9F" w:rsidRPr="000A2E8D" w:rsidRDefault="006D1E9F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D1E9F" w:rsidRPr="000A2E8D" w:rsidRDefault="006D1E9F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6D1E9F" w:rsidRPr="000A2E8D" w:rsidRDefault="006D1E9F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D1E9F" w:rsidRPr="000A2E8D" w:rsidRDefault="006D1E9F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D1E9F" w:rsidRPr="000A2E8D" w:rsidRDefault="006D1E9F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D1E9F" w:rsidRPr="000A2E8D" w:rsidRDefault="006D1E9F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D1E9F" w:rsidRPr="007747D1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1001" w:type="dxa"/>
            <w:gridSpan w:val="6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9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44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139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4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6D1E9F" w:rsidRDefault="006D1E9F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6D1E9F" w:rsidRPr="000A2E8D" w:rsidRDefault="006D1E9F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6D1E9F" w:rsidRPr="000A2E8D" w:rsidRDefault="006D1E9F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112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4" w:type="dxa"/>
            <w:gridSpan w:val="4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4A661B" w:rsidRPr="000A2E8D" w:rsidRDefault="006D1E9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8427CA" w:rsidRPr="00E03FBF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 w:rsidR="00F1388A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341429" w:rsidRPr="000A2E8D" w:rsidRDefault="00341429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341429" w:rsidRPr="000A2E8D" w:rsidRDefault="00341429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341429" w:rsidRPr="000A2E8D" w:rsidRDefault="00341429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341429" w:rsidRPr="000A2E8D" w:rsidRDefault="00341429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341429" w:rsidRPr="000A2E8D" w:rsidRDefault="00341429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341429" w:rsidRPr="000A2E8D" w:rsidRDefault="00341429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341429" w:rsidRPr="000A2E8D" w:rsidRDefault="00341429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341429" w:rsidRDefault="00341429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BA63F3" w:rsidRDefault="00BA63F3" w:rsidP="00C4491F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A63F3">
              <w:rPr>
                <w:color w:val="auto"/>
                <w:sz w:val="24"/>
                <w:szCs w:val="24"/>
                <w:lang w:val="uk-UA"/>
              </w:rPr>
              <w:t>11914,3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12A0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341429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8427CA" w:rsidRPr="00E03FBF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2779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DA265D" w:rsidRDefault="0075764F" w:rsidP="00E74830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DA265D">
              <w:rPr>
                <w:color w:val="auto"/>
                <w:sz w:val="24"/>
                <w:szCs w:val="24"/>
                <w:lang w:val="uk-UA"/>
              </w:rPr>
              <w:t>8.</w:t>
            </w:r>
            <w:r w:rsidRPr="00DA265D">
              <w:rPr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Організація надання медичної допомоги, інформаційного, правового супроводу та забезпечення фінансово - економічної діяльності комунальних підприємств охорони здоров’я Луцької МТГ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75764F" w:rsidRPr="000A2E8D" w:rsidRDefault="0075764F" w:rsidP="00E74830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75764F" w:rsidRPr="000A2E8D" w:rsidRDefault="0075764F" w:rsidP="00E74830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75764F" w:rsidRPr="000A2E8D" w:rsidRDefault="0075764F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75764F" w:rsidRPr="000A2E8D" w:rsidRDefault="0075764F" w:rsidP="00C61FBC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341429" w:rsidRDefault="0075764F" w:rsidP="00E74830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800814" w:rsidRDefault="0075764F" w:rsidP="00E74830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1852,5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B5A29" w:rsidRDefault="000B5A29" w:rsidP="00E74830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0B5A29">
              <w:rPr>
                <w:color w:val="auto"/>
                <w:sz w:val="24"/>
                <w:szCs w:val="24"/>
                <w:lang w:val="uk-UA"/>
              </w:rPr>
              <w:t>2230,5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535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75764F" w:rsidRDefault="0075764F">
            <w:pPr>
              <w:spacing w:after="0" w:line="259" w:lineRule="auto"/>
              <w:ind w:left="0" w:right="212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75764F">
              <w:rPr>
                <w:color w:val="auto"/>
                <w:sz w:val="24"/>
                <w:szCs w:val="24"/>
                <w:lang w:val="uk-UA"/>
              </w:rPr>
              <w:t>65958,1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226937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28089,7</w:t>
            </w:r>
            <w:r w:rsidR="0075764F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8" w:type="dxa"/>
          </w:tblCellMar>
        </w:tblPrEx>
        <w:trPr>
          <w:gridAfter w:val="1"/>
          <w:wAfter w:w="30" w:type="dxa"/>
          <w:trHeight w:val="391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2. </w:t>
            </w:r>
          </w:p>
        </w:tc>
        <w:tc>
          <w:tcPr>
            <w:tcW w:w="1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75764F" w:rsidRPr="000A2E8D" w:rsidRDefault="0075764F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75764F" w:rsidRPr="000A2E8D" w:rsidRDefault="0075764F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937" w:rsidRPr="000A2E8D" w:rsidRDefault="0075764F" w:rsidP="00226937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</w:t>
            </w:r>
            <w:r w:rsidR="00226937" w:rsidRPr="000A2E8D">
              <w:rPr>
                <w:color w:val="auto"/>
                <w:sz w:val="24"/>
                <w:lang w:val="uk-UA"/>
              </w:rPr>
              <w:t xml:space="preserve"> витратними матеріалами відповідно до Постанови Кабінету Міністрів </w:t>
            </w:r>
          </w:p>
          <w:p w:rsidR="0075764F" w:rsidRPr="000A2E8D" w:rsidRDefault="00226937" w:rsidP="00226937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України від 03 грудня 2009 року №1301 «Про затвердження Порядку забезпечення інвалідів і дітей-інвалідів технічними та іншими засобами», </w:t>
            </w:r>
            <w:r w:rsidRPr="000A2E8D">
              <w:rPr>
                <w:color w:val="auto"/>
                <w:sz w:val="24"/>
                <w:lang w:val="uk-UA"/>
              </w:rPr>
              <w:lastRenderedPageBreak/>
              <w:t>одноразовими розхідними матеріалами до інсулінових помп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2021-2025 роки 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75764F" w:rsidRPr="000A2E8D" w:rsidRDefault="0075764F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75764F" w:rsidRPr="000A2E8D" w:rsidRDefault="0075764F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75764F" w:rsidRPr="000A2E8D" w:rsidRDefault="0075764F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75764F" w:rsidRPr="000A2E8D" w:rsidRDefault="0075764F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75764F" w:rsidRPr="000A2E8D" w:rsidRDefault="0075764F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75764F" w:rsidRPr="000A2E8D" w:rsidRDefault="0075764F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75764F" w:rsidRPr="000A2E8D" w:rsidRDefault="0075764F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75764F" w:rsidRPr="000A2E8D" w:rsidRDefault="0075764F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75764F" w:rsidRPr="000A2E8D" w:rsidRDefault="0075764F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75764F" w:rsidRPr="000A2E8D" w:rsidRDefault="0075764F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75764F" w:rsidRPr="000A2E8D" w:rsidRDefault="0075764F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75764F" w:rsidRPr="000A2E8D" w:rsidRDefault="0075764F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75764F" w:rsidRPr="000A2E8D" w:rsidRDefault="0075764F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75764F" w:rsidRPr="000A2E8D" w:rsidRDefault="0075764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  <w:tr w:rsidR="00226937" w:rsidRPr="007D6160" w:rsidTr="008427CA">
        <w:tblPrEx>
          <w:tblCellMar>
            <w:top w:w="26" w:type="dxa"/>
          </w:tblCellMar>
        </w:tblPrEx>
        <w:trPr>
          <w:gridAfter w:val="1"/>
          <w:wAfter w:w="30" w:type="dxa"/>
          <w:trHeight w:val="218"/>
        </w:trPr>
        <w:tc>
          <w:tcPr>
            <w:tcW w:w="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226937" w:rsidRPr="000A2E8D" w:rsidTr="008427CA">
        <w:tblPrEx>
          <w:tblCellMar>
            <w:top w:w="26" w:type="dxa"/>
          </w:tblCellMar>
        </w:tblPrEx>
        <w:trPr>
          <w:gridAfter w:val="1"/>
          <w:wAfter w:w="30" w:type="dxa"/>
          <w:trHeight w:val="3891"/>
        </w:trPr>
        <w:tc>
          <w:tcPr>
            <w:tcW w:w="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26937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2.Закупівля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глюкозного сенсора Enlite MMT-7703 від «Медтронік» для дітей, хворих на цукровий діабет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42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</w:tblCellMar>
        </w:tblPrEx>
        <w:trPr>
          <w:trHeight w:val="3851"/>
        </w:trPr>
        <w:tc>
          <w:tcPr>
            <w:tcW w:w="5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426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</w:tblCellMar>
        </w:tblPrEx>
        <w:trPr>
          <w:trHeight w:val="4743"/>
        </w:trPr>
        <w:tc>
          <w:tcPr>
            <w:tcW w:w="518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 w:rsidR="004302DB"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426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6" w:type="dxa"/>
          </w:tblCellMar>
        </w:tblPrEx>
        <w:trPr>
          <w:trHeight w:val="551"/>
        </w:trPr>
        <w:tc>
          <w:tcPr>
            <w:tcW w:w="5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42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4A661B" w:rsidRPr="000A2E8D" w:rsidRDefault="006352D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="00E32252"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26937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</w:t>
            </w:r>
          </w:p>
          <w:p w:rsidR="004A661B" w:rsidRPr="000A2E8D" w:rsidRDefault="00E32252" w:rsidP="00226937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діаг</w:t>
            </w:r>
            <w:r w:rsidR="00226937">
              <w:rPr>
                <w:color w:val="auto"/>
                <w:sz w:val="22"/>
                <w:lang w:val="uk-UA"/>
              </w:rPr>
              <w:t xml:space="preserve">ностикою </w:t>
            </w:r>
            <w:r w:rsidRPr="000A2E8D">
              <w:rPr>
                <w:color w:val="auto"/>
                <w:sz w:val="22"/>
                <w:lang w:val="uk-UA"/>
              </w:rPr>
              <w:t xml:space="preserve">не менше 98 відсотків (щороку)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273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 w:rsidR="000D5995"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52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3557"/>
        </w:trPr>
        <w:tc>
          <w:tcPr>
            <w:tcW w:w="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4. </w:t>
            </w:r>
          </w:p>
        </w:tc>
        <w:tc>
          <w:tcPr>
            <w:tcW w:w="1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426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26937" w:rsidP="00226937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E32252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для збереження </w:t>
            </w:r>
            <w:r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здоров’я новонароджених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3516"/>
        </w:trPr>
        <w:tc>
          <w:tcPr>
            <w:tcW w:w="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538"/>
        </w:trPr>
        <w:tc>
          <w:tcPr>
            <w:tcW w:w="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4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4239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5. </w:t>
            </w: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закупівлі імунобіологічних препаратів за епідемічними показаннями та сп</w:t>
            </w:r>
            <w:r w:rsidR="008427CA">
              <w:rPr>
                <w:color w:val="auto"/>
                <w:sz w:val="22"/>
                <w:lang w:val="uk-UA"/>
              </w:rPr>
              <w:t xml:space="preserve">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>пасивної імунопрофілактики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19" w:type="dxa"/>
          </w:tblCellMar>
        </w:tblPrEx>
        <w:trPr>
          <w:trHeight w:val="4321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426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4227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535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3891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lastRenderedPageBreak/>
              <w:t xml:space="preserve">6. </w:t>
            </w: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AE4575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="00E32252"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="00C33FD1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3894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8427CA" w:rsidRPr="000A2E8D" w:rsidTr="008427CA">
        <w:tblPrEx>
          <w:tblCellMar>
            <w:top w:w="23" w:type="dxa"/>
          </w:tblCellMar>
        </w:tblPrEx>
        <w:trPr>
          <w:trHeight w:val="538"/>
        </w:trPr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42513E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</w:t>
            </w:r>
            <w:r w:rsidR="007E2A80" w:rsidRPr="00C4491F">
              <w:rPr>
                <w:b/>
                <w:color w:val="auto"/>
                <w:sz w:val="22"/>
                <w:lang w:val="uk-UA"/>
              </w:rPr>
              <w:t>800,5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BD0CE5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5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5729,5 </w:t>
            </w:r>
          </w:p>
        </w:tc>
        <w:tc>
          <w:tcPr>
            <w:tcW w:w="116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9D4F55" w:rsidRDefault="009D4F55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9D4F55">
              <w:rPr>
                <w:b/>
                <w:color w:val="auto"/>
                <w:sz w:val="24"/>
                <w:szCs w:val="24"/>
                <w:lang w:val="uk-UA"/>
              </w:rPr>
              <w:t>80563,0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8427CA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>43020,8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40250,5 </w:t>
            </w:r>
          </w:p>
        </w:tc>
        <w:tc>
          <w:tcPr>
            <w:tcW w:w="1418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E74830">
      <w:headerReference w:type="even" r:id="rId13"/>
      <w:headerReference w:type="default" r:id="rId14"/>
      <w:headerReference w:type="first" r:id="rId15"/>
      <w:pgSz w:w="16838" w:h="11906" w:orient="landscape"/>
      <w:pgMar w:top="1423" w:right="312" w:bottom="340" w:left="289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A2E" w:rsidRDefault="00F37A2E">
      <w:pPr>
        <w:spacing w:after="0" w:line="240" w:lineRule="auto"/>
      </w:pPr>
      <w:r>
        <w:separator/>
      </w:r>
    </w:p>
  </w:endnote>
  <w:endnote w:type="continuationSeparator" w:id="1">
    <w:p w:rsidR="00F37A2E" w:rsidRDefault="00F3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A2E" w:rsidRDefault="00F37A2E">
      <w:pPr>
        <w:spacing w:after="0" w:line="240" w:lineRule="auto"/>
      </w:pPr>
      <w:r>
        <w:separator/>
      </w:r>
    </w:p>
  </w:footnote>
  <w:footnote w:type="continuationSeparator" w:id="1">
    <w:p w:rsidR="00F37A2E" w:rsidRDefault="00F37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20178B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Pr="004667F9" w:rsidRDefault="0020178B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C12DBE">
        <w:rPr>
          <w:noProof/>
        </w:rPr>
        <w:t>4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20178B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0DD5"/>
    <w:rsid w:val="000A2E8D"/>
    <w:rsid w:val="000B5A29"/>
    <w:rsid w:val="000D2498"/>
    <w:rsid w:val="000D5995"/>
    <w:rsid w:val="000E730E"/>
    <w:rsid w:val="00140929"/>
    <w:rsid w:val="00166CF4"/>
    <w:rsid w:val="00170D50"/>
    <w:rsid w:val="00175215"/>
    <w:rsid w:val="001A5AE2"/>
    <w:rsid w:val="001C1521"/>
    <w:rsid w:val="0020178B"/>
    <w:rsid w:val="002039E6"/>
    <w:rsid w:val="00205EC0"/>
    <w:rsid w:val="0022231F"/>
    <w:rsid w:val="00226937"/>
    <w:rsid w:val="00236D27"/>
    <w:rsid w:val="002602EB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531E1E"/>
    <w:rsid w:val="00566BBA"/>
    <w:rsid w:val="00571843"/>
    <w:rsid w:val="00596CF3"/>
    <w:rsid w:val="005A7426"/>
    <w:rsid w:val="005B6DC7"/>
    <w:rsid w:val="00622F05"/>
    <w:rsid w:val="00627365"/>
    <w:rsid w:val="006352D2"/>
    <w:rsid w:val="00640BC8"/>
    <w:rsid w:val="0066171B"/>
    <w:rsid w:val="006809E3"/>
    <w:rsid w:val="006810E3"/>
    <w:rsid w:val="00686B8B"/>
    <w:rsid w:val="006A3B2A"/>
    <w:rsid w:val="006D1E9F"/>
    <w:rsid w:val="006F0562"/>
    <w:rsid w:val="006F3FFC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B38"/>
    <w:rsid w:val="00812B33"/>
    <w:rsid w:val="008427CA"/>
    <w:rsid w:val="00850640"/>
    <w:rsid w:val="00880ACE"/>
    <w:rsid w:val="00881C1F"/>
    <w:rsid w:val="00894A47"/>
    <w:rsid w:val="008B763D"/>
    <w:rsid w:val="008C0AF1"/>
    <w:rsid w:val="008D0B27"/>
    <w:rsid w:val="008F43E3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12DBE"/>
    <w:rsid w:val="00C13DD9"/>
    <w:rsid w:val="00C14A1A"/>
    <w:rsid w:val="00C33FD1"/>
    <w:rsid w:val="00C4491F"/>
    <w:rsid w:val="00C5260B"/>
    <w:rsid w:val="00C61FBC"/>
    <w:rsid w:val="00C942C9"/>
    <w:rsid w:val="00D00FC3"/>
    <w:rsid w:val="00D500C9"/>
    <w:rsid w:val="00D65D7B"/>
    <w:rsid w:val="00DA1E34"/>
    <w:rsid w:val="00DB1104"/>
    <w:rsid w:val="00DB15B2"/>
    <w:rsid w:val="00DC081B"/>
    <w:rsid w:val="00DC2587"/>
    <w:rsid w:val="00DC27D3"/>
    <w:rsid w:val="00DD1830"/>
    <w:rsid w:val="00E03D97"/>
    <w:rsid w:val="00E03FBF"/>
    <w:rsid w:val="00E160E2"/>
    <w:rsid w:val="00E32252"/>
    <w:rsid w:val="00E44682"/>
    <w:rsid w:val="00E55F39"/>
    <w:rsid w:val="00E60A18"/>
    <w:rsid w:val="00E74830"/>
    <w:rsid w:val="00E80F40"/>
    <w:rsid w:val="00EF01E4"/>
    <w:rsid w:val="00EF6827"/>
    <w:rsid w:val="00F1388A"/>
    <w:rsid w:val="00F37A2E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7</cp:revision>
  <dcterms:created xsi:type="dcterms:W3CDTF">2024-03-07T09:53:00Z</dcterms:created>
  <dcterms:modified xsi:type="dcterms:W3CDTF">2024-03-08T07:58:00Z</dcterms:modified>
</cp:coreProperties>
</file>