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60.2pt" o:ole="" fillcolor="window">
            <v:imagedata r:id="rId7" o:title=""/>
          </v:shape>
          <o:OLEObject Type="Embed" ProgID="PBrush" ShapeID="_x0000_i1025" DrawAspect="Content" ObjectID="_1772612435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2F056E3" w14:textId="1CC6C1F0" w:rsidR="001D209C" w:rsidRDefault="00E25660" w:rsidP="005906AD">
      <w:pPr>
        <w:ind w:right="4959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</w:rPr>
        <w:t xml:space="preserve">Про припинення дії погодження розміщення </w:t>
      </w:r>
      <w:r w:rsidR="000D42B1">
        <w:rPr>
          <w:sz w:val="28"/>
          <w:szCs w:val="28"/>
        </w:rPr>
        <w:t>стаціонарної</w:t>
      </w:r>
      <w:r w:rsidR="009274AA">
        <w:rPr>
          <w:sz w:val="28"/>
          <w:szCs w:val="28"/>
        </w:rPr>
        <w:t xml:space="preserve"> </w:t>
      </w:r>
      <w:r w:rsidRPr="00E25660">
        <w:rPr>
          <w:sz w:val="28"/>
          <w:szCs w:val="28"/>
        </w:rPr>
        <w:t xml:space="preserve">тимчасової споруди на </w:t>
      </w:r>
      <w:r w:rsidR="00713EED">
        <w:rPr>
          <w:sz w:val="28"/>
          <w:szCs w:val="28"/>
          <w:lang w:eastAsia="zh-CN"/>
        </w:rPr>
        <w:t>пр-ті Відродження, 18</w:t>
      </w:r>
      <w:r w:rsidR="00A10907">
        <w:rPr>
          <w:sz w:val="28"/>
          <w:szCs w:val="28"/>
          <w:lang w:eastAsia="zh-CN"/>
        </w:rPr>
        <w:t xml:space="preserve"> у місті Луцьку</w:t>
      </w:r>
    </w:p>
    <w:p w14:paraId="37AE27BC" w14:textId="77777777" w:rsidR="00894139" w:rsidRPr="00E25660" w:rsidRDefault="00894139" w:rsidP="00894139">
      <w:pPr>
        <w:tabs>
          <w:tab w:val="left" w:pos="4536"/>
        </w:tabs>
        <w:spacing w:line="360" w:lineRule="auto"/>
        <w:rPr>
          <w:sz w:val="28"/>
          <w:szCs w:val="28"/>
        </w:rPr>
      </w:pPr>
    </w:p>
    <w:p w14:paraId="47578839" w14:textId="4E395ABB" w:rsidR="00E25660" w:rsidRPr="000D42B1" w:rsidRDefault="001D209C" w:rsidP="002E66C5">
      <w:pPr>
        <w:ind w:firstLine="567"/>
        <w:jc w:val="both"/>
        <w:rPr>
          <w:sz w:val="28"/>
          <w:szCs w:val="28"/>
        </w:rPr>
      </w:pPr>
      <w:r w:rsidRPr="000D42B1">
        <w:rPr>
          <w:sz w:val="28"/>
          <w:szCs w:val="28"/>
        </w:rPr>
        <w:t xml:space="preserve">Розглянувши звернення </w:t>
      </w:r>
      <w:r w:rsidR="000D42B1" w:rsidRPr="000D42B1">
        <w:rPr>
          <w:sz w:val="28"/>
          <w:szCs w:val="28"/>
        </w:rPr>
        <w:t>товариства з обмеженою відповідальністю «</w:t>
      </w:r>
      <w:r w:rsidR="00713EED">
        <w:rPr>
          <w:sz w:val="28"/>
          <w:szCs w:val="28"/>
        </w:rPr>
        <w:t>ВОЛИНЬТАБАК</w:t>
      </w:r>
      <w:r w:rsidR="000D42B1" w:rsidRPr="000D42B1">
        <w:rPr>
          <w:sz w:val="28"/>
          <w:szCs w:val="28"/>
        </w:rPr>
        <w:t>»</w:t>
      </w:r>
      <w:r w:rsidR="00E25660" w:rsidRPr="000D42B1">
        <w:rPr>
          <w:sz w:val="28"/>
          <w:szCs w:val="28"/>
        </w:rPr>
        <w:t xml:space="preserve"> щодо припинення дії погодження розміщення </w:t>
      </w:r>
      <w:r w:rsidR="000D42B1" w:rsidRPr="000D42B1">
        <w:rPr>
          <w:sz w:val="28"/>
          <w:szCs w:val="28"/>
        </w:rPr>
        <w:t>стаціонарної</w:t>
      </w:r>
      <w:r w:rsidR="00E25660" w:rsidRPr="000D42B1">
        <w:rPr>
          <w:sz w:val="28"/>
          <w:szCs w:val="28"/>
        </w:rPr>
        <w:t xml:space="preserve"> тимчасової споруди, </w:t>
      </w:r>
      <w:r w:rsidR="000D42B1" w:rsidRPr="000D42B1">
        <w:rPr>
          <w:sz w:val="28"/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0D42B1">
        <w:rPr>
          <w:sz w:val="28"/>
          <w:szCs w:val="28"/>
        </w:rPr>
        <w:t>ня</w:t>
      </w:r>
      <w:r w:rsidR="000D42B1" w:rsidRPr="000D42B1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E25660" w:rsidRPr="000D42B1">
        <w:rPr>
          <w:sz w:val="28"/>
          <w:szCs w:val="28"/>
        </w:rPr>
        <w:t>, виконавчий комітет міської ради</w:t>
      </w:r>
    </w:p>
    <w:p w14:paraId="0411C090" w14:textId="77777777" w:rsidR="00E25660" w:rsidRPr="00E25660" w:rsidRDefault="00E25660" w:rsidP="00E25660">
      <w:pPr>
        <w:jc w:val="both"/>
        <w:rPr>
          <w:sz w:val="28"/>
          <w:szCs w:val="28"/>
        </w:rPr>
      </w:pPr>
    </w:p>
    <w:p w14:paraId="3814FD39" w14:textId="77777777" w:rsidR="00E25660" w:rsidRPr="00E25660" w:rsidRDefault="00E25660" w:rsidP="00E25660">
      <w:pPr>
        <w:rPr>
          <w:sz w:val="28"/>
          <w:szCs w:val="28"/>
        </w:rPr>
      </w:pPr>
      <w:r w:rsidRPr="00E25660">
        <w:rPr>
          <w:sz w:val="28"/>
          <w:szCs w:val="28"/>
        </w:rPr>
        <w:t>ВИРІШИВ:</w:t>
      </w:r>
    </w:p>
    <w:p w14:paraId="1843544B" w14:textId="77777777" w:rsidR="00E25660" w:rsidRPr="00E25660" w:rsidRDefault="00E25660" w:rsidP="00E25660">
      <w:pPr>
        <w:jc w:val="both"/>
        <w:rPr>
          <w:sz w:val="28"/>
          <w:szCs w:val="28"/>
        </w:rPr>
      </w:pPr>
    </w:p>
    <w:p w14:paraId="71582E73" w14:textId="49D299ED" w:rsidR="000D42B1" w:rsidRPr="000D42B1" w:rsidRDefault="000D42B1" w:rsidP="000D42B1">
      <w:pPr>
        <w:ind w:firstLine="567"/>
        <w:jc w:val="both"/>
        <w:rPr>
          <w:sz w:val="28"/>
          <w:szCs w:val="28"/>
          <w:lang w:eastAsia="zh-CN"/>
        </w:rPr>
      </w:pPr>
      <w:r w:rsidRPr="000D42B1">
        <w:rPr>
          <w:sz w:val="28"/>
          <w:szCs w:val="28"/>
          <w:lang w:eastAsia="zh-CN"/>
        </w:rPr>
        <w:t xml:space="preserve">1. Припинити </w:t>
      </w:r>
      <w:r w:rsidR="00077096">
        <w:rPr>
          <w:sz w:val="28"/>
          <w:szCs w:val="28"/>
          <w:lang w:eastAsia="zh-CN"/>
        </w:rPr>
        <w:t xml:space="preserve">з 12.03.2024 </w:t>
      </w:r>
      <w:r>
        <w:rPr>
          <w:sz w:val="28"/>
          <w:szCs w:val="28"/>
        </w:rPr>
        <w:t>товариству з обмеженою відповідальністю «</w:t>
      </w:r>
      <w:r w:rsidR="00713EED">
        <w:rPr>
          <w:sz w:val="28"/>
          <w:szCs w:val="28"/>
        </w:rPr>
        <w:t>ВОЛИНЬТАБАК</w:t>
      </w:r>
      <w:r>
        <w:rPr>
          <w:sz w:val="28"/>
          <w:szCs w:val="28"/>
        </w:rPr>
        <w:t>»</w:t>
      </w:r>
      <w:r w:rsidRPr="000D42B1">
        <w:rPr>
          <w:sz w:val="28"/>
          <w:szCs w:val="28"/>
        </w:rPr>
        <w:t xml:space="preserve"> </w:t>
      </w:r>
      <w:r w:rsidRPr="000D42B1">
        <w:rPr>
          <w:sz w:val="28"/>
          <w:szCs w:val="28"/>
          <w:lang w:eastAsia="zh-CN"/>
        </w:rPr>
        <w:t xml:space="preserve">дію погодження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>
        <w:rPr>
          <w:sz w:val="28"/>
          <w:szCs w:val="28"/>
          <w:lang w:eastAsia="zh-CN"/>
        </w:rPr>
        <w:t>кіоску</w:t>
      </w:r>
      <w:r w:rsidRPr="000D42B1">
        <w:rPr>
          <w:sz w:val="28"/>
          <w:szCs w:val="28"/>
          <w:lang w:eastAsia="zh-CN"/>
        </w:rPr>
        <w:t>)</w:t>
      </w:r>
      <w:r w:rsidRPr="000D42B1">
        <w:rPr>
          <w:i/>
          <w:sz w:val="28"/>
          <w:szCs w:val="28"/>
          <w:lang w:eastAsia="zh-CN"/>
        </w:rPr>
        <w:t xml:space="preserve"> </w:t>
      </w:r>
      <w:r w:rsidRPr="000D42B1">
        <w:rPr>
          <w:sz w:val="28"/>
          <w:szCs w:val="28"/>
          <w:lang w:eastAsia="zh-CN"/>
        </w:rPr>
        <w:t xml:space="preserve">на </w:t>
      </w:r>
      <w:r w:rsidR="00713EED">
        <w:rPr>
          <w:sz w:val="28"/>
          <w:szCs w:val="28"/>
          <w:lang w:eastAsia="zh-CN"/>
        </w:rPr>
        <w:t>пр-ті Відродження, 18</w:t>
      </w:r>
      <w:r w:rsidR="00A10907">
        <w:rPr>
          <w:sz w:val="28"/>
          <w:szCs w:val="28"/>
          <w:lang w:eastAsia="zh-CN"/>
        </w:rPr>
        <w:t xml:space="preserve"> у місті Луцьку</w:t>
      </w:r>
      <w:r w:rsidRPr="000D42B1">
        <w:rPr>
          <w:sz w:val="28"/>
          <w:szCs w:val="28"/>
          <w:lang w:eastAsia="zh-CN"/>
        </w:rPr>
        <w:t>.</w:t>
      </w:r>
    </w:p>
    <w:p w14:paraId="074B5196" w14:textId="3F7B3C77" w:rsidR="00E25660" w:rsidRPr="00E25660" w:rsidRDefault="00E25660" w:rsidP="008F5319">
      <w:pPr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t xml:space="preserve">2. Визнати таким, що втратило чинність, рішення виконавчого комітету міської ради від </w:t>
      </w:r>
      <w:r w:rsidR="00713EED">
        <w:rPr>
          <w:sz w:val="28"/>
          <w:szCs w:val="28"/>
          <w:lang w:eastAsia="zh-CN"/>
        </w:rPr>
        <w:t xml:space="preserve">30.09.2021 </w:t>
      </w:r>
      <w:r w:rsidRPr="00E25660">
        <w:rPr>
          <w:sz w:val="28"/>
          <w:szCs w:val="28"/>
          <w:lang w:eastAsia="zh-CN"/>
        </w:rPr>
        <w:t>№ </w:t>
      </w:r>
      <w:r w:rsidR="00713EED">
        <w:rPr>
          <w:sz w:val="28"/>
          <w:szCs w:val="28"/>
          <w:lang w:eastAsia="zh-CN"/>
        </w:rPr>
        <w:t>790-2</w:t>
      </w:r>
      <w:r w:rsidRPr="00E25660">
        <w:rPr>
          <w:sz w:val="28"/>
          <w:szCs w:val="28"/>
          <w:lang w:eastAsia="zh-CN"/>
        </w:rPr>
        <w:t xml:space="preserve"> «Про </w:t>
      </w:r>
      <w:r w:rsidR="001D7053">
        <w:rPr>
          <w:sz w:val="28"/>
          <w:szCs w:val="28"/>
          <w:lang w:eastAsia="zh-CN"/>
        </w:rPr>
        <w:t xml:space="preserve">продовження </w:t>
      </w:r>
      <w:r w:rsidRPr="00E25660">
        <w:rPr>
          <w:sz w:val="28"/>
          <w:szCs w:val="28"/>
          <w:lang w:eastAsia="zh-CN"/>
        </w:rPr>
        <w:t xml:space="preserve">розміщення </w:t>
      </w:r>
      <w:r w:rsidR="007E7D06">
        <w:rPr>
          <w:sz w:val="28"/>
          <w:szCs w:val="28"/>
          <w:lang w:eastAsia="zh-CN"/>
        </w:rPr>
        <w:t>ТзОВ </w:t>
      </w:r>
      <w:r w:rsidR="00A10907">
        <w:rPr>
          <w:sz w:val="28"/>
          <w:szCs w:val="28"/>
          <w:lang w:val="en-US" w:eastAsia="zh-CN"/>
        </w:rPr>
        <w:t>“</w:t>
      </w:r>
      <w:r w:rsidR="00713EED">
        <w:rPr>
          <w:sz w:val="28"/>
          <w:szCs w:val="28"/>
          <w:lang w:eastAsia="zh-CN"/>
        </w:rPr>
        <w:t>ВОЛИНЬТАБАК</w:t>
      </w:r>
      <w:r w:rsidR="00A10907">
        <w:rPr>
          <w:sz w:val="28"/>
          <w:szCs w:val="28"/>
          <w:lang w:val="en-US" w:eastAsia="zh-CN"/>
        </w:rPr>
        <w:t>”</w:t>
      </w:r>
      <w:r w:rsidR="000D42B1">
        <w:rPr>
          <w:sz w:val="28"/>
          <w:szCs w:val="28"/>
          <w:lang w:eastAsia="zh-CN"/>
        </w:rPr>
        <w:t xml:space="preserve"> стаціонарної тимчасової споруди на </w:t>
      </w:r>
      <w:r w:rsidR="00713EED">
        <w:rPr>
          <w:sz w:val="28"/>
          <w:szCs w:val="28"/>
          <w:lang w:eastAsia="zh-CN"/>
        </w:rPr>
        <w:t xml:space="preserve">                                  пр-т</w:t>
      </w:r>
      <w:r w:rsidR="0085308C">
        <w:rPr>
          <w:sz w:val="28"/>
          <w:szCs w:val="28"/>
          <w:lang w:eastAsia="zh-CN"/>
        </w:rPr>
        <w:t>і</w:t>
      </w:r>
      <w:r w:rsidR="00713EED">
        <w:rPr>
          <w:sz w:val="28"/>
          <w:szCs w:val="28"/>
          <w:lang w:eastAsia="zh-CN"/>
        </w:rPr>
        <w:t xml:space="preserve"> Відродження, 18</w:t>
      </w:r>
      <w:r w:rsidR="00A10907">
        <w:rPr>
          <w:sz w:val="28"/>
          <w:szCs w:val="28"/>
          <w:lang w:eastAsia="zh-CN"/>
        </w:rPr>
        <w:t>»</w:t>
      </w:r>
      <w:r w:rsidRPr="00E25660">
        <w:rPr>
          <w:sz w:val="28"/>
          <w:szCs w:val="28"/>
          <w:lang w:eastAsia="zh-CN"/>
        </w:rPr>
        <w:t>.</w:t>
      </w:r>
    </w:p>
    <w:p w14:paraId="6F85A95A" w14:textId="69F8BA8E" w:rsidR="00E25660" w:rsidRPr="00E25660" w:rsidRDefault="00E25660" w:rsidP="00E25660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lastRenderedPageBreak/>
        <w:t xml:space="preserve">3. Департаменту містобудування, земельних ресурсів та реклами </w:t>
      </w:r>
      <w:r w:rsidR="00BC0627">
        <w:rPr>
          <w:sz w:val="28"/>
          <w:szCs w:val="28"/>
          <w:lang w:eastAsia="zh-CN"/>
        </w:rPr>
        <w:t xml:space="preserve">міської ради </w:t>
      </w:r>
      <w:r w:rsidRPr="00E25660">
        <w:rPr>
          <w:sz w:val="28"/>
          <w:szCs w:val="28"/>
          <w:lang w:eastAsia="zh-CN"/>
        </w:rPr>
        <w:t xml:space="preserve">анулювати паспорт прив’язки </w:t>
      </w:r>
      <w:r w:rsidR="008F5319">
        <w:rPr>
          <w:sz w:val="28"/>
          <w:szCs w:val="28"/>
          <w:lang w:eastAsia="zh-CN"/>
        </w:rPr>
        <w:t xml:space="preserve">стаціонарної </w:t>
      </w:r>
      <w:r w:rsidRPr="00E25660">
        <w:rPr>
          <w:sz w:val="28"/>
          <w:szCs w:val="28"/>
          <w:lang w:eastAsia="zh-CN"/>
        </w:rPr>
        <w:t xml:space="preserve">тимчасової споруди на </w:t>
      </w:r>
      <w:r w:rsidR="00713EED">
        <w:rPr>
          <w:sz w:val="28"/>
          <w:szCs w:val="28"/>
          <w:lang w:eastAsia="zh-CN"/>
        </w:rPr>
        <w:t xml:space="preserve">                      пр-ті Відродження, 18</w:t>
      </w:r>
      <w:r w:rsidR="00A32BD5">
        <w:rPr>
          <w:sz w:val="28"/>
          <w:szCs w:val="28"/>
          <w:lang w:eastAsia="zh-CN"/>
        </w:rPr>
        <w:t xml:space="preserve"> у місті Луцьку</w:t>
      </w:r>
      <w:r w:rsidRPr="00E25660">
        <w:rPr>
          <w:sz w:val="28"/>
          <w:szCs w:val="28"/>
          <w:lang w:eastAsia="zh-CN"/>
        </w:rPr>
        <w:t>.</w:t>
      </w:r>
    </w:p>
    <w:p w14:paraId="75BED4EF" w14:textId="34B59C8C" w:rsidR="00E25660" w:rsidRPr="00E25660" w:rsidRDefault="00E25660" w:rsidP="00E25660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t>4. Відділу управління майном міської комунальної власності</w:t>
      </w:r>
      <w:r w:rsidR="00BC0627">
        <w:rPr>
          <w:sz w:val="28"/>
          <w:szCs w:val="28"/>
          <w:lang w:eastAsia="zh-CN"/>
        </w:rPr>
        <w:t xml:space="preserve"> міської ради</w:t>
      </w:r>
      <w:r w:rsidRPr="00E25660">
        <w:rPr>
          <w:sz w:val="28"/>
          <w:szCs w:val="28"/>
          <w:lang w:eastAsia="zh-CN"/>
        </w:rPr>
        <w:t xml:space="preserve"> припинити дію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1D7053">
        <w:rPr>
          <w:sz w:val="28"/>
          <w:szCs w:val="28"/>
          <w:lang w:eastAsia="zh-CN"/>
        </w:rPr>
        <w:t>Луцької міської територіальної громади</w:t>
      </w:r>
      <w:r w:rsidRPr="00E25660">
        <w:rPr>
          <w:sz w:val="28"/>
          <w:szCs w:val="28"/>
          <w:lang w:eastAsia="zh-CN"/>
        </w:rPr>
        <w:t xml:space="preserve">, укладеного з </w:t>
      </w:r>
      <w:r w:rsidR="008F5319">
        <w:rPr>
          <w:sz w:val="28"/>
          <w:szCs w:val="28"/>
          <w:lang w:eastAsia="zh-CN"/>
        </w:rPr>
        <w:t>товариством з обмеженою відповідальністю «</w:t>
      </w:r>
      <w:r w:rsidR="00713EED">
        <w:rPr>
          <w:sz w:val="28"/>
          <w:szCs w:val="28"/>
          <w:lang w:eastAsia="zh-CN"/>
        </w:rPr>
        <w:t>ВОЛИНЬТАБАК</w:t>
      </w:r>
      <w:r w:rsidR="008F5319">
        <w:rPr>
          <w:sz w:val="28"/>
          <w:szCs w:val="28"/>
          <w:lang w:eastAsia="zh-CN"/>
        </w:rPr>
        <w:t>»</w:t>
      </w:r>
      <w:r w:rsidR="009E0117">
        <w:rPr>
          <w:sz w:val="28"/>
          <w:szCs w:val="28"/>
          <w:lang w:eastAsia="zh-CN"/>
        </w:rPr>
        <w:t>,</w:t>
      </w:r>
      <w:r w:rsidRPr="00E25660">
        <w:rPr>
          <w:sz w:val="28"/>
          <w:szCs w:val="28"/>
          <w:lang w:eastAsia="zh-CN"/>
        </w:rPr>
        <w:t xml:space="preserve"> згідно з пунктом 1 цього рішення.</w:t>
      </w:r>
    </w:p>
    <w:p w14:paraId="54A3BB18" w14:textId="77777777" w:rsidR="004E702A" w:rsidRPr="004E702A" w:rsidRDefault="004E702A" w:rsidP="004E702A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E702A">
        <w:rPr>
          <w:sz w:val="28"/>
          <w:szCs w:val="28"/>
        </w:rPr>
        <w:t>5. Контроль за виконанням рішення покласти на заступника міського голови Ірину Чебелюк.</w:t>
      </w:r>
    </w:p>
    <w:p w14:paraId="284D6CB9" w14:textId="77777777" w:rsidR="004E702A" w:rsidRPr="004E702A" w:rsidRDefault="004E702A" w:rsidP="004E702A">
      <w:pPr>
        <w:tabs>
          <w:tab w:val="left" w:pos="1440"/>
        </w:tabs>
        <w:jc w:val="both"/>
        <w:rPr>
          <w:sz w:val="28"/>
          <w:szCs w:val="28"/>
        </w:rPr>
      </w:pPr>
    </w:p>
    <w:p w14:paraId="3D50C95A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5F495ADC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1C2F899C" w14:textId="77777777" w:rsidR="004E702A" w:rsidRPr="004E702A" w:rsidRDefault="004E702A" w:rsidP="004E702A">
      <w:pPr>
        <w:tabs>
          <w:tab w:val="left" w:pos="7088"/>
        </w:tabs>
        <w:jc w:val="both"/>
        <w:rPr>
          <w:sz w:val="28"/>
          <w:szCs w:val="28"/>
        </w:rPr>
      </w:pPr>
      <w:r w:rsidRPr="004E702A">
        <w:rPr>
          <w:sz w:val="28"/>
          <w:szCs w:val="28"/>
        </w:rPr>
        <w:t>Міський голова</w:t>
      </w:r>
      <w:r w:rsidRPr="004E702A">
        <w:rPr>
          <w:sz w:val="28"/>
          <w:szCs w:val="28"/>
        </w:rPr>
        <w:tab/>
        <w:t>Ігор ПОЛІЩУК</w:t>
      </w:r>
    </w:p>
    <w:p w14:paraId="66BED76C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</w:p>
    <w:p w14:paraId="425B3B74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</w:p>
    <w:p w14:paraId="4104963A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  <w:r w:rsidRPr="004E702A">
        <w:rPr>
          <w:sz w:val="28"/>
          <w:szCs w:val="28"/>
        </w:rPr>
        <w:t>Заступник міського голови,</w:t>
      </w:r>
    </w:p>
    <w:p w14:paraId="6803F4AD" w14:textId="77777777" w:rsidR="004E702A" w:rsidRPr="004E702A" w:rsidRDefault="004E702A" w:rsidP="004E702A">
      <w:pPr>
        <w:jc w:val="both"/>
        <w:rPr>
          <w:sz w:val="28"/>
          <w:szCs w:val="28"/>
        </w:rPr>
      </w:pPr>
      <w:r w:rsidRPr="004E702A">
        <w:rPr>
          <w:sz w:val="28"/>
          <w:szCs w:val="28"/>
        </w:rPr>
        <w:t>керуючий справами виконкому</w:t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  <w:t>Юрій ВЕРБИЧ</w:t>
      </w:r>
    </w:p>
    <w:p w14:paraId="7ACE873B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6026E256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4EC5D97A" w14:textId="3422531B" w:rsidR="004E702A" w:rsidRPr="004E702A" w:rsidRDefault="00EC46A3" w:rsidP="004E702A">
      <w:pPr>
        <w:jc w:val="both"/>
      </w:pPr>
      <w:r>
        <w:t>Туз</w:t>
      </w:r>
      <w:r w:rsidR="004E702A" w:rsidRPr="004E702A">
        <w:t xml:space="preserve"> 777 8</w:t>
      </w:r>
      <w:r>
        <w:t>63</w:t>
      </w:r>
    </w:p>
    <w:p w14:paraId="14F00EC4" w14:textId="5B40810D" w:rsidR="00F95788" w:rsidRPr="00BA7E0B" w:rsidRDefault="00F95788" w:rsidP="00F95788">
      <w:pPr>
        <w:jc w:val="both"/>
      </w:pPr>
    </w:p>
    <w:p w14:paraId="58732CCC" w14:textId="77777777" w:rsidR="00F95788" w:rsidRDefault="00F95788" w:rsidP="00F95788">
      <w:pPr>
        <w:tabs>
          <w:tab w:val="left" w:pos="6663"/>
        </w:tabs>
        <w:jc w:val="both"/>
      </w:pPr>
    </w:p>
    <w:p w14:paraId="6A6E6CAF" w14:textId="77777777" w:rsidR="0081585B" w:rsidRDefault="0081585B" w:rsidP="0081585B">
      <w:pPr>
        <w:pStyle w:val="aa"/>
        <w:spacing w:after="0"/>
        <w:ind w:right="4534"/>
        <w:jc w:val="both"/>
      </w:pPr>
    </w:p>
    <w:p w14:paraId="0B4F4F3E" w14:textId="01096568" w:rsidR="001335EA" w:rsidRDefault="001335EA" w:rsidP="0081585B">
      <w:pPr>
        <w:tabs>
          <w:tab w:val="left" w:pos="1440"/>
        </w:tabs>
        <w:ind w:firstLine="567"/>
        <w:jc w:val="both"/>
      </w:pPr>
    </w:p>
    <w:sectPr w:rsidR="001335EA" w:rsidSect="004C244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173E4" w14:textId="77777777" w:rsidR="004C2442" w:rsidRDefault="004C2442" w:rsidP="00CF0A95">
      <w:r>
        <w:separator/>
      </w:r>
    </w:p>
  </w:endnote>
  <w:endnote w:type="continuationSeparator" w:id="0">
    <w:p w14:paraId="6D0B19EB" w14:textId="77777777" w:rsidR="004C2442" w:rsidRDefault="004C244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7C121" w14:textId="77777777" w:rsidR="004C2442" w:rsidRDefault="004C2442" w:rsidP="00CF0A95">
      <w:r>
        <w:separator/>
      </w:r>
    </w:p>
  </w:footnote>
  <w:footnote w:type="continuationSeparator" w:id="0">
    <w:p w14:paraId="25924126" w14:textId="77777777" w:rsidR="004C2442" w:rsidRDefault="004C244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85C400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77096" w:rsidRPr="0007709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28C8"/>
    <w:rsid w:val="0006658E"/>
    <w:rsid w:val="00077096"/>
    <w:rsid w:val="000A4AAA"/>
    <w:rsid w:val="000D42B1"/>
    <w:rsid w:val="001335EA"/>
    <w:rsid w:val="001360F6"/>
    <w:rsid w:val="0019272B"/>
    <w:rsid w:val="001A05CC"/>
    <w:rsid w:val="001A504A"/>
    <w:rsid w:val="001D209C"/>
    <w:rsid w:val="001D7053"/>
    <w:rsid w:val="00200EC4"/>
    <w:rsid w:val="00215601"/>
    <w:rsid w:val="002765D7"/>
    <w:rsid w:val="00281D93"/>
    <w:rsid w:val="0029180F"/>
    <w:rsid w:val="002D033D"/>
    <w:rsid w:val="002E5864"/>
    <w:rsid w:val="002E66C5"/>
    <w:rsid w:val="002F77F7"/>
    <w:rsid w:val="00346626"/>
    <w:rsid w:val="00362343"/>
    <w:rsid w:val="00381D70"/>
    <w:rsid w:val="003835F5"/>
    <w:rsid w:val="003A08BD"/>
    <w:rsid w:val="003A5E03"/>
    <w:rsid w:val="003B2D7A"/>
    <w:rsid w:val="003E03E7"/>
    <w:rsid w:val="00403E6F"/>
    <w:rsid w:val="0042578D"/>
    <w:rsid w:val="00434932"/>
    <w:rsid w:val="0044298A"/>
    <w:rsid w:val="00455819"/>
    <w:rsid w:val="0046275A"/>
    <w:rsid w:val="00464B58"/>
    <w:rsid w:val="0049013A"/>
    <w:rsid w:val="004A76B2"/>
    <w:rsid w:val="004B68F1"/>
    <w:rsid w:val="004C2442"/>
    <w:rsid w:val="004E702A"/>
    <w:rsid w:val="004F65E3"/>
    <w:rsid w:val="005741EB"/>
    <w:rsid w:val="005906AD"/>
    <w:rsid w:val="005E5B7A"/>
    <w:rsid w:val="005F201D"/>
    <w:rsid w:val="00624BCC"/>
    <w:rsid w:val="006353DF"/>
    <w:rsid w:val="006416C7"/>
    <w:rsid w:val="006A7787"/>
    <w:rsid w:val="00713EED"/>
    <w:rsid w:val="00724D66"/>
    <w:rsid w:val="0079221F"/>
    <w:rsid w:val="007D5402"/>
    <w:rsid w:val="007E15F2"/>
    <w:rsid w:val="007E7D06"/>
    <w:rsid w:val="007F5D88"/>
    <w:rsid w:val="00803E4C"/>
    <w:rsid w:val="00804F07"/>
    <w:rsid w:val="008067AE"/>
    <w:rsid w:val="0081585B"/>
    <w:rsid w:val="008253D7"/>
    <w:rsid w:val="0085308C"/>
    <w:rsid w:val="00883475"/>
    <w:rsid w:val="00894139"/>
    <w:rsid w:val="008F5319"/>
    <w:rsid w:val="00912863"/>
    <w:rsid w:val="009139EE"/>
    <w:rsid w:val="009274AA"/>
    <w:rsid w:val="0097095B"/>
    <w:rsid w:val="00980211"/>
    <w:rsid w:val="0098455C"/>
    <w:rsid w:val="00986D05"/>
    <w:rsid w:val="009C5E0D"/>
    <w:rsid w:val="009D0291"/>
    <w:rsid w:val="009E0117"/>
    <w:rsid w:val="00A02D1D"/>
    <w:rsid w:val="00A10907"/>
    <w:rsid w:val="00A32BD5"/>
    <w:rsid w:val="00AB0FCC"/>
    <w:rsid w:val="00AC6491"/>
    <w:rsid w:val="00AC7D10"/>
    <w:rsid w:val="00B03A90"/>
    <w:rsid w:val="00B55EAC"/>
    <w:rsid w:val="00B76DD6"/>
    <w:rsid w:val="00B97E4D"/>
    <w:rsid w:val="00BA2938"/>
    <w:rsid w:val="00BA7E0B"/>
    <w:rsid w:val="00BC0627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51A96"/>
    <w:rsid w:val="00D53874"/>
    <w:rsid w:val="00D76B2C"/>
    <w:rsid w:val="00D8239B"/>
    <w:rsid w:val="00DB5168"/>
    <w:rsid w:val="00E17096"/>
    <w:rsid w:val="00E25660"/>
    <w:rsid w:val="00E64D96"/>
    <w:rsid w:val="00E66814"/>
    <w:rsid w:val="00E74D22"/>
    <w:rsid w:val="00EC46A3"/>
    <w:rsid w:val="00EC7DDD"/>
    <w:rsid w:val="00F5258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4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35E3-EEB0-4AB4-A998-03FF7AC6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1778</Words>
  <Characters>1015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2022-12-05T12:29:00Z</cp:lastPrinted>
  <dcterms:created xsi:type="dcterms:W3CDTF">2024-03-20T13:15:00Z</dcterms:created>
  <dcterms:modified xsi:type="dcterms:W3CDTF">2024-03-22T09:34:00Z</dcterms:modified>
</cp:coreProperties>
</file>