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3593" w14:textId="4D810A2D" w:rsidR="009366B9" w:rsidRDefault="009366B9" w:rsidP="009366B9">
      <w:pPr>
        <w:pStyle w:val="1"/>
        <w:rPr>
          <w:rFonts w:ascii="Times New Roman" w:hAnsi="Times New Roman" w:cs="Times New Roman"/>
          <w:sz w:val="28"/>
          <w:szCs w:val="28"/>
        </w:rPr>
      </w:pPr>
      <w:r>
        <w:rPr>
          <w:noProof/>
          <w:lang w:eastAsia="uk-UA" w:bidi="ar-SA"/>
        </w:rPr>
        <mc:AlternateContent>
          <mc:Choice Requires="wps">
            <w:drawing>
              <wp:anchor distT="0" distB="0" distL="114300" distR="114300" simplePos="0" relativeHeight="251659264" behindDoc="0" locked="0" layoutInCell="1" allowOverlap="1" wp14:anchorId="652F0AD5" wp14:editId="3D8C6164">
                <wp:simplePos x="0" y="0"/>
                <wp:positionH relativeFrom="column">
                  <wp:posOffset>0</wp:posOffset>
                </wp:positionH>
                <wp:positionV relativeFrom="paragraph">
                  <wp:posOffset>0</wp:posOffset>
                </wp:positionV>
                <wp:extent cx="635000" cy="635000"/>
                <wp:effectExtent l="0" t="0" r="3175" b="3175"/>
                <wp:wrapNone/>
                <wp:docPr id="1879812847" name="Прямокутник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D1ED" id="Прямокутник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00000">
        <w:rPr>
          <w:noProof/>
          <w:lang w:eastAsia="uk-UA" w:bidi="ar-SA"/>
        </w:rPr>
        <w:object w:dxaOrig="1440" w:dyaOrig="1440" w14:anchorId="58BF8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1028" type="#_x0000_t75" style="position:absolute;margin-left:203.6pt;margin-top:-9pt;width:57.4pt;height:59.2pt;z-index:251660288;visibility:visible;mso-wrap-distance-right:0;mso-position-horizontal-relative:text;mso-position-vertical-relative:text">
            <v:imagedata r:id="rId4" o:title=""/>
            <w10:wrap type="square" side="left"/>
          </v:shape>
          <o:OLEObject Type="Embed" ProgID="PBrush" ShapeID="ole_rId2" DrawAspect="Content" ObjectID="_1772957355" r:id="rId5"/>
        </w:object>
      </w:r>
    </w:p>
    <w:p w14:paraId="13600878" w14:textId="77777777" w:rsidR="009366B9" w:rsidRDefault="009366B9" w:rsidP="009366B9">
      <w:pPr>
        <w:pStyle w:val="1"/>
        <w:rPr>
          <w:rFonts w:ascii="Times New Roman" w:hAnsi="Times New Roman" w:cs="Times New Roman"/>
          <w:sz w:val="28"/>
          <w:szCs w:val="28"/>
        </w:rPr>
      </w:pPr>
    </w:p>
    <w:p w14:paraId="6631A2AE" w14:textId="77777777" w:rsidR="009366B9" w:rsidRPr="00B030C1" w:rsidRDefault="009366B9" w:rsidP="009366B9">
      <w:pPr>
        <w:rPr>
          <w:sz w:val="8"/>
          <w:szCs w:val="8"/>
        </w:rPr>
      </w:pPr>
    </w:p>
    <w:p w14:paraId="193AEB2B" w14:textId="77777777" w:rsidR="009366B9" w:rsidRDefault="009366B9" w:rsidP="009366B9">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045C9110" w14:textId="77777777" w:rsidR="009366B9" w:rsidRPr="005A2888" w:rsidRDefault="009366B9" w:rsidP="009366B9">
      <w:pPr>
        <w:jc w:val="center"/>
        <w:rPr>
          <w:rFonts w:ascii="Times New Roman" w:hAnsi="Times New Roman" w:cs="Times New Roman"/>
          <w:b/>
          <w:bCs/>
          <w:sz w:val="20"/>
          <w:szCs w:val="20"/>
        </w:rPr>
      </w:pPr>
    </w:p>
    <w:p w14:paraId="6E35CE61" w14:textId="77777777" w:rsidR="009366B9" w:rsidRPr="005A2888" w:rsidRDefault="009366B9" w:rsidP="009366B9">
      <w:pPr>
        <w:jc w:val="center"/>
        <w:rPr>
          <w:rFonts w:ascii="Times New Roman" w:hAnsi="Times New Roman" w:cs="Times New Roman"/>
          <w:b/>
          <w:bCs/>
          <w:sz w:val="32"/>
          <w:szCs w:val="32"/>
        </w:rPr>
      </w:pPr>
      <w:r w:rsidRPr="005A2888">
        <w:rPr>
          <w:rFonts w:ascii="Times New Roman" w:hAnsi="Times New Roman" w:cs="Times New Roman"/>
          <w:b/>
          <w:bCs/>
          <w:sz w:val="32"/>
          <w:szCs w:val="32"/>
        </w:rPr>
        <w:t>РОЗПОРЯДЖЕННЯ</w:t>
      </w:r>
    </w:p>
    <w:p w14:paraId="213B4897" w14:textId="77777777" w:rsidR="009366B9" w:rsidRPr="005A2888" w:rsidRDefault="009366B9" w:rsidP="009366B9">
      <w:pPr>
        <w:jc w:val="center"/>
        <w:rPr>
          <w:rFonts w:ascii="Times New Roman" w:hAnsi="Times New Roman" w:cs="Times New Roman"/>
          <w:b/>
          <w:bCs/>
          <w:sz w:val="40"/>
          <w:szCs w:val="40"/>
        </w:rPr>
      </w:pPr>
    </w:p>
    <w:p w14:paraId="7A5C8B50" w14:textId="77777777" w:rsidR="009366B9" w:rsidRDefault="009366B9" w:rsidP="009366B9">
      <w:pPr>
        <w:tabs>
          <w:tab w:val="left" w:pos="4510"/>
          <w:tab w:val="left" w:pos="4715"/>
        </w:tabs>
        <w:jc w:val="both"/>
        <w:rPr>
          <w:rFonts w:ascii="Times New Roman" w:hAnsi="Times New Roman" w:cs="Times New Roman"/>
        </w:rPr>
      </w:pPr>
      <w:r w:rsidRPr="005A2888">
        <w:rPr>
          <w:rFonts w:ascii="Times New Roman" w:hAnsi="Times New Roman" w:cs="Times New Roman"/>
        </w:rPr>
        <w:t>________________                                        Луцьк                                     №________________</w:t>
      </w:r>
    </w:p>
    <w:p w14:paraId="68D4AD5D" w14:textId="77777777" w:rsidR="009366B9" w:rsidRPr="009366B9" w:rsidRDefault="009366B9">
      <w:pPr>
        <w:rPr>
          <w:rFonts w:ascii="Times New Roman" w:hAnsi="Times New Roman"/>
        </w:rPr>
      </w:pPr>
    </w:p>
    <w:p w14:paraId="6E6B34A5" w14:textId="180DD0D1" w:rsidR="00D10651" w:rsidRDefault="00533774" w:rsidP="009366B9">
      <w:pPr>
        <w:ind w:right="5668"/>
        <w:jc w:val="both"/>
      </w:pPr>
      <w:r>
        <w:rPr>
          <w:rFonts w:ascii="Times New Roman" w:hAnsi="Times New Roman"/>
          <w:sz w:val="28"/>
          <w:szCs w:val="28"/>
        </w:rPr>
        <w:t xml:space="preserve">Про </w:t>
      </w:r>
      <w:r>
        <w:rPr>
          <w:rFonts w:ascii="Times New Roman" w:eastAsia="Times New Roman" w:hAnsi="Times New Roman" w:cs="Times New Roman"/>
          <w:bCs/>
          <w:sz w:val="28"/>
          <w:szCs w:val="28"/>
          <w:lang w:bidi="ar-SA"/>
        </w:rPr>
        <w:t>уповноважених осіб виконавчого комітету Луцької міської ради</w:t>
      </w:r>
    </w:p>
    <w:p w14:paraId="21CF9528" w14:textId="77777777" w:rsidR="00D10651" w:rsidRDefault="00D10651" w:rsidP="009366B9">
      <w:pPr>
        <w:ind w:left="360" w:hanging="360"/>
        <w:jc w:val="both"/>
        <w:rPr>
          <w:rFonts w:ascii="Times New Roman" w:hAnsi="Times New Roman"/>
          <w:sz w:val="28"/>
          <w:szCs w:val="28"/>
        </w:rPr>
      </w:pPr>
    </w:p>
    <w:p w14:paraId="2F3545EB" w14:textId="1AD42E29" w:rsidR="00D10651" w:rsidRDefault="00000000">
      <w:pPr>
        <w:ind w:firstLine="567"/>
        <w:jc w:val="both"/>
      </w:pPr>
      <w:r>
        <w:rPr>
          <w:rFonts w:ascii="Times New Roman" w:hAnsi="Times New Roman"/>
          <w:sz w:val="28"/>
          <w:szCs w:val="28"/>
        </w:rPr>
        <w:t xml:space="preserve">Відповідно до Закону України </w:t>
      </w:r>
      <w:r w:rsidR="00533774">
        <w:rPr>
          <w:rFonts w:ascii="Times New Roman" w:hAnsi="Times New Roman"/>
          <w:sz w:val="28"/>
          <w:szCs w:val="28"/>
        </w:rPr>
        <w:t>«</w:t>
      </w:r>
      <w:r>
        <w:rPr>
          <w:rFonts w:ascii="Times New Roman" w:eastAsia="Times New Roman" w:hAnsi="Times New Roman" w:cs="Times New Roman"/>
          <w:bCs/>
          <w:sz w:val="28"/>
          <w:szCs w:val="28"/>
          <w:lang w:bidi="ar-SA"/>
        </w:rPr>
        <w:t xml:space="preserve">Про внесення змін до деяких законодавчих актів України щодо розширення можливостей </w:t>
      </w:r>
      <w:proofErr w:type="spellStart"/>
      <w:r>
        <w:rPr>
          <w:rFonts w:ascii="Times New Roman" w:eastAsia="Times New Roman" w:hAnsi="Times New Roman" w:cs="Times New Roman"/>
          <w:bCs/>
          <w:sz w:val="28"/>
          <w:szCs w:val="28"/>
          <w:lang w:bidi="ar-SA"/>
        </w:rPr>
        <w:t>самопредставництва</w:t>
      </w:r>
      <w:proofErr w:type="spellEnd"/>
      <w:r>
        <w:rPr>
          <w:rFonts w:ascii="Times New Roman" w:eastAsia="Times New Roman" w:hAnsi="Times New Roman" w:cs="Times New Roman"/>
          <w:bCs/>
          <w:sz w:val="28"/>
          <w:szCs w:val="28"/>
          <w:lang w:bidi="ar-SA"/>
        </w:rPr>
        <w:t xml:space="preserve"> в суді органів державної влади, органів влади Автономної Республіки Крим, органів місцевого самоврядування, інших юридичних осіб незалежно від порядку їх створення</w:t>
      </w:r>
      <w:r w:rsidR="00533774">
        <w:rPr>
          <w:rFonts w:ascii="Times New Roman" w:eastAsia="Times New Roman" w:hAnsi="Times New Roman" w:cs="Times New Roman"/>
          <w:bCs/>
          <w:sz w:val="28"/>
          <w:szCs w:val="28"/>
          <w:lang w:bidi="ar-SA"/>
        </w:rPr>
        <w:t>»</w:t>
      </w:r>
      <w:r>
        <w:rPr>
          <w:rFonts w:ascii="Times New Roman" w:hAnsi="Times New Roman"/>
          <w:sz w:val="28"/>
          <w:szCs w:val="28"/>
        </w:rPr>
        <w:t xml:space="preserve">, ст. 42 Закону України </w:t>
      </w:r>
      <w:r w:rsidR="00533774">
        <w:rPr>
          <w:rFonts w:ascii="Times New Roman" w:hAnsi="Times New Roman"/>
          <w:sz w:val="28"/>
          <w:szCs w:val="28"/>
        </w:rPr>
        <w:t>«</w:t>
      </w:r>
      <w:r>
        <w:rPr>
          <w:rFonts w:ascii="Times New Roman" w:hAnsi="Times New Roman"/>
          <w:sz w:val="28"/>
          <w:szCs w:val="28"/>
        </w:rPr>
        <w:t>Про місцеве самоврядування в Україні</w:t>
      </w:r>
      <w:r w:rsidR="00533774">
        <w:rPr>
          <w:rFonts w:ascii="Times New Roman" w:hAnsi="Times New Roman"/>
          <w:sz w:val="28"/>
          <w:szCs w:val="28"/>
        </w:rPr>
        <w:t>»</w:t>
      </w:r>
      <w:r>
        <w:rPr>
          <w:rFonts w:ascii="Times New Roman" w:hAnsi="Times New Roman"/>
          <w:sz w:val="28"/>
          <w:szCs w:val="28"/>
        </w:rPr>
        <w:t xml:space="preserve">, з метою забезпечення </w:t>
      </w:r>
      <w:proofErr w:type="spellStart"/>
      <w:r>
        <w:rPr>
          <w:rFonts w:ascii="Times New Roman" w:hAnsi="Times New Roman"/>
          <w:sz w:val="28"/>
          <w:szCs w:val="28"/>
        </w:rPr>
        <w:t>самопредставництва</w:t>
      </w:r>
      <w:proofErr w:type="spellEnd"/>
      <w:r>
        <w:rPr>
          <w:rFonts w:ascii="Times New Roman" w:hAnsi="Times New Roman"/>
          <w:sz w:val="28"/>
          <w:szCs w:val="28"/>
        </w:rPr>
        <w:t xml:space="preserve"> виконавчого комітету Луцької міської ради у судах України</w:t>
      </w:r>
      <w:r w:rsidR="00533774">
        <w:rPr>
          <w:rFonts w:ascii="Times New Roman" w:hAnsi="Times New Roman"/>
          <w:sz w:val="28"/>
          <w:szCs w:val="28"/>
        </w:rPr>
        <w:t xml:space="preserve"> та</w:t>
      </w:r>
      <w:r>
        <w:rPr>
          <w:rFonts w:ascii="Times New Roman" w:hAnsi="Times New Roman"/>
          <w:sz w:val="28"/>
          <w:szCs w:val="28"/>
        </w:rPr>
        <w:t xml:space="preserve"> у зв’язку з кадровими змінами:</w:t>
      </w:r>
    </w:p>
    <w:p w14:paraId="5B64B754" w14:textId="5AB6AAD7" w:rsidR="00601801" w:rsidRDefault="00000000" w:rsidP="009366B9">
      <w:pPr>
        <w:tabs>
          <w:tab w:val="left" w:pos="567"/>
        </w:tabs>
        <w:jc w:val="both"/>
        <w:rPr>
          <w:rFonts w:ascii="Times New Roman" w:eastAsia="Times New Roman" w:hAnsi="Times New Roman" w:cs="Times New Roman"/>
          <w:bCs/>
          <w:sz w:val="28"/>
          <w:szCs w:val="28"/>
          <w:lang w:bidi="ar-SA"/>
        </w:rPr>
      </w:pPr>
      <w:r>
        <w:rPr>
          <w:rFonts w:ascii="Times New Roman" w:hAnsi="Times New Roman"/>
          <w:sz w:val="28"/>
          <w:szCs w:val="28"/>
        </w:rPr>
        <w:tab/>
      </w:r>
    </w:p>
    <w:p w14:paraId="1B8C03DB" w14:textId="4A48AAAE" w:rsidR="00D10651" w:rsidRDefault="00601801" w:rsidP="00601801">
      <w:pPr>
        <w:tabs>
          <w:tab w:val="left" w:pos="567"/>
        </w:tabs>
        <w:ind w:firstLine="567"/>
        <w:jc w:val="both"/>
        <w:rPr>
          <w:rFonts w:ascii="Times New Roman" w:hAnsi="Times New Roman"/>
          <w:sz w:val="28"/>
          <w:szCs w:val="28"/>
        </w:rPr>
      </w:pPr>
      <w:r>
        <w:rPr>
          <w:rFonts w:ascii="Times New Roman" w:eastAsia="Times New Roman" w:hAnsi="Times New Roman" w:cs="Times New Roman"/>
          <w:bCs/>
          <w:sz w:val="28"/>
          <w:szCs w:val="28"/>
          <w:lang w:bidi="ar-SA"/>
        </w:rPr>
        <w:t>1. </w:t>
      </w:r>
      <w:r>
        <w:rPr>
          <w:rFonts w:ascii="Times New Roman" w:hAnsi="Times New Roman"/>
          <w:sz w:val="28"/>
          <w:szCs w:val="28"/>
        </w:rPr>
        <w:t xml:space="preserve">Уповноважити </w:t>
      </w:r>
      <w:r w:rsidR="009F5A72">
        <w:rPr>
          <w:rFonts w:ascii="Times New Roman" w:hAnsi="Times New Roman"/>
          <w:sz w:val="28"/>
          <w:szCs w:val="28"/>
        </w:rPr>
        <w:t xml:space="preserve">діяти від імені виконавчого комітету Луцької міської ради у судах України </w:t>
      </w:r>
      <w:proofErr w:type="spellStart"/>
      <w:r>
        <w:rPr>
          <w:rFonts w:ascii="Times New Roman" w:hAnsi="Times New Roman"/>
          <w:sz w:val="28"/>
          <w:szCs w:val="28"/>
        </w:rPr>
        <w:t>Шепелюк</w:t>
      </w:r>
      <w:proofErr w:type="spellEnd"/>
      <w:r>
        <w:rPr>
          <w:rFonts w:ascii="Times New Roman" w:hAnsi="Times New Roman"/>
          <w:sz w:val="28"/>
          <w:szCs w:val="28"/>
        </w:rPr>
        <w:t xml:space="preserve"> Ірину Валеріївну – юриста, головного спеціаліста юридичного відділу департаменту житлово-комунального господарства.</w:t>
      </w:r>
    </w:p>
    <w:p w14:paraId="11125351" w14:textId="04413F00" w:rsidR="00034204" w:rsidRPr="00034204" w:rsidRDefault="00034204" w:rsidP="00601801">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2. </w:t>
      </w:r>
      <w:r w:rsidRPr="00034204">
        <w:rPr>
          <w:rFonts w:ascii="Times New Roman" w:hAnsi="Times New Roman" w:cs="Times New Roman"/>
          <w:sz w:val="28"/>
          <w:szCs w:val="28"/>
        </w:rPr>
        <w:t xml:space="preserve">Надати </w:t>
      </w:r>
      <w:proofErr w:type="spellStart"/>
      <w:r w:rsidRPr="00034204">
        <w:rPr>
          <w:rFonts w:ascii="Times New Roman" w:hAnsi="Times New Roman" w:cs="Times New Roman"/>
          <w:sz w:val="28"/>
          <w:szCs w:val="28"/>
        </w:rPr>
        <w:t>Шепелюк</w:t>
      </w:r>
      <w:proofErr w:type="spellEnd"/>
      <w:r w:rsidRPr="00034204">
        <w:rPr>
          <w:rFonts w:ascii="Times New Roman" w:hAnsi="Times New Roman" w:cs="Times New Roman"/>
          <w:sz w:val="28"/>
          <w:szCs w:val="28"/>
        </w:rPr>
        <w:t xml:space="preserve"> </w:t>
      </w:r>
      <w:r w:rsidR="00931808">
        <w:rPr>
          <w:rFonts w:ascii="Times New Roman" w:hAnsi="Times New Roman" w:cs="Times New Roman"/>
          <w:sz w:val="28"/>
          <w:szCs w:val="28"/>
        </w:rPr>
        <w:t>Ірині Валеріївні</w:t>
      </w:r>
      <w:r w:rsidRPr="00034204">
        <w:rPr>
          <w:rFonts w:ascii="Times New Roman" w:hAnsi="Times New Roman" w:cs="Times New Roman"/>
          <w:sz w:val="28"/>
          <w:szCs w:val="28"/>
        </w:rPr>
        <w:t xml:space="preserve"> усі права, передбачені процесуальним законодавством для учасників у судових справах, без права повної або часткової відмови від позовних вимог, права відмови від апеляційної або касаційної скарги чи їх відкликання, права на укладення мирової угоди, права визнання позову повністю або частково.</w:t>
      </w:r>
    </w:p>
    <w:p w14:paraId="7D0422B1" w14:textId="37C190CE" w:rsidR="00D10651" w:rsidRDefault="00000000" w:rsidP="00601801">
      <w:pPr>
        <w:tabs>
          <w:tab w:val="left" w:pos="567"/>
        </w:tabs>
        <w:jc w:val="both"/>
        <w:rPr>
          <w:sz w:val="28"/>
          <w:szCs w:val="28"/>
        </w:rPr>
      </w:pPr>
      <w:r>
        <w:rPr>
          <w:rFonts w:ascii="Times New Roman" w:hAnsi="Times New Roman"/>
          <w:sz w:val="28"/>
          <w:szCs w:val="28"/>
        </w:rPr>
        <w:tab/>
      </w:r>
      <w:r w:rsidR="00034204">
        <w:rPr>
          <w:rFonts w:ascii="Times New Roman" w:hAnsi="Times New Roman"/>
          <w:sz w:val="28"/>
          <w:szCs w:val="28"/>
        </w:rPr>
        <w:t>3. </w:t>
      </w:r>
      <w:proofErr w:type="spellStart"/>
      <w:r w:rsidR="00034204">
        <w:rPr>
          <w:rFonts w:ascii="Times New Roman" w:hAnsi="Times New Roman"/>
          <w:sz w:val="28"/>
          <w:szCs w:val="28"/>
        </w:rPr>
        <w:t>Внести</w:t>
      </w:r>
      <w:proofErr w:type="spellEnd"/>
      <w:r w:rsidR="00034204">
        <w:rPr>
          <w:rFonts w:ascii="Times New Roman" w:hAnsi="Times New Roman"/>
          <w:sz w:val="28"/>
          <w:szCs w:val="28"/>
        </w:rPr>
        <w:t xml:space="preserve"> зміни до пункту 1 розпорядження міського голови від 12.05.2022 № 144 «Про </w:t>
      </w:r>
      <w:r w:rsidR="00034204">
        <w:rPr>
          <w:rFonts w:ascii="Times New Roman" w:eastAsia="Times New Roman" w:hAnsi="Times New Roman" w:cs="Times New Roman"/>
          <w:bCs/>
          <w:sz w:val="28"/>
          <w:szCs w:val="28"/>
          <w:lang w:bidi="ar-SA"/>
        </w:rPr>
        <w:t>уповноважених осіб виконавчого комітету Луцької міської ради», в</w:t>
      </w:r>
      <w:r w:rsidR="00601801">
        <w:rPr>
          <w:rFonts w:ascii="Times New Roman" w:hAnsi="Times New Roman"/>
          <w:sz w:val="28"/>
          <w:szCs w:val="28"/>
        </w:rPr>
        <w:t>илучи</w:t>
      </w:r>
      <w:r w:rsidR="00034204">
        <w:rPr>
          <w:rFonts w:ascii="Times New Roman" w:hAnsi="Times New Roman"/>
          <w:sz w:val="28"/>
          <w:szCs w:val="28"/>
        </w:rPr>
        <w:t>вши</w:t>
      </w:r>
      <w:r w:rsidR="00601801">
        <w:rPr>
          <w:rFonts w:ascii="Times New Roman" w:hAnsi="Times New Roman"/>
          <w:sz w:val="28"/>
          <w:szCs w:val="28"/>
        </w:rPr>
        <w:t xml:space="preserve"> з</w:t>
      </w:r>
      <w:r w:rsidR="007F56CB">
        <w:rPr>
          <w:rFonts w:ascii="Times New Roman" w:hAnsi="Times New Roman"/>
          <w:sz w:val="28"/>
          <w:szCs w:val="28"/>
        </w:rPr>
        <w:t xml:space="preserve"> переліку</w:t>
      </w:r>
      <w:r w:rsidR="00601801">
        <w:rPr>
          <w:rFonts w:ascii="Times New Roman" w:hAnsi="Times New Roman"/>
          <w:sz w:val="28"/>
          <w:szCs w:val="28"/>
        </w:rPr>
        <w:t xml:space="preserve"> уповноважених діяти від імені виконавчого комітету Луцької міської ради у судах України </w:t>
      </w:r>
      <w:proofErr w:type="spellStart"/>
      <w:r>
        <w:rPr>
          <w:rFonts w:ascii="Times New Roman" w:hAnsi="Times New Roman"/>
          <w:sz w:val="28"/>
          <w:szCs w:val="28"/>
        </w:rPr>
        <w:t>Хаймика</w:t>
      </w:r>
      <w:proofErr w:type="spellEnd"/>
      <w:r>
        <w:rPr>
          <w:rFonts w:ascii="Times New Roman" w:hAnsi="Times New Roman"/>
          <w:sz w:val="28"/>
          <w:szCs w:val="28"/>
        </w:rPr>
        <w:t xml:space="preserve"> Валентина Федоровича та Панасюк Наталію Миколаївну.</w:t>
      </w:r>
    </w:p>
    <w:p w14:paraId="22B3D0C5" w14:textId="135E00A5" w:rsidR="00D10651" w:rsidRDefault="00000000" w:rsidP="009366B9">
      <w:pPr>
        <w:tabs>
          <w:tab w:val="left" w:pos="567"/>
        </w:tabs>
        <w:jc w:val="both"/>
        <w:rPr>
          <w:sz w:val="28"/>
          <w:szCs w:val="28"/>
        </w:rPr>
      </w:pPr>
      <w:r>
        <w:rPr>
          <w:rFonts w:ascii="Times New Roman" w:hAnsi="Times New Roman"/>
          <w:sz w:val="28"/>
          <w:szCs w:val="28"/>
        </w:rPr>
        <w:tab/>
      </w:r>
      <w:r w:rsidR="00034204">
        <w:rPr>
          <w:rFonts w:ascii="Times New Roman" w:hAnsi="Times New Roman"/>
          <w:sz w:val="28"/>
          <w:szCs w:val="28"/>
        </w:rPr>
        <w:t>4</w:t>
      </w:r>
      <w:r>
        <w:rPr>
          <w:rFonts w:ascii="Times New Roman" w:hAnsi="Times New Roman"/>
          <w:sz w:val="28"/>
          <w:szCs w:val="28"/>
        </w:rPr>
        <w:t>.</w:t>
      </w:r>
      <w:r w:rsidR="00601801">
        <w:rPr>
          <w:rFonts w:ascii="Times New Roman" w:hAnsi="Times New Roman"/>
          <w:sz w:val="28"/>
          <w:szCs w:val="28"/>
        </w:rPr>
        <w:t> </w:t>
      </w:r>
      <w:r>
        <w:rPr>
          <w:rFonts w:ascii="Times New Roman" w:hAnsi="Times New Roman"/>
          <w:sz w:val="28"/>
          <w:szCs w:val="28"/>
        </w:rPr>
        <w:t xml:space="preserve">Юридичному департаменту вжити заходів щодо внесення </w:t>
      </w:r>
      <w:r>
        <w:rPr>
          <w:rFonts w:ascii="Times New Roman" w:eastAsia="Times New Roman" w:hAnsi="Times New Roman" w:cs="Times New Roman"/>
          <w:bCs/>
          <w:sz w:val="28"/>
          <w:szCs w:val="28"/>
          <w:lang w:bidi="ar-SA"/>
        </w:rPr>
        <w:t>змін</w:t>
      </w:r>
      <w:r>
        <w:rPr>
          <w:rFonts w:ascii="Times New Roman" w:hAnsi="Times New Roman"/>
          <w:sz w:val="28"/>
          <w:szCs w:val="28"/>
        </w:rPr>
        <w:t xml:space="preserve"> до Єдиного державного реєстру юридичних осіб, фізичних осіб-підприємців та громадських формувань у частині внесення, виключення даних щодо  посадових осіб, зазначених у цьому розпорядженні.</w:t>
      </w:r>
    </w:p>
    <w:p w14:paraId="675CE1C4" w14:textId="26E7DE7D" w:rsidR="00D10651" w:rsidRDefault="00000000" w:rsidP="009366B9">
      <w:pPr>
        <w:tabs>
          <w:tab w:val="left" w:pos="567"/>
        </w:tabs>
        <w:jc w:val="both"/>
        <w:rPr>
          <w:sz w:val="28"/>
          <w:szCs w:val="28"/>
        </w:rPr>
      </w:pPr>
      <w:r>
        <w:rPr>
          <w:rFonts w:ascii="Times New Roman" w:hAnsi="Times New Roman"/>
          <w:sz w:val="28"/>
          <w:szCs w:val="28"/>
        </w:rPr>
        <w:tab/>
      </w:r>
      <w:r w:rsidR="00034204">
        <w:rPr>
          <w:rFonts w:ascii="Times New Roman" w:hAnsi="Times New Roman"/>
          <w:sz w:val="28"/>
          <w:szCs w:val="28"/>
        </w:rPr>
        <w:t>5</w:t>
      </w:r>
      <w:r>
        <w:rPr>
          <w:rFonts w:ascii="Times New Roman" w:hAnsi="Times New Roman"/>
          <w:sz w:val="28"/>
          <w:szCs w:val="28"/>
        </w:rPr>
        <w:t>.</w:t>
      </w:r>
      <w:r w:rsidR="00681E50">
        <w:rPr>
          <w:rFonts w:ascii="Times New Roman" w:hAnsi="Times New Roman"/>
          <w:sz w:val="28"/>
          <w:szCs w:val="28"/>
        </w:rPr>
        <w:t> </w:t>
      </w:r>
      <w:r>
        <w:rPr>
          <w:rFonts w:ascii="Times New Roman" w:hAnsi="Times New Roman"/>
          <w:sz w:val="28"/>
          <w:szCs w:val="28"/>
        </w:rPr>
        <w:t>Контроль за виконанням розпорядження залишаю за собою.</w:t>
      </w:r>
    </w:p>
    <w:p w14:paraId="714E11FD" w14:textId="77777777" w:rsidR="00D10651" w:rsidRPr="00034204" w:rsidRDefault="00D10651" w:rsidP="009366B9">
      <w:pPr>
        <w:tabs>
          <w:tab w:val="left" w:pos="567"/>
        </w:tabs>
        <w:jc w:val="both"/>
        <w:rPr>
          <w:rFonts w:ascii="Times New Roman" w:hAnsi="Times New Roman"/>
          <w:sz w:val="20"/>
          <w:szCs w:val="20"/>
        </w:rPr>
      </w:pPr>
    </w:p>
    <w:p w14:paraId="5B15056E" w14:textId="77777777" w:rsidR="00D10651" w:rsidRPr="00034204" w:rsidRDefault="00D10651">
      <w:pPr>
        <w:jc w:val="both"/>
        <w:rPr>
          <w:rFonts w:ascii="Times New Roman" w:hAnsi="Times New Roman"/>
          <w:sz w:val="20"/>
          <w:szCs w:val="20"/>
        </w:rPr>
      </w:pPr>
    </w:p>
    <w:p w14:paraId="507E23CD" w14:textId="77777777" w:rsidR="00D10651" w:rsidRDefault="00000000">
      <w:pPr>
        <w:jc w:val="both"/>
        <w:rPr>
          <w:sz w:val="28"/>
          <w:szCs w:val="28"/>
        </w:rPr>
      </w:pPr>
      <w:r>
        <w:rPr>
          <w:rFonts w:ascii="Times New Roman" w:hAnsi="Times New Roman"/>
          <w:sz w:val="28"/>
          <w:szCs w:val="28"/>
        </w:rPr>
        <w:t>Міський голова                                                                               Ігор ПОЛІЩУК</w:t>
      </w:r>
    </w:p>
    <w:p w14:paraId="3F9D48A3" w14:textId="77777777" w:rsidR="00034204" w:rsidRDefault="00034204">
      <w:pPr>
        <w:jc w:val="both"/>
        <w:rPr>
          <w:rFonts w:ascii="Times New Roman" w:hAnsi="Times New Roman"/>
        </w:rPr>
      </w:pPr>
    </w:p>
    <w:p w14:paraId="09FE9D7F" w14:textId="5C0825C1" w:rsidR="00D10651" w:rsidRDefault="00000000">
      <w:pPr>
        <w:jc w:val="both"/>
      </w:pPr>
      <w:r>
        <w:rPr>
          <w:rFonts w:ascii="Times New Roman" w:hAnsi="Times New Roman"/>
        </w:rPr>
        <w:t>Юрченко 741 114</w:t>
      </w:r>
    </w:p>
    <w:sectPr w:rsidR="00D10651" w:rsidSect="00456D62">
      <w:pgSz w:w="11906" w:h="16838"/>
      <w:pgMar w:top="567" w:right="567" w:bottom="1134" w:left="1985"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9"/>
  <w:hyphenationZone w:val="425"/>
  <w:characterSpacingControl w:val="doNotCompress"/>
  <w:compat>
    <w:useFELayout/>
    <w:compatSetting w:name="compatibilityMode" w:uri="http://schemas.microsoft.com/office/word" w:val="14"/>
    <w:compatSetting w:name="useWord2013TrackBottomHyphenation" w:uri="http://schemas.microsoft.com/office/word" w:val="1"/>
  </w:compat>
  <w:rsids>
    <w:rsidRoot w:val="00D10651"/>
    <w:rsid w:val="00034204"/>
    <w:rsid w:val="000E4BC1"/>
    <w:rsid w:val="00456D62"/>
    <w:rsid w:val="00533774"/>
    <w:rsid w:val="00601801"/>
    <w:rsid w:val="00681E50"/>
    <w:rsid w:val="00683CB3"/>
    <w:rsid w:val="006848DF"/>
    <w:rsid w:val="007D12C2"/>
    <w:rsid w:val="007F56CB"/>
    <w:rsid w:val="00931808"/>
    <w:rsid w:val="009366B9"/>
    <w:rsid w:val="009F5A72"/>
    <w:rsid w:val="00D1065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4F9A4C"/>
  <w15:docId w15:val="{039ED846-3A8B-4EF7-808A-A097A9EF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80099"/>
    <w:rPr>
      <w:rFonts w:cs="Mangal"/>
      <w:szCs w:val="21"/>
    </w:rPr>
  </w:style>
  <w:style w:type="character" w:customStyle="1" w:styleId="a4">
    <w:name w:val="Нижний колонтитул Знак"/>
    <w:basedOn w:val="a0"/>
    <w:uiPriority w:val="99"/>
    <w:qFormat/>
    <w:rsid w:val="00580099"/>
    <w:rPr>
      <w:rFonts w:cs="Mangal"/>
      <w:szCs w:val="21"/>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style>
  <w:style w:type="paragraph" w:customStyle="1" w:styleId="aa">
    <w:name w:val="Верхній і нижній колонтитули"/>
    <w:basedOn w:val="a"/>
    <w:qFormat/>
  </w:style>
  <w:style w:type="paragraph" w:styleId="ab">
    <w:name w:val="header"/>
    <w:basedOn w:val="a"/>
    <w:uiPriority w:val="99"/>
    <w:unhideWhenUsed/>
    <w:rsid w:val="00580099"/>
    <w:pPr>
      <w:tabs>
        <w:tab w:val="center" w:pos="4819"/>
        <w:tab w:val="right" w:pos="9639"/>
      </w:tabs>
    </w:pPr>
    <w:rPr>
      <w:rFonts w:cs="Mangal"/>
      <w:szCs w:val="21"/>
    </w:rPr>
  </w:style>
  <w:style w:type="paragraph" w:styleId="ac">
    <w:name w:val="footer"/>
    <w:basedOn w:val="a"/>
    <w:uiPriority w:val="99"/>
    <w:unhideWhenUsed/>
    <w:rsid w:val="00580099"/>
    <w:pPr>
      <w:tabs>
        <w:tab w:val="center" w:pos="4819"/>
        <w:tab w:val="right" w:pos="9639"/>
      </w:tabs>
    </w:pPr>
    <w:rPr>
      <w:rFonts w:cs="Mangal"/>
      <w:szCs w:val="21"/>
    </w:rPr>
  </w:style>
  <w:style w:type="character" w:customStyle="1" w:styleId="10">
    <w:name w:val="Заголовок 1 Знак"/>
    <w:basedOn w:val="a0"/>
    <w:link w:val="1"/>
    <w:uiPriority w:val="99"/>
    <w:locked/>
    <w:rsid w:val="009366B9"/>
    <w:rPr>
      <w:rFonts w:ascii="Arial" w:hAnsi="Arial" w:cs="Arial"/>
      <w:b/>
      <w:bCs/>
      <w:sz w:val="32"/>
      <w:szCs w:val="32"/>
    </w:rPr>
  </w:style>
  <w:style w:type="paragraph" w:styleId="ad">
    <w:name w:val="List Paragraph"/>
    <w:basedOn w:val="a"/>
    <w:uiPriority w:val="34"/>
    <w:qFormat/>
    <w:rsid w:val="0060180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1285</Words>
  <Characters>733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Ірина Демидюк</cp:lastModifiedBy>
  <cp:revision>18</cp:revision>
  <cp:lastPrinted>2024-03-26T08:23:00Z</cp:lastPrinted>
  <dcterms:created xsi:type="dcterms:W3CDTF">2022-02-22T15:56:00Z</dcterms:created>
  <dcterms:modified xsi:type="dcterms:W3CDTF">2024-03-26T09:23:00Z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