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8C" w:rsidRDefault="00602A11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A7CFC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73755711" r:id="rId6"/>
        </w:object>
      </w:r>
    </w:p>
    <w:p w:rsidR="0087588C" w:rsidRDefault="0087588C">
      <w:pPr>
        <w:jc w:val="center"/>
        <w:rPr>
          <w:sz w:val="16"/>
          <w:szCs w:val="16"/>
          <w:lang w:val="uk-UA"/>
        </w:rPr>
      </w:pPr>
    </w:p>
    <w:p w:rsidR="0087588C" w:rsidRDefault="00FA7CF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7588C" w:rsidRDefault="0087588C">
      <w:pPr>
        <w:pStyle w:val="1"/>
        <w:rPr>
          <w:sz w:val="28"/>
          <w:szCs w:val="28"/>
        </w:rPr>
      </w:pPr>
    </w:p>
    <w:p w:rsidR="0087588C" w:rsidRDefault="00FA7CFC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87588C" w:rsidRDefault="0087588C">
      <w:pPr>
        <w:jc w:val="center"/>
        <w:rPr>
          <w:b/>
          <w:bCs/>
          <w:sz w:val="32"/>
          <w:lang w:val="uk-UA"/>
        </w:rPr>
      </w:pPr>
    </w:p>
    <w:p w:rsidR="0087588C" w:rsidRDefault="00FA7CFC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87588C" w:rsidRDefault="0087588C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87588C">
        <w:tc>
          <w:tcPr>
            <w:tcW w:w="4927" w:type="dxa"/>
            <w:shd w:val="clear" w:color="auto" w:fill="auto"/>
          </w:tcPr>
          <w:p w:rsidR="00291F96" w:rsidRDefault="00FA7CFC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1876FA">
              <w:rPr>
                <w:szCs w:val="28"/>
                <w:lang w:val="uk-UA"/>
              </w:rPr>
              <w:t>затвердження назви</w:t>
            </w:r>
            <w:r>
              <w:rPr>
                <w:szCs w:val="28"/>
                <w:lang w:val="uk-UA"/>
              </w:rPr>
              <w:t xml:space="preserve"> </w:t>
            </w:r>
            <w:r w:rsidR="00291F96">
              <w:rPr>
                <w:szCs w:val="28"/>
                <w:lang w:val="uk-UA"/>
              </w:rPr>
              <w:t>іменованого</w:t>
            </w:r>
            <w:r>
              <w:rPr>
                <w:szCs w:val="28"/>
                <w:lang w:val="uk-UA"/>
              </w:rPr>
              <w:t xml:space="preserve"> </w:t>
            </w:r>
            <w:r w:rsidR="00291F96">
              <w:rPr>
                <w:szCs w:val="28"/>
                <w:lang w:val="uk-UA"/>
              </w:rPr>
              <w:t>об’єкта</w:t>
            </w:r>
            <w:r w:rsidR="00D91B50">
              <w:rPr>
                <w:szCs w:val="28"/>
                <w:lang w:val="uk-UA"/>
              </w:rPr>
              <w:t xml:space="preserve">    </w:t>
            </w:r>
            <w:r w:rsidR="00291F96">
              <w:rPr>
                <w:szCs w:val="28"/>
                <w:lang w:val="uk-UA"/>
              </w:rPr>
              <w:t xml:space="preserve"> «Комплекс</w:t>
            </w:r>
            <w:r w:rsidR="00D91B50">
              <w:rPr>
                <w:szCs w:val="28"/>
                <w:lang w:val="uk-UA"/>
              </w:rPr>
              <w:t xml:space="preserve">     </w:t>
            </w:r>
            <w:r w:rsidR="00291F96">
              <w:rPr>
                <w:szCs w:val="28"/>
                <w:lang w:val="uk-UA"/>
              </w:rPr>
              <w:t>будівель</w:t>
            </w:r>
            <w:r w:rsidR="00D91B50">
              <w:rPr>
                <w:szCs w:val="28"/>
                <w:lang w:val="uk-UA"/>
              </w:rPr>
              <w:t xml:space="preserve">   </w:t>
            </w:r>
            <w:r w:rsidR="00291F96">
              <w:rPr>
                <w:szCs w:val="28"/>
                <w:lang w:val="uk-UA"/>
              </w:rPr>
              <w:t xml:space="preserve"> та</w:t>
            </w:r>
          </w:p>
          <w:p w:rsidR="0087588C" w:rsidRDefault="00291F96" w:rsidP="00291F96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споруд № </w:t>
            </w:r>
            <w:r w:rsidR="00B840D6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 xml:space="preserve">» </w:t>
            </w:r>
            <w:r w:rsidR="00FA7CFC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87588C" w:rsidRDefault="0087588C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87588C" w:rsidRDefault="0087588C">
      <w:pPr>
        <w:jc w:val="both"/>
        <w:rPr>
          <w:lang w:val="uk-UA"/>
        </w:rPr>
      </w:pPr>
    </w:p>
    <w:p w:rsidR="0087588C" w:rsidRPr="00FA7CFC" w:rsidRDefault="00FA7CFC">
      <w:pPr>
        <w:pStyle w:val="ac"/>
        <w:ind w:firstLine="567"/>
        <w:jc w:val="both"/>
        <w:rPr>
          <w:color w:val="FF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0652E0" w:rsidRPr="000652E0">
        <w:rPr>
          <w:color w:val="000000" w:themeColor="text1"/>
          <w:szCs w:val="28"/>
          <w:lang w:val="uk-UA"/>
        </w:rPr>
        <w:t xml:space="preserve">враховуючи звернення </w:t>
      </w:r>
      <w:r w:rsidR="00B840D6">
        <w:rPr>
          <w:color w:val="000000" w:themeColor="text1"/>
          <w:szCs w:val="28"/>
          <w:lang w:val="uk-UA"/>
        </w:rPr>
        <w:t>департаменту освіти Луцької міської ради</w:t>
      </w:r>
      <w:r w:rsidR="00291F96">
        <w:rPr>
          <w:color w:val="000000" w:themeColor="text1"/>
          <w:szCs w:val="28"/>
          <w:lang w:val="uk-UA"/>
        </w:rPr>
        <w:t xml:space="preserve"> про затвердження назви комплексу будівель </w:t>
      </w:r>
      <w:r w:rsidR="00B840D6">
        <w:rPr>
          <w:color w:val="000000" w:themeColor="text1"/>
          <w:szCs w:val="28"/>
          <w:lang w:val="uk-UA"/>
        </w:rPr>
        <w:t>та</w:t>
      </w:r>
      <w:r w:rsidR="00291F96">
        <w:rPr>
          <w:color w:val="000000" w:themeColor="text1"/>
          <w:szCs w:val="28"/>
          <w:lang w:val="uk-UA"/>
        </w:rPr>
        <w:t xml:space="preserve"> споруд об’єкту нерухомого майна</w:t>
      </w:r>
      <w:r w:rsidR="00401B6A">
        <w:rPr>
          <w:color w:val="000000" w:themeColor="text1"/>
          <w:szCs w:val="28"/>
          <w:lang w:val="uk-UA"/>
        </w:rPr>
        <w:t xml:space="preserve"> позаміського закладу оздоровлення та відпочинку </w:t>
      </w:r>
      <w:r w:rsidR="00291F96">
        <w:rPr>
          <w:color w:val="000000" w:themeColor="text1"/>
          <w:szCs w:val="28"/>
          <w:lang w:val="uk-UA"/>
        </w:rPr>
        <w:t>«</w:t>
      </w:r>
      <w:r w:rsidR="00401B6A">
        <w:rPr>
          <w:color w:val="000000" w:themeColor="text1"/>
          <w:szCs w:val="28"/>
          <w:lang w:val="uk-UA"/>
        </w:rPr>
        <w:t>Ровесник</w:t>
      </w:r>
      <w:r w:rsidR="00291F96">
        <w:rPr>
          <w:color w:val="000000" w:themeColor="text1"/>
          <w:szCs w:val="28"/>
          <w:lang w:val="uk-UA"/>
        </w:rPr>
        <w:t>»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87588C" w:rsidRDefault="0087588C">
      <w:pPr>
        <w:pStyle w:val="ac"/>
        <w:jc w:val="both"/>
        <w:rPr>
          <w:szCs w:val="28"/>
          <w:lang w:val="uk-UA"/>
        </w:rPr>
      </w:pPr>
    </w:p>
    <w:p w:rsidR="005A2372" w:rsidRDefault="00FA7CFC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</w:t>
      </w:r>
      <w:r w:rsidR="00887647">
        <w:rPr>
          <w:szCs w:val="28"/>
          <w:lang w:val="uk-UA"/>
        </w:rPr>
        <w:t>Затвердити</w:t>
      </w:r>
      <w:r>
        <w:rPr>
          <w:szCs w:val="28"/>
          <w:lang w:val="uk-UA"/>
        </w:rPr>
        <w:t xml:space="preserve"> </w:t>
      </w:r>
      <w:r w:rsidR="00887647">
        <w:rPr>
          <w:szCs w:val="28"/>
          <w:lang w:val="uk-UA"/>
        </w:rPr>
        <w:t>назву</w:t>
      </w:r>
      <w:r w:rsidR="005A2372">
        <w:rPr>
          <w:szCs w:val="28"/>
          <w:lang w:val="uk-UA"/>
        </w:rPr>
        <w:t xml:space="preserve"> іменованого об’єкта</w:t>
      </w:r>
      <w:r w:rsidR="00887647">
        <w:rPr>
          <w:szCs w:val="28"/>
          <w:lang w:val="uk-UA"/>
        </w:rPr>
        <w:t xml:space="preserve"> </w:t>
      </w:r>
      <w:r w:rsidR="005A2372">
        <w:rPr>
          <w:szCs w:val="28"/>
          <w:lang w:val="uk-UA"/>
        </w:rPr>
        <w:t>«Комплекс будівель та споруд № </w:t>
      </w:r>
      <w:r w:rsidR="00401B6A">
        <w:rPr>
          <w:szCs w:val="28"/>
          <w:lang w:val="uk-UA"/>
        </w:rPr>
        <w:t>2</w:t>
      </w:r>
      <w:r w:rsidR="005A2372">
        <w:rPr>
          <w:szCs w:val="28"/>
          <w:lang w:val="uk-UA"/>
        </w:rPr>
        <w:t>», який знаходиться на території Луцької територіальної громади (за межами населеного пункту)</w:t>
      </w:r>
      <w:r w:rsidR="00602A11">
        <w:rPr>
          <w:szCs w:val="28"/>
          <w:lang w:val="uk-UA"/>
        </w:rPr>
        <w:t>,</w:t>
      </w:r>
      <w:bookmarkStart w:id="1" w:name="_GoBack"/>
      <w:bookmarkEnd w:id="1"/>
      <w:r w:rsidR="00291F96">
        <w:rPr>
          <w:szCs w:val="28"/>
          <w:lang w:val="uk-UA"/>
        </w:rPr>
        <w:t xml:space="preserve"> згідно з додатком.</w:t>
      </w:r>
    </w:p>
    <w:p w:rsidR="0087588C" w:rsidRDefault="00FA7CFC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2. </w:t>
      </w:r>
      <w:r w:rsidR="005A2372">
        <w:rPr>
          <w:szCs w:val="28"/>
          <w:lang w:val="uk-UA"/>
        </w:rPr>
        <w:t xml:space="preserve">Клопотати перед Волинською регіональною філією державного підприємства «Національні інформаційні системи» </w:t>
      </w:r>
      <w:r w:rsidR="00291F96">
        <w:rPr>
          <w:szCs w:val="28"/>
          <w:lang w:val="uk-UA"/>
        </w:rPr>
        <w:t>про</w:t>
      </w:r>
      <w:r w:rsidR="005A2372">
        <w:rPr>
          <w:szCs w:val="28"/>
          <w:lang w:val="uk-UA"/>
        </w:rPr>
        <w:t xml:space="preserve"> внесення до словників</w:t>
      </w:r>
      <w:r w:rsidR="00291F96">
        <w:rPr>
          <w:szCs w:val="28"/>
          <w:lang w:val="uk-UA"/>
        </w:rPr>
        <w:t xml:space="preserve"> Державного реєстру речових прав на нерухоме майно за межами населеного пункту Луцької територіальної громади Луцького району Волинської області вищеназваний іменований об’єкт.</w:t>
      </w:r>
    </w:p>
    <w:p w:rsidR="0087588C" w:rsidRDefault="00FA7CFC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3.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>.</w:t>
      </w:r>
    </w:p>
    <w:p w:rsidR="0087588C" w:rsidRDefault="0087588C">
      <w:pPr>
        <w:pStyle w:val="ac"/>
        <w:ind w:firstLine="567"/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87588C" w:rsidRDefault="0087588C">
      <w:pPr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87588C" w:rsidRDefault="0087588C">
      <w:pPr>
        <w:jc w:val="both"/>
        <w:rPr>
          <w:lang w:val="uk-UA"/>
        </w:rPr>
      </w:pPr>
    </w:p>
    <w:sectPr w:rsidR="0087588C">
      <w:pgSz w:w="11906" w:h="16838"/>
      <w:pgMar w:top="1134" w:right="567" w:bottom="567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C"/>
    <w:rsid w:val="00060552"/>
    <w:rsid w:val="000652E0"/>
    <w:rsid w:val="001876FA"/>
    <w:rsid w:val="00291F96"/>
    <w:rsid w:val="00401B6A"/>
    <w:rsid w:val="005A2372"/>
    <w:rsid w:val="00602A11"/>
    <w:rsid w:val="0087588C"/>
    <w:rsid w:val="00887647"/>
    <w:rsid w:val="00B840D6"/>
    <w:rsid w:val="00C34019"/>
    <w:rsid w:val="00C6448A"/>
    <w:rsid w:val="00CF36D4"/>
    <w:rsid w:val="00D91B50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73EE7B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A320-3A22-4AFB-95BE-A8CC9854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2024-04-04T08:39:00Z</cp:lastPrinted>
  <dcterms:created xsi:type="dcterms:W3CDTF">2024-04-04T08:50:00Z</dcterms:created>
  <dcterms:modified xsi:type="dcterms:W3CDTF">2024-04-04T14:09:00Z</dcterms:modified>
  <dc:language>uk-UA</dc:language>
</cp:coreProperties>
</file>