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1035" cy="661035"/>
                <wp:effectExtent l="635" t="0" r="0" b="0"/>
                <wp:wrapNone/>
                <wp:docPr id="1" name="shapetype_ole_rId2"/>
                <a:graphic xmlns:a="http://schemas.openxmlformats.org/drawingml/2006/main">
                  <a:graphicData uri="http://schemas.microsoft.com/office/word/2010/wordprocessingShape">
                    <wps:wsp>
                      <wps:cNvSpPr/>
                      <wps:spPr>
                        <a:xfrm>
                          <a:off x="0" y="0"/>
                          <a:ext cx="660240" cy="6602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95pt;height:51.9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311842097"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Про передачу громадянці Литвин О.О. безоплат-</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 xml:space="preserve">но у </w:t>
      </w:r>
      <w:r>
        <w:rPr>
          <w:spacing w:val="-6"/>
          <w:sz w:val="28"/>
          <w:szCs w:val="28"/>
        </w:rPr>
        <w:t xml:space="preserve">власність </w:t>
      </w:r>
      <w:r>
        <w:rPr>
          <w:spacing w:val="-8"/>
          <w:sz w:val="28"/>
          <w:szCs w:val="28"/>
        </w:rPr>
        <w:t xml:space="preserve">земельної ділянки </w:t>
      </w:r>
      <w:r>
        <w:rPr>
          <w:spacing w:val="-16"/>
          <w:sz w:val="28"/>
          <w:szCs w:val="28"/>
        </w:rPr>
        <w:t>для  будівництва і</w:t>
      </w:r>
    </w:p>
    <w:p>
      <w:pPr>
        <w:pStyle w:val="Normal"/>
        <w:tabs>
          <w:tab w:val="clear" w:pos="708"/>
          <w:tab w:val="left" w:pos="4820" w:leader="none"/>
          <w:tab w:val="left" w:pos="5103" w:leader="none"/>
          <w:tab w:val="left" w:pos="5245" w:leader="none"/>
        </w:tabs>
        <w:ind w:left="0" w:right="0" w:hanging="0"/>
        <w:jc w:val="both"/>
        <w:rPr>
          <w:sz w:val="28"/>
          <w:szCs w:val="28"/>
        </w:rPr>
      </w:pPr>
      <w:r>
        <w:rPr>
          <w:spacing w:val="-16"/>
          <w:sz w:val="28"/>
          <w:szCs w:val="28"/>
        </w:rPr>
        <w:t xml:space="preserve">обслуговування  житлового </w:t>
      </w:r>
      <w:r>
        <w:rPr>
          <w:spacing w:val="-8"/>
          <w:sz w:val="28"/>
          <w:szCs w:val="28"/>
        </w:rPr>
        <w:t>будинку, господарських</w:t>
      </w:r>
    </w:p>
    <w:p>
      <w:pPr>
        <w:pStyle w:val="Normal"/>
        <w:tabs>
          <w:tab w:val="clear" w:pos="708"/>
          <w:tab w:val="left" w:pos="4820" w:leader="none"/>
          <w:tab w:val="left" w:pos="5103" w:leader="none"/>
          <w:tab w:val="left" w:pos="5245" w:leader="none"/>
        </w:tabs>
        <w:ind w:left="0" w:right="0" w:hanging="0"/>
        <w:jc w:val="both"/>
        <w:rPr>
          <w:sz w:val="28"/>
          <w:szCs w:val="28"/>
        </w:rPr>
      </w:pPr>
      <w:r>
        <w:rPr>
          <w:spacing w:val="-8"/>
          <w:sz w:val="28"/>
          <w:szCs w:val="28"/>
        </w:rPr>
        <w:t>будівель  і споруд  (присадибна ділянка)</w:t>
      </w:r>
      <w:r>
        <w:rPr>
          <w:spacing w:val="-8"/>
          <w:sz w:val="16"/>
          <w:szCs w:val="16"/>
        </w:rPr>
        <w:t xml:space="preserve">  </w:t>
      </w:r>
      <w:r>
        <w:rPr>
          <w:spacing w:val="-8"/>
          <w:sz w:val="28"/>
          <w:szCs w:val="28"/>
        </w:rPr>
        <w:t>(02.01) на</w:t>
      </w:r>
    </w:p>
    <w:p>
      <w:pPr>
        <w:pStyle w:val="Normal"/>
        <w:tabs>
          <w:tab w:val="clear" w:pos="708"/>
          <w:tab w:val="left" w:pos="4820" w:leader="none"/>
          <w:tab w:val="left" w:pos="5103" w:leader="none"/>
          <w:tab w:val="left" w:pos="5245" w:leader="none"/>
        </w:tabs>
        <w:ind w:left="0" w:right="0" w:hanging="0"/>
        <w:jc w:val="both"/>
        <w:rPr>
          <w:sz w:val="28"/>
          <w:szCs w:val="28"/>
        </w:rPr>
      </w:pPr>
      <w:r>
        <w:rPr>
          <w:spacing w:val="-8"/>
          <w:sz w:val="28"/>
          <w:szCs w:val="28"/>
        </w:rPr>
        <w:t xml:space="preserve">вул. </w:t>
      </w:r>
      <w:r>
        <w:rPr>
          <w:rFonts w:eastAsia="Times New Roman" w:cs="Times New Roman"/>
          <w:color w:val="auto"/>
          <w:spacing w:val="-8"/>
          <w:kern w:val="0"/>
          <w:sz w:val="28"/>
          <w:szCs w:val="28"/>
          <w:lang w:val="uk-UA" w:eastAsia="zh-CN" w:bidi="ar-SA"/>
        </w:rPr>
        <w:t xml:space="preserve">Конякіна, 28 </w:t>
      </w:r>
      <w:r>
        <w:rPr>
          <w:spacing w:val="-4"/>
          <w:sz w:val="28"/>
          <w:szCs w:val="28"/>
        </w:rPr>
        <w:t xml:space="preserve">у с. </w:t>
      </w:r>
      <w:r>
        <w:rPr>
          <w:rFonts w:eastAsia="Times New Roman" w:cs="Times New Roman"/>
          <w:color w:val="auto"/>
          <w:spacing w:val="-4"/>
          <w:kern w:val="0"/>
          <w:sz w:val="28"/>
          <w:szCs w:val="28"/>
          <w:lang w:val="uk-UA" w:eastAsia="zh-CN" w:bidi="ar-SA"/>
        </w:rPr>
        <w:t xml:space="preserve">Сирники  </w:t>
      </w:r>
      <w:r>
        <w:rPr>
          <w:spacing w:val="-4"/>
          <w:sz w:val="28"/>
          <w:szCs w:val="28"/>
        </w:rPr>
        <w:t>Луцького  району</w:t>
      </w:r>
    </w:p>
    <w:p>
      <w:pPr>
        <w:pStyle w:val="Normal"/>
        <w:tabs>
          <w:tab w:val="clear" w:pos="708"/>
          <w:tab w:val="left" w:pos="4820" w:leader="none"/>
          <w:tab w:val="left" w:pos="5103" w:leader="none"/>
          <w:tab w:val="left" w:pos="5245" w:leader="none"/>
        </w:tabs>
        <w:ind w:left="0" w:right="0" w:hanging="0"/>
        <w:jc w:val="both"/>
        <w:rPr>
          <w:sz w:val="28"/>
          <w:szCs w:val="28"/>
        </w:rPr>
      </w:pPr>
      <w:r>
        <w:rPr>
          <w:spacing w:val="-6"/>
          <w:sz w:val="28"/>
          <w:szCs w:val="28"/>
        </w:rPr>
        <w:t xml:space="preserve">Волинської </w:t>
      </w:r>
      <w:r>
        <w:rPr>
          <w:spacing w:val="6"/>
          <w:sz w:val="28"/>
          <w:szCs w:val="28"/>
        </w:rPr>
        <w:t>області</w:t>
      </w:r>
    </w:p>
    <w:p>
      <w:pPr>
        <w:pStyle w:val="Normal"/>
        <w:tabs>
          <w:tab w:val="clear" w:pos="708"/>
          <w:tab w:val="left" w:pos="2450" w:leader="none"/>
        </w:tabs>
        <w:ind w:right="-868" w:hanging="0"/>
        <w:jc w:val="both"/>
        <w:rPr>
          <w:sz w:val="28"/>
          <w:szCs w:val="28"/>
        </w:rPr>
      </w:pPr>
      <w:r>
        <w:rPr>
          <w:b/>
          <w:sz w:val="28"/>
          <w:szCs w:val="28"/>
        </w:rPr>
        <w:tab/>
      </w:r>
    </w:p>
    <w:p>
      <w:pPr>
        <w:pStyle w:val="Normal"/>
        <w:tabs>
          <w:tab w:val="clear" w:pos="708"/>
          <w:tab w:val="left" w:pos="993" w:leader="none"/>
        </w:tabs>
        <w:ind w:firstLine="709"/>
        <w:jc w:val="both"/>
        <w:rPr>
          <w:sz w:val="28"/>
          <w:szCs w:val="28"/>
        </w:rPr>
      </w:pPr>
      <w:r>
        <w:rPr>
          <w:spacing w:val="-4"/>
          <w:sz w:val="28"/>
          <w:szCs w:val="28"/>
        </w:rPr>
        <w:t>Розглянувши заяву громадянки Литвин Оксани Олексіївни,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2500 </w:t>
      </w:r>
      <w:r>
        <w:rPr>
          <w:spacing w:val="-4"/>
          <w:sz w:val="28"/>
          <w:szCs w:val="28"/>
        </w:rPr>
        <w:t xml:space="preserve">га                                       </w:t>
      </w:r>
      <w:r>
        <w:rPr>
          <w:spacing w:val="-8"/>
          <w:sz w:val="28"/>
          <w:szCs w:val="28"/>
        </w:rPr>
        <w:t xml:space="preserve">на вул. </w:t>
      </w:r>
      <w:r>
        <w:rPr>
          <w:rFonts w:eastAsia="Times New Roman" w:cs="Times New Roman"/>
          <w:color w:val="auto"/>
          <w:spacing w:val="-8"/>
          <w:kern w:val="0"/>
          <w:sz w:val="28"/>
          <w:szCs w:val="28"/>
          <w:lang w:val="uk-UA" w:eastAsia="zh-CN" w:bidi="ar-SA"/>
        </w:rPr>
        <w:t>Конякіна</w:t>
      </w:r>
      <w:r>
        <w:rPr>
          <w:spacing w:val="-8"/>
          <w:sz w:val="28"/>
          <w:szCs w:val="28"/>
        </w:rPr>
        <w:t xml:space="preserve">, </w:t>
      </w:r>
      <w:r>
        <w:rPr>
          <w:rFonts w:eastAsia="Times New Roman" w:cs="Times New Roman"/>
          <w:color w:val="auto"/>
          <w:spacing w:val="-8"/>
          <w:kern w:val="0"/>
          <w:sz w:val="28"/>
          <w:szCs w:val="28"/>
          <w:lang w:val="uk-UA" w:eastAsia="zh-CN" w:bidi="ar-SA"/>
        </w:rPr>
        <w:t xml:space="preserve">28 </w:t>
      </w:r>
      <w:r>
        <w:rPr>
          <w:rFonts w:eastAsia="Times New Roman" w:cs="Times New Roman"/>
          <w:color w:val="auto"/>
          <w:spacing w:val="-4"/>
          <w:kern w:val="0"/>
          <w:sz w:val="28"/>
          <w:szCs w:val="28"/>
          <w:lang w:val="uk-UA" w:eastAsia="zh-CN" w:bidi="ar-SA"/>
        </w:rPr>
        <w:t>у с. Сирники</w:t>
      </w:r>
      <w:r>
        <w:rPr>
          <w:spacing w:val="-4"/>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(02.01), </w:t>
      </w:r>
      <w:r>
        <w:rPr>
          <w:color w:val="000000"/>
          <w:spacing w:val="-4"/>
          <w:sz w:val="28"/>
          <w:szCs w:val="28"/>
        </w:rPr>
        <w:t xml:space="preserve">витяг з Державного реєстру речових прав на нерухоме майно про реєстрацію права власності від </w:t>
      </w:r>
      <w:r>
        <w:rPr>
          <w:rFonts w:eastAsia="Times New Roman" w:cs="Times New Roman"/>
          <w:color w:val="000000"/>
          <w:spacing w:val="-4"/>
          <w:kern w:val="0"/>
          <w:sz w:val="28"/>
          <w:szCs w:val="28"/>
          <w:lang w:val="uk-UA" w:eastAsia="zh-CN" w:bidi="ar-SA"/>
        </w:rPr>
        <w:t>03.08.2020</w:t>
      </w:r>
      <w:r>
        <w:rPr>
          <w:color w:val="000000"/>
          <w:spacing w:val="-4"/>
          <w:sz w:val="28"/>
          <w:szCs w:val="28"/>
        </w:rPr>
        <w:t xml:space="preserve">, номер запису про право власності: 37641498, </w:t>
      </w:r>
      <w:r>
        <w:rPr>
          <w:spacing w:val="-4"/>
          <w:sz w:val="28"/>
          <w:szCs w:val="28"/>
        </w:rPr>
        <w:t xml:space="preserve">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07.02.2024</w:t>
      </w:r>
      <w:r>
        <w:rPr>
          <w:spacing w:val="-4"/>
          <w:sz w:val="28"/>
          <w:szCs w:val="28"/>
        </w:rPr>
        <w:t xml:space="preserve"> № НВ-9923044382024,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 w:val="28"/>
          <w:szCs w:val="28"/>
        </w:rPr>
        <w:t xml:space="preserve">на                                  вул. </w:t>
      </w:r>
      <w:r>
        <w:rPr>
          <w:rFonts w:eastAsia="Times New Roman" w:cs="Times New Roman"/>
          <w:color w:val="auto"/>
          <w:spacing w:val="-8"/>
          <w:kern w:val="0"/>
          <w:sz w:val="28"/>
          <w:szCs w:val="28"/>
          <w:lang w:val="uk-UA" w:eastAsia="zh-CN" w:bidi="ar-SA"/>
        </w:rPr>
        <w:t xml:space="preserve">Конякіна,  28 </w:t>
      </w:r>
      <w:r>
        <w:rPr>
          <w:rFonts w:eastAsia="Times New Roman" w:cs="Times New Roman"/>
          <w:color w:val="auto"/>
          <w:spacing w:val="-4"/>
          <w:kern w:val="0"/>
          <w:sz w:val="28"/>
          <w:szCs w:val="28"/>
          <w:lang w:val="uk-UA" w:eastAsia="zh-CN" w:bidi="ar-SA"/>
        </w:rPr>
        <w:t>у с. Сирники</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 w:val="28"/>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 w:val="28"/>
          <w:szCs w:val="28"/>
        </w:rPr>
      </w:pPr>
      <w:r>
        <w:rPr>
          <w:spacing w:val="-4"/>
          <w:sz w:val="28"/>
          <w:szCs w:val="28"/>
        </w:rPr>
      </w:r>
    </w:p>
    <w:p>
      <w:pPr>
        <w:pStyle w:val="Normal"/>
        <w:tabs>
          <w:tab w:val="clear" w:pos="708"/>
          <w:tab w:val="left" w:pos="993" w:leader="none"/>
        </w:tabs>
        <w:ind w:firstLine="709"/>
        <w:jc w:val="both"/>
        <w:rPr>
          <w:spacing w:val="-4"/>
          <w:sz w:val="28"/>
          <w:szCs w:val="28"/>
        </w:rPr>
      </w:pPr>
      <w:r>
        <w:rPr>
          <w:spacing w:val="-4"/>
          <w:sz w:val="28"/>
          <w:szCs w:val="28"/>
        </w:rPr>
      </w:r>
    </w:p>
    <w:p>
      <w:pPr>
        <w:pStyle w:val="Normal"/>
        <w:tabs>
          <w:tab w:val="clear" w:pos="708"/>
          <w:tab w:val="left" w:pos="993" w:leader="none"/>
        </w:tabs>
        <w:ind w:hanging="0"/>
        <w:jc w:val="both"/>
        <w:rPr>
          <w:spacing w:val="-4"/>
          <w:sz w:val="28"/>
          <w:szCs w:val="28"/>
        </w:rPr>
      </w:pPr>
      <w:r>
        <w:rPr>
          <w:spacing w:val="-4"/>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w:t>
      </w:r>
      <w:r>
        <w:rPr>
          <w:rFonts w:eastAsia="Times New Roman" w:cs="Times New Roman"/>
          <w:color w:val="auto"/>
          <w:kern w:val="0"/>
          <w:sz w:val="28"/>
          <w:szCs w:val="28"/>
          <w:lang w:val="uk-UA" w:eastAsia="zh-CN" w:bidi="ar-SA"/>
        </w:rPr>
        <w:t>Литвин Оксані Олексіївні</w:t>
      </w:r>
      <w:r>
        <w:rPr>
          <w:sz w:val="28"/>
          <w:szCs w:val="28"/>
        </w:rPr>
        <w:t xml:space="preserve"> технічну документацію із землеустрою щодо встановлення (відновлення) меж земельної ділянки в натурі (на місцевості) </w:t>
      </w:r>
      <w:r>
        <w:rPr>
          <w:spacing w:val="-8"/>
          <w:sz w:val="28"/>
          <w:szCs w:val="28"/>
        </w:rPr>
        <w:t xml:space="preserve">на вул. </w:t>
      </w:r>
      <w:r>
        <w:rPr>
          <w:rFonts w:eastAsia="Times New Roman" w:cs="Times New Roman"/>
          <w:color w:val="auto"/>
          <w:spacing w:val="-8"/>
          <w:kern w:val="0"/>
          <w:sz w:val="28"/>
          <w:szCs w:val="28"/>
          <w:lang w:val="uk-UA" w:eastAsia="zh-CN" w:bidi="ar-SA"/>
        </w:rPr>
        <w:t xml:space="preserve">Конякіна, 28 </w:t>
      </w:r>
      <w:r>
        <w:rPr>
          <w:rFonts w:eastAsia="Times New Roman" w:cs="Times New Roman"/>
          <w:color w:val="auto"/>
          <w:spacing w:val="-4"/>
          <w:kern w:val="0"/>
          <w:sz w:val="28"/>
          <w:szCs w:val="28"/>
          <w:lang w:val="uk-UA" w:eastAsia="zh-CN" w:bidi="ar-SA"/>
        </w:rPr>
        <w:t>у с. Сирники</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 w:val="28"/>
          <w:szCs w:val="28"/>
        </w:rPr>
        <w:t>, площею 0,</w:t>
      </w:r>
      <w:r>
        <w:rPr>
          <w:rFonts w:eastAsia="Times New Roman" w:cs="Times New Roman"/>
          <w:color w:val="auto"/>
          <w:kern w:val="0"/>
          <w:sz w:val="28"/>
          <w:szCs w:val="28"/>
          <w:lang w:val="uk-UA" w:eastAsia="zh-CN" w:bidi="ar-SA"/>
        </w:rPr>
        <w:t>2500</w:t>
      </w:r>
      <w:r>
        <w:rPr>
          <w:sz w:val="28"/>
          <w:szCs w:val="28"/>
        </w:rPr>
        <w:t> га, кадастровим номером 072288</w:t>
      </w:r>
      <w:r>
        <w:rPr>
          <w:rFonts w:eastAsia="Times New Roman" w:cs="Times New Roman"/>
          <w:color w:val="auto"/>
          <w:kern w:val="0"/>
          <w:sz w:val="28"/>
          <w:szCs w:val="28"/>
          <w:lang w:val="uk-UA" w:eastAsia="zh-CN" w:bidi="ar-SA"/>
        </w:rPr>
        <w:t>3700</w:t>
      </w:r>
      <w:r>
        <w:rPr>
          <w:sz w:val="28"/>
          <w:szCs w:val="28"/>
        </w:rPr>
        <w:t>:0</w:t>
      </w:r>
      <w:r>
        <w:rPr>
          <w:rFonts w:eastAsia="Times New Roman" w:cs="Times New Roman"/>
          <w:color w:val="auto"/>
          <w:kern w:val="0"/>
          <w:sz w:val="28"/>
          <w:szCs w:val="28"/>
          <w:lang w:val="uk-UA" w:eastAsia="zh-CN" w:bidi="ar-SA"/>
        </w:rPr>
        <w:t>7</w:t>
      </w:r>
      <w:r>
        <w:rPr>
          <w:sz w:val="28"/>
          <w:szCs w:val="28"/>
        </w:rPr>
        <w:t>:001:</w:t>
      </w:r>
      <w:r>
        <w:rPr>
          <w:rFonts w:eastAsia="Times New Roman" w:cs="Times New Roman"/>
          <w:color w:val="auto"/>
          <w:kern w:val="0"/>
          <w:sz w:val="28"/>
          <w:szCs w:val="28"/>
          <w:lang w:val="uk-UA" w:eastAsia="zh-CN" w:bidi="ar-SA"/>
        </w:rPr>
        <w:t>0029</w:t>
      </w:r>
      <w:r>
        <w:rPr>
          <w:sz w:val="28"/>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sz w:val="28"/>
          <w:szCs w:val="28"/>
        </w:rPr>
      </w:pPr>
      <w:r>
        <w:rPr>
          <w:sz w:val="28"/>
          <w:szCs w:val="28"/>
        </w:rPr>
        <w:t xml:space="preserve">2. Передати громадянці </w:t>
      </w:r>
      <w:r>
        <w:rPr>
          <w:rFonts w:eastAsia="Times New Roman" w:cs="Times New Roman"/>
          <w:color w:val="auto"/>
          <w:kern w:val="0"/>
          <w:sz w:val="28"/>
          <w:szCs w:val="28"/>
          <w:lang w:val="uk-UA" w:eastAsia="zh-CN" w:bidi="ar-SA"/>
        </w:rPr>
        <w:t>Литвин Оксані Олексіївні</w:t>
      </w:r>
      <w:r>
        <w:rPr>
          <w:spacing w:val="-4"/>
          <w:sz w:val="28"/>
          <w:szCs w:val="28"/>
        </w:rPr>
        <w:t xml:space="preserve"> </w:t>
      </w:r>
      <w:r>
        <w:rPr>
          <w:sz w:val="28"/>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Конякіна, 28 </w:t>
      </w:r>
      <w:r>
        <w:rPr>
          <w:rFonts w:eastAsia="Times New Roman" w:cs="Times New Roman"/>
          <w:color w:val="auto"/>
          <w:spacing w:val="-4"/>
          <w:kern w:val="0"/>
          <w:sz w:val="28"/>
          <w:szCs w:val="28"/>
          <w:lang w:val="uk-UA" w:eastAsia="zh-CN" w:bidi="ar-SA"/>
        </w:rPr>
        <w:t>у с. Сирники</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 w:val="28"/>
          <w:szCs w:val="28"/>
        </w:rPr>
        <w:t xml:space="preserve">, </w:t>
      </w:r>
      <w:r>
        <w:rPr>
          <w:rFonts w:eastAsia="Times New Roman" w:cs="Times New Roman"/>
          <w:color w:val="auto"/>
          <w:kern w:val="0"/>
          <w:sz w:val="28"/>
          <w:szCs w:val="28"/>
          <w:lang w:val="uk-UA" w:eastAsia="zh-CN" w:bidi="ar-SA"/>
        </w:rPr>
        <w:t>площею 0,2500 га, кадастровим номером 0722883700:07:001:0029</w:t>
      </w:r>
      <w:r>
        <w:rPr>
          <w:sz w:val="28"/>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Зобов’язати громадянку </w:t>
      </w:r>
      <w:r>
        <w:rPr>
          <w:rFonts w:eastAsia="Times New Roman" w:cs="Times New Roman"/>
          <w:color w:val="auto"/>
          <w:kern w:val="0"/>
          <w:sz w:val="28"/>
          <w:szCs w:val="28"/>
          <w:lang w:val="uk-UA" w:eastAsia="zh-CN" w:bidi="ar-SA"/>
        </w:rPr>
        <w:t>Литвин Оксану Олексіївну</w:t>
      </w:r>
      <w:r>
        <w:rPr>
          <w:spacing w:val="-4"/>
          <w:sz w:val="28"/>
          <w:szCs w:val="28"/>
        </w:rPr>
        <w:t>:</w:t>
      </w:r>
    </w:p>
    <w:p>
      <w:pPr>
        <w:pStyle w:val="Normal"/>
        <w:widowControl/>
        <w:suppressAutoHyphens w:val="true"/>
        <w:bidi w:val="0"/>
        <w:spacing w:before="0" w:after="0"/>
        <w:ind w:left="0" w:right="0" w:firstLine="567"/>
        <w:jc w:val="both"/>
        <w:rPr>
          <w:sz w:val="28"/>
          <w:szCs w:val="28"/>
        </w:rPr>
      </w:pPr>
      <w:r>
        <w:rPr>
          <w:spacing w:val="-4"/>
          <w:sz w:val="28"/>
          <w:szCs w:val="28"/>
        </w:rPr>
        <w:t>3.1. Актуалізувати відомості про земельну ділянку в Державному земельному кадастрі.</w:t>
      </w:r>
    </w:p>
    <w:p>
      <w:pPr>
        <w:pStyle w:val="Normal"/>
        <w:ind w:right="57" w:firstLine="567"/>
        <w:jc w:val="both"/>
        <w:rPr>
          <w:sz w:val="28"/>
          <w:szCs w:val="28"/>
        </w:rPr>
      </w:pPr>
      <w:r>
        <w:rPr>
          <w:sz w:val="28"/>
          <w:szCs w:val="28"/>
        </w:rPr>
        <w:t>3.</w:t>
      </w:r>
      <w:r>
        <w:rPr>
          <w:rFonts w:eastAsia="Times New Roman" w:cs="Times New Roman"/>
          <w:color w:val="auto"/>
          <w:kern w:val="0"/>
          <w:sz w:val="28"/>
          <w:szCs w:val="28"/>
          <w:lang w:val="uk-UA" w:eastAsia="zh-CN" w:bidi="ar-SA"/>
        </w:rPr>
        <w:t>2</w:t>
      </w:r>
      <w:r>
        <w:rPr>
          <w:sz w:val="28"/>
          <w:szCs w:val="28"/>
        </w:rPr>
        <w:t>.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w:t>
      </w:r>
      <w:r>
        <w:rPr>
          <w:rFonts w:eastAsia="Times New Roman" w:cs="Times New Roman"/>
          <w:color w:val="auto"/>
          <w:kern w:val="0"/>
          <w:sz w:val="28"/>
          <w:szCs w:val="28"/>
          <w:lang w:val="uk-UA" w:eastAsia="zh-CN" w:bidi="ar-SA"/>
        </w:rPr>
        <w:t>3</w:t>
      </w:r>
      <w:r>
        <w:rPr>
          <w:sz w:val="28"/>
          <w:szCs w:val="28"/>
        </w:rPr>
        <w:t>.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w:t>
      </w:r>
      <w:r>
        <w:rPr>
          <w:rFonts w:eastAsia="Times New Roman" w:cs="Times New Roman"/>
          <w:color w:val="auto"/>
          <w:kern w:val="0"/>
          <w:sz w:val="28"/>
          <w:szCs w:val="28"/>
          <w:lang w:val="uk-UA" w:eastAsia="zh-CN" w:bidi="ar-SA"/>
        </w:rPr>
        <w:t>4</w:t>
      </w:r>
      <w:r>
        <w:rPr>
          <w:sz w:val="28"/>
          <w:szCs w:val="28"/>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 w:val="28"/>
          <w:szCs w:val="28"/>
        </w:rPr>
        <w:t xml:space="preserve"> </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Application>LibreOffice/7.1.2.2$Windows_X86_64 LibreOffice_project/8a45595d069ef5570103caea1b71cc9d82b2aae4</Application>
  <AppVersion>15.0000</AppVersion>
  <Pages>2</Pages>
  <Words>484</Words>
  <Characters>3215</Characters>
  <CharactersWithSpaces>3972</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2024-04-04T15:50:39Z</cp:lastPrinted>
  <dcterms:modified xsi:type="dcterms:W3CDTF">2024-04-09T12:51:13Z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file>