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388251575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>Про заміну сторони орендаря у зобов’язаннях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 xml:space="preserve">за договором  оренди землі  на 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 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Гетьмана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Сагайдачного, 38-А </w:t>
      </w:r>
      <w:r>
        <w:rPr>
          <w:lang w:val="uk-UA" w:eastAsia="zh-CN" w:bidi="ar-SA"/>
        </w:rPr>
        <w:t xml:space="preserve">у м. Луцьку 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громадян Боруцького Віктора Степановича, Панащук Вікторії Володимирівни, Боруцького Леонтія Степановича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про заміну сторони орендаря у зобов’язаннях в чинному договорі оренди землі, укладеному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громадянами Панащук Вікторією Володимирівною, Боруцьким Сергієм Володимировичем, Боруцьким Віктором Степановичем, Боруцьким Леонтієм Степановичем від 04.10.2018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(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право оренди на земельну ділянку зареєстровано у Державному реєстрі речових прав на нерухоме майно 16.10.2018, номер запису про інше речове право: 28429935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),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у зв’язку із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набуттям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громадянином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Боруцьким Віктором Степановичем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права власності на об’єкти нерухомого майна на вул.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>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Гетьмана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Сагайдачного, 38-А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у м. Луцьку: договір про поділ майна в натурі від 12.02.2019 за № 133, відповідно до якого право власності на житловий будинок № 38-А з надвірними будівлями і спорудами зареєстровано в Державному реєстрі речових прав на нерухоме майно від 12.08.2019, номер запису про право власності: 32836488;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технічний паспорт на об’єкт нерухомого майна від 17.04.2019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; договір про поділ майна в натурі від 06.03.2017 за № 124, відповідно до якого право власності на земельну ділянку площею 0,0194 га з кадастровим номером 0710100000:34:058:0101 зареєстровано в Державному реєстрі речових прав на нерухоме майно від 06.03.2017, номер відомостей про речове право: 19404412, враховуючи свідоцтво про смерть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Боруцького Сергія Володимировича від 31.03.2020, серія І-ЕГ № 244628,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ar-SA" w:bidi="ar-SA"/>
        </w:rPr>
        <w:t xml:space="preserve"> витяг з Державного земельного кадастру про земельну ділянку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з кадастровим номером 0710100000:34:058:0056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ar-SA" w:bidi="ar-SA"/>
        </w:rPr>
        <w:t xml:space="preserve"> від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11.03.2024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ar-SA" w:bidi="ar-SA"/>
        </w:rPr>
        <w:t>№ НВ-000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0615292024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ar-SA" w:bidi="ar-SA"/>
        </w:rPr>
        <w:t>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метою заб</w:t>
      </w:r>
      <w:r>
        <w:rPr>
          <w:sz w:val="28"/>
          <w:szCs w:val="28"/>
          <w:lang w:val="uk-UA"/>
        </w:rPr>
        <w:t xml:space="preserve">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</w:t>
      </w:r>
      <w:r>
        <w:rPr>
          <w:spacing w:val="2"/>
          <w:sz w:val="28"/>
          <w:szCs w:val="28"/>
          <w:lang w:val="uk-UA"/>
        </w:rPr>
        <w:t xml:space="preserve">керуючись статтями 12, 96, 120, 122, 124, 125 Земельного кодексу України, статтями 415, 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від 17.10.2012 № 1051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>у зобов’язаннях в чинному договорі оренди землі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від 04.10.2018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(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право оренди на земельну ділянку зареєстровано у Державному реєстрі речових прав на нерухоме майно 16.10.2018, номер запису про інше речове право: 28429935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spacing w:val="2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на земельну ділянку площею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0,0163 га з кадастровим номером 0710100000:34:058:0056</w:t>
      </w:r>
      <w:r>
        <w:rPr>
          <w:spacing w:val="2"/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вул.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>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Гетьмана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Сагайдачного, 38-А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spacing w:val="2"/>
          <w:sz w:val="28"/>
          <w:szCs w:val="28"/>
          <w:lang w:val="uk-UA"/>
        </w:rPr>
        <w:t>, а саме: замінити орендаря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громадянка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Панащук Вікторія Володимирівна, громадянин Боруцький Сергій Володимирович, громадянин Боруцький Віктор Степанович, громадянин Боруцький Леонтій Степанович</w:t>
      </w:r>
      <w:r>
        <w:rPr>
          <w:sz w:val="28"/>
          <w:szCs w:val="28"/>
          <w:lang w:val="uk-UA"/>
        </w:rPr>
        <w:t xml:space="preserve">» на орендаря </w:t>
      </w:r>
      <w:r>
        <w:rPr>
          <w:spacing w:val="2"/>
          <w:sz w:val="28"/>
          <w:szCs w:val="28"/>
          <w:lang w:val="uk-UA"/>
        </w:rPr>
        <w:t>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громадянин Боруцький Віктор Степанович</w:t>
      </w:r>
      <w:r>
        <w:rPr>
          <w:spacing w:val="2"/>
          <w:sz w:val="28"/>
          <w:szCs w:val="28"/>
          <w:lang w:val="uk-UA"/>
        </w:rPr>
        <w:t>», згідно з додатком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2. Визначити, що права та обов’язки за договором оренди землі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від 04.10.2018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(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право оренди на земельну ділянку зареєстровано у Державному реєстрі речових прав на нерухоме майно 16.10.2018, номер запису про інше речове право: 28429935)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площею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0,0163 га з кадастровим номером 0710100000:34:058:0056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громадянин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Боруцький Віктор Степанович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>набув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ає</w:t>
      </w:r>
      <w:r>
        <w:rPr>
          <w:spacing w:val="2"/>
          <w:sz w:val="28"/>
          <w:szCs w:val="28"/>
          <w:lang w:val="uk-UA"/>
        </w:rPr>
        <w:t xml:space="preserve"> у повному обсязі з моменту укладення додаткової угоди № 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1</w:t>
      </w:r>
      <w:r>
        <w:rPr>
          <w:spacing w:val="2"/>
          <w:sz w:val="28"/>
          <w:szCs w:val="28"/>
          <w:lang w:val="uk-UA"/>
        </w:rPr>
        <w:t xml:space="preserve"> про заміну сторони в договорі оренди землі та державної реєстрації права оренди в Держа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Панащук Вікторію Володимирівну, Боруцького Віктора Степановича, Боруцького Леонтія Степановича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класти з міською радою додаткову угоду № 1 про заміну сторони в договорі оренди зе</w:t>
      </w:r>
      <w:r>
        <w:rPr>
          <w:spacing w:val="2"/>
          <w:sz w:val="28"/>
          <w:szCs w:val="28"/>
          <w:lang w:val="uk-U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Боруцького Віктора Степановича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4.1.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4.2.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4.3.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5</w:t>
      </w:r>
      <w:r>
        <w:rPr>
          <w:color w:val="000000"/>
          <w:spacing w:val="-4"/>
          <w:sz w:val="28"/>
          <w:szCs w:val="28"/>
          <w:lang w:val="uk-UA"/>
        </w:rPr>
        <w:t>. У разі, якщо одна із сторін не підписала додаткову угоду № 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1</w:t>
      </w:r>
      <w:r>
        <w:rPr>
          <w:color w:val="000000"/>
          <w:spacing w:val="-4"/>
          <w:sz w:val="28"/>
          <w:szCs w:val="28"/>
          <w:lang w:val="uk-UA"/>
        </w:rPr>
        <w:t xml:space="preserve"> про заміну сторони в договорі оренди землі впродовж шести календарних місяців з моменту </w:t>
      </w:r>
      <w:r>
        <w:rPr>
          <w:sz w:val="28"/>
          <w:szCs w:val="28"/>
          <w:lang w:val="uk-UA"/>
        </w:rPr>
        <w:t>прийняття рішення, пункти 1-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/>
        </w:rPr>
        <w:t xml:space="preserve"> втрачають чинність.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</w:t>
      </w:r>
      <w:r>
        <w:rPr>
          <w:sz w:val="28"/>
          <w:szCs w:val="28"/>
          <w:lang w:val="uk-U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1195</TotalTime>
  <Application>LibreOffice/7.1.5.2$Windows_X86_64 LibreOffice_project/85f04e9f809797b8199d13c421bd8a2b025d52b5</Application>
  <AppVersion>15.0000</AppVersion>
  <Pages>3</Pages>
  <Words>749</Words>
  <Characters>4829</Characters>
  <CharactersWithSpaces>5727</CharactersWithSpaces>
  <Paragraphs>20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2023-09-25T14:57:42Z</cp:lastPrinted>
  <dcterms:modified xsi:type="dcterms:W3CDTF">2024-03-28T15:50:52Z</dcterms:modified>
  <cp:revision>311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