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714284637"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pPr>
      <w:r>
        <w:rPr>
          <w:rFonts w:eastAsia="Times New Roman" w:cs="Times New Roman" w:ascii="Times New Roman" w:hAnsi="Times New Roman"/>
          <w:sz w:val="28"/>
          <w:szCs w:val="28"/>
        </w:rPr>
        <w:t xml:space="preserve">                    </w:t>
      </w:r>
    </w:p>
    <w:p>
      <w:pPr>
        <w:pStyle w:val="Normal"/>
        <w:jc w:val="both"/>
        <w:rPr/>
      </w:pPr>
      <w:bookmarkStart w:id="0" w:name="__DdeLink__804_3590854534"/>
      <w:r>
        <w:rPr>
          <w:rFonts w:eastAsia="Times New Roman" w:cs="Times New Roman" w:ascii="Times New Roman" w:hAnsi="Times New Roman"/>
          <w:sz w:val="28"/>
          <w:szCs w:val="28"/>
          <w:lang w:val="uk-UA"/>
        </w:rPr>
        <w:t>Про продаж громадянину Парасуньку М.С.</w:t>
      </w:r>
    </w:p>
    <w:p>
      <w:pPr>
        <w:pStyle w:val="Normal"/>
        <w:jc w:val="both"/>
        <w:rPr/>
      </w:pPr>
      <w:r>
        <w:rPr>
          <w:rFonts w:eastAsia="Times New Roman" w:cs="Times New Roman" w:ascii="Times New Roman" w:hAnsi="Times New Roman"/>
          <w:sz w:val="28"/>
          <w:szCs w:val="28"/>
          <w:lang w:val="uk-UA"/>
        </w:rPr>
        <w:t xml:space="preserve">у власність земельної ділянки  комунальної </w:t>
      </w:r>
    </w:p>
    <w:p>
      <w:pPr>
        <w:pStyle w:val="Normal"/>
        <w:jc w:val="both"/>
        <w:rPr/>
      </w:pPr>
      <w:r>
        <w:rPr>
          <w:rFonts w:eastAsia="Times New Roman" w:cs="Times New Roman" w:ascii="Times New Roman" w:hAnsi="Times New Roman"/>
          <w:sz w:val="28"/>
          <w:szCs w:val="28"/>
          <w:lang w:val="uk-UA"/>
        </w:rPr>
        <w:t xml:space="preserve">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Ранковій, 26  у м. Луцьку</w:t>
      </w:r>
      <w:bookmarkEnd w:id="0"/>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 xml:space="preserve"> </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eastAsia="Times New Roman" w:cs="Times New Roman" w:ascii="Times New Roman" w:hAnsi="Times New Roman"/>
          <w:sz w:val="28"/>
          <w:szCs w:val="28"/>
          <w:lang w:val="uk-UA"/>
        </w:rPr>
        <w:t>Розглянувши заяву громадянина Парасунька Миколи Сергійовича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Ранковій, 26 у м. Луцьку площею 1,0873 га, кадастровим номером 0710100000:41:025:0054</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15.01.2024 НВ-6300024842024</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громадянину Парасуньку Миколі Сергійовичу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Ранковій, 26 у м. Луцьку</w:t>
      </w:r>
      <w:r>
        <w:rPr>
          <w:rFonts w:cs="Times New Roman" w:ascii="Times New Roman" w:hAnsi="Times New Roman"/>
          <w:sz w:val="28"/>
          <w:szCs w:val="28"/>
          <w:lang w:val="uk-UA"/>
        </w:rPr>
        <w:t>, площею 1,0873 га, кадастровим номером 0710100000:41:025:0054</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Ранковій, 26 у м. Луцьку</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площею 1,0873 га, кадастровим номером 0710100000:41:025:0054</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28.03.2024, в сумі 3 865 921 (три мільйони вісімсот шістдесят п’ять тисяч  дев’ятсот двадцять одна) гривня 00 копійок.</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громадянину Парасуньку Миколі Сергійовичу</w:t>
      </w:r>
      <w:r>
        <w:rPr>
          <w:rFonts w:cs="Times New Roman" w:ascii="Times New Roman" w:hAnsi="Times New Roman"/>
          <w:sz w:val="28"/>
          <w:szCs w:val="28"/>
          <w:lang w:val="uk-UA"/>
        </w:rPr>
        <w:t xml:space="preserve"> право користування земельною ділянкою комунальної власності </w:t>
      </w:r>
      <w:r>
        <w:rPr>
          <w:rFonts w:eastAsia="Times New Roman" w:cs="Times New Roman" w:ascii="Times New Roman" w:hAnsi="Times New Roman"/>
          <w:b w:val="false"/>
          <w:bCs w:val="false"/>
          <w:sz w:val="28"/>
          <w:szCs w:val="28"/>
          <w:lang w:val="uk-UA"/>
        </w:rPr>
        <w:t>площею 1,0873 га, кадастровим номером 0710100000:41:025:0054</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pacing w:val="-4"/>
          <w:sz w:val="28"/>
          <w:szCs w:val="28"/>
          <w:lang w:val="uk-UA" w:eastAsia="zh-CN" w:bidi="ar-SA"/>
        </w:rPr>
        <w:t>для будівництва та обслуговування складських приміщень</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територіальною громадою Волинської області, від імені якої діє Луцька міська рада, та </w:t>
      </w:r>
      <w:r>
        <w:rPr>
          <w:rFonts w:eastAsia="Times New Roman" w:cs="Times New Roman" w:ascii="Times New Roman" w:hAnsi="Times New Roman"/>
          <w:sz w:val="28"/>
          <w:szCs w:val="28"/>
          <w:lang w:val="uk-UA"/>
        </w:rPr>
        <w:t>громадянином Парасуньком Миколою Сергійовичем</w:t>
      </w:r>
      <w:r>
        <w:rPr>
          <w:rFonts w:cs="Times New Roman" w:ascii="Times New Roman" w:hAnsi="Times New Roman"/>
          <w:sz w:val="28"/>
          <w:szCs w:val="28"/>
          <w:lang w:val="uk-UA"/>
        </w:rPr>
        <w:t xml:space="preserve"> </w:t>
      </w:r>
      <w:bookmarkStart w:id="1" w:name="__DdeLink__487_403813510"/>
      <w:bookmarkStart w:id="2" w:name="__DdeLink__2141_40036851521"/>
      <w:r>
        <w:rPr>
          <w:rFonts w:cs="Times New Roman" w:ascii="Times New Roman" w:hAnsi="Times New Roman"/>
          <w:sz w:val="28"/>
          <w:szCs w:val="28"/>
          <w:lang w:val="en-US"/>
        </w:rPr>
        <w:t>10.09.20</w:t>
      </w:r>
      <w:bookmarkEnd w:id="2"/>
      <w:r>
        <w:rPr>
          <w:rFonts w:cs="Times New Roman" w:ascii="Times New Roman" w:hAnsi="Times New Roman"/>
          <w:sz w:val="28"/>
          <w:szCs w:val="28"/>
          <w:lang w:val="en-US"/>
        </w:rPr>
        <w:t>20</w:t>
      </w:r>
      <w:bookmarkEnd w:id="1"/>
      <w:r>
        <w:rPr>
          <w:rFonts w:cs="Times New Roman" w:ascii="Times New Roman" w:hAnsi="Times New Roman"/>
          <w:sz w:val="28"/>
          <w:szCs w:val="28"/>
          <w:lang w:val="uk-UA"/>
        </w:rPr>
        <w:t xml:space="preserve"> (право оренди земельної ділянки зареєстроване в Державному реєстрі речових прав на нерухоме майно </w:t>
      </w:r>
      <w:bookmarkStart w:id="3" w:name="__DdeLink__2141_400368515211"/>
      <w:r>
        <w:rPr>
          <w:rFonts w:cs="Times New Roman" w:ascii="Times New Roman" w:hAnsi="Times New Roman"/>
          <w:sz w:val="28"/>
          <w:szCs w:val="28"/>
          <w:lang w:val="en-US"/>
        </w:rPr>
        <w:t>10.09.20</w:t>
      </w:r>
      <w:bookmarkEnd w:id="3"/>
      <w:r>
        <w:rPr>
          <w:rFonts w:cs="Times New Roman" w:ascii="Times New Roman" w:hAnsi="Times New Roman"/>
          <w:sz w:val="28"/>
          <w:szCs w:val="28"/>
          <w:lang w:val="en-US"/>
        </w:rPr>
        <w:t>20</w:t>
      </w:r>
      <w:r>
        <w:rPr>
          <w:rFonts w:cs="Times New Roman" w:ascii="Times New Roman" w:hAnsi="Times New Roman"/>
          <w:sz w:val="28"/>
          <w:szCs w:val="28"/>
          <w:lang w:val="uk-UA"/>
        </w:rPr>
        <w:t>,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38156724), шляхом укладення додаткової угоди про припинення договору оренди землі.</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громадянина Парасунька Миколу Сергійовича</w:t>
      </w:r>
      <w:r>
        <w:rPr>
          <w:rFonts w:cs="Times New Roman" w:ascii="Times New Roman" w:hAnsi="Times New Roman"/>
          <w:sz w:val="28"/>
          <w:szCs w:val="28"/>
        </w:rPr>
        <w:t>:</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5.1. Укласти з Луцькою міською радою, яка діє від імені Луцької міської територіальної громади </w:t>
      </w:r>
      <w:bookmarkStart w:id="4" w:name="__DdeLink__544_2732267716"/>
      <w:r>
        <w:rPr>
          <w:rFonts w:cs="Times New Roman" w:ascii="Times New Roman" w:hAnsi="Times New Roman"/>
          <w:sz w:val="28"/>
          <w:szCs w:val="28"/>
          <w:lang w:val="uk-UA"/>
        </w:rPr>
        <w:t>Волинської області</w:t>
      </w:r>
      <w:bookmarkEnd w:id="4"/>
      <w:r>
        <w:rPr>
          <w:rFonts w:cs="Times New Roman" w:ascii="Times New Roman" w:hAnsi="Times New Roman"/>
          <w:sz w:val="28"/>
          <w:szCs w:val="28"/>
          <w:lang w:val="uk-UA"/>
        </w:rPr>
        <w:t>,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громадянином Парасуньком Миколою Сергійовичем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3108</TotalTime>
  <Application>LibreOffice/5.4.2.2$Windows_x86 LibreOffice_project/22b09f6418e8c2d508a9eaf86b2399209b0990f4</Application>
  <Pages>2</Pages>
  <Words>509</Words>
  <Characters>3460</Characters>
  <CharactersWithSpaces>4134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2024-03-11T10:56:23Z</cp:lastPrinted>
  <dcterms:modified xsi:type="dcterms:W3CDTF">2024-04-08T10:36:00Z</dcterms:modified>
  <cp:revision>140</cp:revision>
  <dc:subject/>
  <dc:title>mvk</dc:title>
</cp:coreProperties>
</file>