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B5F81E" w14:textId="77777777" w:rsidR="00C21E45" w:rsidRDefault="00000000">
      <w:pPr>
        <w:widowControl w:val="0"/>
        <w:jc w:val="center"/>
        <w:rPr>
          <w:lang w:val="uk-UA"/>
        </w:rPr>
      </w:pPr>
      <w:r>
        <w:pict w14:anchorId="63DFCF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1C15488F">
          <v:shape id="ole_rId2" o:spid="_x0000_i1025" type="#_x0000_t75" style="width:57pt;height:58.5pt;visibility:visible;mso-wrap-distance-right:0" o:ole="">
            <v:imagedata r:id="rId5" o:title=""/>
          </v:shape>
          <o:OLEObject Type="Embed" ProgID="PBrush" ShapeID="ole_rId2" DrawAspect="Content" ObjectID="_1774362562" r:id="rId6"/>
        </w:object>
      </w:r>
    </w:p>
    <w:p w14:paraId="00FC57B7" w14:textId="77777777" w:rsidR="00C21E45" w:rsidRDefault="00000000">
      <w:pPr>
        <w:pStyle w:val="Heading1"/>
        <w:widowControl w:val="0"/>
      </w:pPr>
      <w:r>
        <w:rPr>
          <w:sz w:val="28"/>
          <w:szCs w:val="28"/>
        </w:rPr>
        <w:t>ЛУЦЬКА  МІСЬКА  РАДА</w:t>
      </w:r>
    </w:p>
    <w:p w14:paraId="6BBDBF86" w14:textId="77777777" w:rsidR="00C21E45" w:rsidRDefault="00C21E45">
      <w:pPr>
        <w:widowControl w:val="0"/>
        <w:rPr>
          <w:sz w:val="10"/>
          <w:szCs w:val="10"/>
          <w:lang w:val="uk-UA"/>
        </w:rPr>
      </w:pPr>
    </w:p>
    <w:p w14:paraId="696972C9" w14:textId="77777777" w:rsidR="00C21E45" w:rsidRDefault="00C21E45">
      <w:pPr>
        <w:widowControl w:val="0"/>
        <w:jc w:val="center"/>
        <w:rPr>
          <w:b/>
          <w:bCs/>
          <w:sz w:val="20"/>
          <w:szCs w:val="20"/>
          <w:lang w:val="uk-UA"/>
        </w:rPr>
      </w:pPr>
    </w:p>
    <w:p w14:paraId="0D657F2F" w14:textId="77777777" w:rsidR="00C21E45" w:rsidRDefault="00000000">
      <w:pPr>
        <w:pStyle w:val="Heading2"/>
        <w:widowControl w:val="0"/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14:paraId="09CCF2B6" w14:textId="77777777" w:rsidR="00C21E45" w:rsidRDefault="00C21E45">
      <w:pPr>
        <w:widowControl w:val="0"/>
        <w:jc w:val="center"/>
        <w:rPr>
          <w:b/>
          <w:bCs/>
          <w:sz w:val="40"/>
          <w:szCs w:val="40"/>
          <w:lang w:val="uk-UA"/>
        </w:rPr>
      </w:pPr>
    </w:p>
    <w:p w14:paraId="1687F248" w14:textId="77777777" w:rsidR="00C21E45" w:rsidRDefault="00000000">
      <w:pPr>
        <w:widowControl w:val="0"/>
        <w:tabs>
          <w:tab w:val="left" w:pos="4687"/>
        </w:tabs>
        <w:jc w:val="both"/>
        <w:rPr>
          <w:lang w:val="uk-UA"/>
        </w:rPr>
      </w:pPr>
      <w:r>
        <w:rPr>
          <w:sz w:val="24"/>
          <w:lang w:val="uk-UA"/>
        </w:rPr>
        <w:t>________________                                        Луцьк                                         №______________</w:t>
      </w:r>
    </w:p>
    <w:p w14:paraId="7866768A" w14:textId="77777777" w:rsidR="00C21E45" w:rsidRDefault="00000000">
      <w:pPr>
        <w:widowControl w:val="0"/>
        <w:jc w:val="both"/>
        <w:rPr>
          <w:lang w:val="uk-UA"/>
        </w:rPr>
      </w:pPr>
      <w:r>
        <w:rPr>
          <w:sz w:val="24"/>
          <w:lang w:val="uk-UA"/>
        </w:rPr>
        <w:t xml:space="preserve">                                                </w:t>
      </w:r>
    </w:p>
    <w:p w14:paraId="0DDE89CA" w14:textId="77777777" w:rsidR="00C21E45" w:rsidRDefault="00000000">
      <w:pPr>
        <w:rPr>
          <w:lang w:val="uk-UA"/>
        </w:rPr>
      </w:pPr>
      <w:r>
        <w:rPr>
          <w:szCs w:val="28"/>
          <w:lang w:val="uk-UA"/>
        </w:rPr>
        <w:t>Про  відмову  громадянці  Маркевич Н.П.</w:t>
      </w:r>
    </w:p>
    <w:p w14:paraId="2D58D563" w14:textId="77777777" w:rsidR="00C21E45" w:rsidRDefault="00000000">
      <w:pPr>
        <w:rPr>
          <w:lang w:val="uk-UA"/>
        </w:rPr>
      </w:pPr>
      <w:r>
        <w:rPr>
          <w:spacing w:val="-4"/>
          <w:szCs w:val="28"/>
          <w:lang w:val="uk-UA"/>
        </w:rPr>
        <w:t>у по</w:t>
      </w:r>
      <w:r>
        <w:rPr>
          <w:szCs w:val="28"/>
          <w:lang w:val="uk-UA"/>
        </w:rPr>
        <w:t xml:space="preserve">новленні  договору  оренди землі  </w:t>
      </w:r>
      <w:r>
        <w:rPr>
          <w:spacing w:val="-6"/>
          <w:szCs w:val="28"/>
          <w:lang w:val="uk-UA"/>
        </w:rPr>
        <w:t>для</w:t>
      </w:r>
    </w:p>
    <w:p w14:paraId="43FF09FC" w14:textId="77777777" w:rsidR="00C21E45" w:rsidRDefault="00000000">
      <w:pPr>
        <w:rPr>
          <w:spacing w:val="-4"/>
        </w:rPr>
      </w:pPr>
      <w:r>
        <w:rPr>
          <w:spacing w:val="-4"/>
          <w:szCs w:val="28"/>
          <w:lang w:val="uk-UA"/>
        </w:rPr>
        <w:t>ведення товарного сільськогосподарського</w:t>
      </w:r>
    </w:p>
    <w:p w14:paraId="2A2EEC47" w14:textId="77777777" w:rsidR="00C21E45" w:rsidRDefault="00000000">
      <w:pPr>
        <w:rPr>
          <w:lang w:val="uk-UA"/>
        </w:rPr>
      </w:pPr>
      <w:r>
        <w:rPr>
          <w:szCs w:val="28"/>
          <w:lang w:val="uk-UA"/>
        </w:rPr>
        <w:t xml:space="preserve">виробництва (01.01)  </w:t>
      </w:r>
      <w:r>
        <w:rPr>
          <w:spacing w:val="-6"/>
          <w:szCs w:val="28"/>
          <w:lang w:val="uk-UA"/>
        </w:rPr>
        <w:t>за межами населених</w:t>
      </w:r>
    </w:p>
    <w:p w14:paraId="652B3090" w14:textId="77777777" w:rsidR="00C21E45" w:rsidRPr="00E7166D" w:rsidRDefault="00000000">
      <w:pPr>
        <w:rPr>
          <w:spacing w:val="-6"/>
          <w:lang w:val="uk-UA"/>
        </w:rPr>
      </w:pPr>
      <w:r>
        <w:rPr>
          <w:spacing w:val="-6"/>
          <w:szCs w:val="28"/>
          <w:lang w:val="uk-UA"/>
        </w:rPr>
        <w:t>пунктів Луцької міської територіальної гро-</w:t>
      </w:r>
    </w:p>
    <w:p w14:paraId="44F2FD2C" w14:textId="77777777" w:rsidR="00C21E45" w:rsidRDefault="00000000">
      <w:pPr>
        <w:rPr>
          <w:lang w:val="uk-UA"/>
        </w:rPr>
      </w:pPr>
      <w:proofErr w:type="spellStart"/>
      <w:r>
        <w:rPr>
          <w:spacing w:val="-6"/>
          <w:szCs w:val="28"/>
          <w:lang w:val="uk-UA"/>
        </w:rPr>
        <w:t>мади</w:t>
      </w:r>
      <w:proofErr w:type="spellEnd"/>
      <w:r>
        <w:rPr>
          <w:spacing w:val="-6"/>
          <w:szCs w:val="28"/>
          <w:lang w:val="uk-UA"/>
        </w:rPr>
        <w:t xml:space="preserve"> (с. Сапогове)</w:t>
      </w:r>
    </w:p>
    <w:p w14:paraId="38E75A4D" w14:textId="77777777" w:rsidR="00C21E45" w:rsidRDefault="00C21E45">
      <w:pPr>
        <w:rPr>
          <w:spacing w:val="2"/>
          <w:sz w:val="16"/>
          <w:szCs w:val="16"/>
          <w:lang w:val="uk-UA"/>
        </w:rPr>
      </w:pPr>
    </w:p>
    <w:p w14:paraId="3008BE4F" w14:textId="1BBDD42D" w:rsidR="00C21E45" w:rsidRPr="001F2150" w:rsidRDefault="00000000" w:rsidP="001F2150">
      <w:pPr>
        <w:widowControl w:val="0"/>
        <w:ind w:firstLine="567"/>
        <w:jc w:val="both"/>
        <w:rPr>
          <w:spacing w:val="-6"/>
          <w:lang w:val="uk-UA"/>
        </w:rPr>
      </w:pPr>
      <w:r>
        <w:rPr>
          <w:spacing w:val="-6"/>
          <w:szCs w:val="28"/>
          <w:lang w:val="uk-UA"/>
        </w:rPr>
        <w:t>У зв'язку із закінченням строку дії договору оренди землі від 14.02.2017, укладеного з Прилуцькою сільською радою</w:t>
      </w:r>
      <w:r>
        <w:rPr>
          <w:rFonts w:cs="TimesNewRomanPSMT"/>
          <w:color w:val="000000"/>
          <w:spacing w:val="-6"/>
          <w:szCs w:val="28"/>
          <w:shd w:val="clear" w:color="auto" w:fill="FFFFFF"/>
          <w:lang w:val="uk-UA"/>
        </w:rPr>
        <w:t xml:space="preserve">, в особі голови Прилуцької сільської ради та громадянкою </w:t>
      </w:r>
      <w:r>
        <w:rPr>
          <w:spacing w:val="-6"/>
          <w:szCs w:val="28"/>
          <w:lang w:val="uk-UA"/>
        </w:rPr>
        <w:t xml:space="preserve">Маркевич Наталією Петрівною, на земельну ділянку площею 0,2500 га з кадастровим номером </w:t>
      </w:r>
      <w:r>
        <w:rPr>
          <w:szCs w:val="28"/>
          <w:lang w:val="uk-UA"/>
        </w:rPr>
        <w:t xml:space="preserve">0721885800:06:000:1770 </w:t>
      </w:r>
      <w:r>
        <w:rPr>
          <w:spacing w:val="-6"/>
          <w:szCs w:val="28"/>
          <w:lang w:val="uk-UA"/>
        </w:rPr>
        <w:t xml:space="preserve">для </w:t>
      </w:r>
      <w:r>
        <w:rPr>
          <w:spacing w:val="-4"/>
          <w:szCs w:val="28"/>
          <w:lang w:val="uk-UA"/>
        </w:rPr>
        <w:t xml:space="preserve">ведення товарного сільськогосподарського </w:t>
      </w:r>
      <w:r>
        <w:rPr>
          <w:szCs w:val="28"/>
          <w:lang w:val="uk-UA"/>
        </w:rPr>
        <w:t xml:space="preserve">виробництва (01.01) </w:t>
      </w:r>
      <w:r>
        <w:rPr>
          <w:spacing w:val="-6"/>
          <w:szCs w:val="28"/>
          <w:lang w:val="uk-UA"/>
        </w:rPr>
        <w:t xml:space="preserve">за межами населених пунктів Луцької міської територіальної громади (с. Сапогове), право оренди на земельну ділянку зареєстровано в Державному реєстрі речових прав на нерухоме майно від 21.03.2017, номер запису про інше речове право: 19656345, враховуючи відсутність листа-повідомлення від громадянки Маркевич Наталії Петрівни про поновлення договору оренди землі, лист-повідомлення Луцької міської ради від 31.03.2024 № 1.1-30/1414/2024 про заперечення у поновленні договору оренди землі, витяг з Державного земельного кадастру про земельну ділянку, керуючись статтями 12, 96, 122, 134, 211 </w:t>
      </w:r>
      <w:r>
        <w:rPr>
          <w:color w:val="000000"/>
          <w:spacing w:val="-6"/>
          <w:szCs w:val="28"/>
          <w:lang w:val="uk-UA"/>
        </w:rPr>
        <w:t xml:space="preserve">та пунктом 24 Перехідних положень </w:t>
      </w:r>
      <w:r>
        <w:rPr>
          <w:spacing w:val="-6"/>
          <w:szCs w:val="28"/>
          <w:lang w:val="uk-UA"/>
        </w:rPr>
        <w:t>Земельного кодексу України, статтями</w:t>
      </w:r>
      <w:r w:rsidR="00E7166D">
        <w:rPr>
          <w:spacing w:val="-6"/>
          <w:szCs w:val="28"/>
          <w:lang w:val="uk-UA"/>
        </w:rPr>
        <w:t xml:space="preserve"> 257,</w:t>
      </w:r>
      <w:r>
        <w:rPr>
          <w:spacing w:val="-6"/>
          <w:szCs w:val="28"/>
          <w:lang w:val="uk-UA"/>
        </w:rPr>
        <w:t xml:space="preserve"> 415, 785 Цивільного кодексу України, статтями 24, 31, 34</w:t>
      </w:r>
      <w:r>
        <w:rPr>
          <w:color w:val="000000"/>
          <w:spacing w:val="-6"/>
          <w:szCs w:val="28"/>
          <w:lang w:val="uk-UA"/>
        </w:rPr>
        <w:t xml:space="preserve"> Закону України «Про оренду</w:t>
      </w:r>
      <w:r>
        <w:rPr>
          <w:spacing w:val="-6"/>
          <w:szCs w:val="28"/>
          <w:lang w:val="uk-UA"/>
        </w:rPr>
        <w:t xml:space="preserve"> землі», статтями 4, 6 Закону України «Про державну реєстрацію речових прав на нерухоме майно та їх обтяжень», </w:t>
      </w:r>
      <w:r>
        <w:rPr>
          <w:rStyle w:val="Emphasis"/>
          <w:i w:val="0"/>
          <w:iCs w:val="0"/>
          <w:spacing w:val="-6"/>
          <w:szCs w:val="28"/>
          <w:lang w:val="uk-UA"/>
        </w:rPr>
        <w:t xml:space="preserve">Законом України «Про адміністративну процедуру», </w:t>
      </w:r>
      <w:r>
        <w:rPr>
          <w:spacing w:val="-6"/>
          <w:szCs w:val="28"/>
          <w:lang w:val="uk-UA"/>
        </w:rPr>
        <w:t>розпорядженням Кабінету Міністрів України від 12.06.2020 № 708-р «Про визначення адміністративних центрів та затвердження територій територіальних громад Волинської області», постановою Верховної Ради України від 17.07.2020 № 807-ІХ «Про утворення та ліквідацію районів», розпорядженням Кабінету Міністрів України від 12.06.2020 № 708-р «Про визначення адміністративних центрів та затвердження територій територіальних громад Волинської області», рішенням Луцької міської ради від 25.09.2019 № 63/43 «Про добровільне приєднання територіальної громади Прилуцької сільської ради до територіальної громади міста Луцька», статтями 26, 33 Закону України «Про місцеве самоврядування в Україні», пунктами 18, 34 договору оренди землі, міська рада</w:t>
      </w:r>
    </w:p>
    <w:p w14:paraId="5A79A84D" w14:textId="77777777" w:rsidR="00C21E45" w:rsidRDefault="00000000">
      <w:pPr>
        <w:widowControl w:val="0"/>
        <w:rPr>
          <w:lang w:val="uk-UA"/>
        </w:rPr>
      </w:pPr>
      <w:r>
        <w:rPr>
          <w:szCs w:val="28"/>
          <w:lang w:val="uk-UA"/>
        </w:rPr>
        <w:lastRenderedPageBreak/>
        <w:t>ВИРІШИЛА:</w:t>
      </w:r>
    </w:p>
    <w:p w14:paraId="083A7661" w14:textId="77777777" w:rsidR="00C21E45" w:rsidRDefault="00C21E45">
      <w:pPr>
        <w:widowControl w:val="0"/>
        <w:jc w:val="both"/>
        <w:rPr>
          <w:sz w:val="16"/>
          <w:szCs w:val="16"/>
          <w:lang w:val="uk-UA"/>
        </w:rPr>
      </w:pPr>
    </w:p>
    <w:p w14:paraId="45DC2A00" w14:textId="77777777" w:rsidR="00C21E45" w:rsidRDefault="00000000">
      <w:pPr>
        <w:widowControl w:val="0"/>
        <w:ind w:firstLine="567"/>
        <w:jc w:val="both"/>
        <w:rPr>
          <w:lang w:val="uk-UA"/>
        </w:rPr>
      </w:pPr>
      <w:r>
        <w:rPr>
          <w:szCs w:val="28"/>
          <w:lang w:val="uk-UA"/>
        </w:rPr>
        <w:t xml:space="preserve">1. Відмовити громадянці Маркевич Наталії Петрівні у поновленні договору оренди землі </w:t>
      </w:r>
      <w:r>
        <w:rPr>
          <w:spacing w:val="-6"/>
          <w:szCs w:val="28"/>
          <w:lang w:val="uk-UA"/>
        </w:rPr>
        <w:t xml:space="preserve">від 14.02.2017 </w:t>
      </w:r>
      <w:r>
        <w:rPr>
          <w:szCs w:val="28"/>
          <w:lang w:val="uk-UA"/>
        </w:rPr>
        <w:t>на земельну ділянку площею 0,2500 га з кадастровим номером 0721885800:06:000:1770 для ведення товарного сільськогосподарського виробництва (01.01)</w:t>
      </w:r>
      <w:r>
        <w:rPr>
          <w:bCs/>
          <w:szCs w:val="28"/>
          <w:lang w:val="uk-UA"/>
        </w:rPr>
        <w:t xml:space="preserve">, </w:t>
      </w:r>
      <w:r>
        <w:rPr>
          <w:bCs/>
          <w:spacing w:val="-6"/>
          <w:szCs w:val="28"/>
          <w:lang w:val="uk-UA"/>
        </w:rPr>
        <w:t>право оренди на земельну ділянку зареєстровано в Державному реєстрі речових прав на нерухоме майно від 21.03.2017, номер запису про інше речове право: 19656345,</w:t>
      </w:r>
      <w:r>
        <w:rPr>
          <w:bCs/>
          <w:szCs w:val="28"/>
          <w:lang w:val="uk-UA"/>
        </w:rPr>
        <w:t xml:space="preserve"> розташовану за межами населених пунктів Луцької міської територіальної громади (с. Сапогове).</w:t>
      </w:r>
    </w:p>
    <w:p w14:paraId="2A4415C5" w14:textId="77777777" w:rsidR="00C21E45" w:rsidRDefault="00000000">
      <w:pPr>
        <w:widowControl w:val="0"/>
        <w:ind w:firstLine="567"/>
        <w:jc w:val="both"/>
        <w:rPr>
          <w:lang w:val="uk-UA"/>
        </w:rPr>
      </w:pPr>
      <w:r>
        <w:rPr>
          <w:szCs w:val="28"/>
          <w:lang w:val="uk-UA"/>
        </w:rPr>
        <w:t xml:space="preserve">2. Договір оренди землі </w:t>
      </w:r>
      <w:r>
        <w:rPr>
          <w:spacing w:val="-6"/>
          <w:szCs w:val="28"/>
          <w:lang w:val="uk-UA"/>
        </w:rPr>
        <w:t>від 14.02.2017</w:t>
      </w:r>
      <w:r>
        <w:rPr>
          <w:szCs w:val="28"/>
          <w:lang w:val="uk-UA"/>
        </w:rPr>
        <w:t>, укладений з Прилуцькою сільською радою</w:t>
      </w:r>
      <w:r>
        <w:rPr>
          <w:rFonts w:cs="TimesNewRomanPSMT"/>
          <w:color w:val="000000"/>
          <w:szCs w:val="28"/>
          <w:shd w:val="clear" w:color="auto" w:fill="FFFFFF"/>
          <w:lang w:val="uk-UA"/>
        </w:rPr>
        <w:t>, в особі голови Прилуцької сільської ради та громадянкою Маркевич Наталією Петрів</w:t>
      </w:r>
      <w:r>
        <w:rPr>
          <w:szCs w:val="28"/>
          <w:lang w:val="uk-UA"/>
        </w:rPr>
        <w:t>ною, право оренди на земельну ділянку зареєстровано в Державному реєстрі речових прав на нерухоме майно 21.03.2017, номер запису про інше речове право: 19656345, вважати припиненим у зв’язку із закінченням строку, на який його було укладено.</w:t>
      </w:r>
    </w:p>
    <w:p w14:paraId="11040342" w14:textId="77777777" w:rsidR="00C21E45" w:rsidRDefault="00000000">
      <w:pPr>
        <w:widowControl w:val="0"/>
        <w:ind w:firstLine="567"/>
        <w:jc w:val="both"/>
        <w:rPr>
          <w:lang w:val="uk-UA"/>
        </w:rPr>
      </w:pPr>
      <w:r>
        <w:rPr>
          <w:szCs w:val="28"/>
          <w:lang w:val="uk-UA"/>
        </w:rPr>
        <w:t xml:space="preserve">3. Зобов’язати </w:t>
      </w:r>
      <w:r>
        <w:rPr>
          <w:rFonts w:cs="TimesNewRomanPSMT"/>
          <w:color w:val="000000"/>
          <w:szCs w:val="28"/>
          <w:shd w:val="clear" w:color="auto" w:fill="FFFFFF"/>
          <w:lang w:val="uk-UA"/>
        </w:rPr>
        <w:t xml:space="preserve">громадянку </w:t>
      </w:r>
      <w:r w:rsidRPr="00E7166D">
        <w:rPr>
          <w:rFonts w:cs="TimesNewRomanPSMT"/>
          <w:color w:val="000000"/>
          <w:szCs w:val="28"/>
          <w:shd w:val="clear" w:color="auto" w:fill="FFFFFF"/>
        </w:rPr>
        <w:t>М</w:t>
      </w:r>
      <w:proofErr w:type="spellStart"/>
      <w:r>
        <w:rPr>
          <w:rFonts w:cs="TimesNewRomanPSMT"/>
          <w:color w:val="000000"/>
          <w:szCs w:val="28"/>
          <w:shd w:val="clear" w:color="auto" w:fill="FFFFFF"/>
          <w:lang w:val="uk-UA"/>
        </w:rPr>
        <w:t>аркевич</w:t>
      </w:r>
      <w:proofErr w:type="spellEnd"/>
      <w:r>
        <w:rPr>
          <w:rFonts w:cs="TimesNewRomanPSMT"/>
          <w:color w:val="000000"/>
          <w:szCs w:val="28"/>
          <w:shd w:val="clear" w:color="auto" w:fill="FFFFFF"/>
          <w:lang w:val="uk-UA"/>
        </w:rPr>
        <w:t xml:space="preserve"> Наталію Петрівну</w:t>
      </w:r>
      <w:r>
        <w:rPr>
          <w:szCs w:val="28"/>
          <w:lang w:val="uk-UA"/>
        </w:rPr>
        <w:t xml:space="preserve"> в місячний термін з дня прийняття рішення:</w:t>
      </w:r>
    </w:p>
    <w:p w14:paraId="61FDA289" w14:textId="77777777" w:rsidR="00C21E45" w:rsidRDefault="00000000">
      <w:pPr>
        <w:widowControl w:val="0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3.1. Повернути земельну ділянку Луцькій міській раді по акту приймання-передачі в стані, не гіршому порівняно з тим, в якому вона була надана в оренду.</w:t>
      </w:r>
    </w:p>
    <w:p w14:paraId="5A515E60" w14:textId="77777777" w:rsidR="00C21E45" w:rsidRDefault="00000000">
      <w:pPr>
        <w:widowControl w:val="0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3.2. Зареєструвати припинення права оренди земельної ділянки в порядку, визначеному чинним законодавством України.</w:t>
      </w:r>
    </w:p>
    <w:p w14:paraId="7E9E6555" w14:textId="77777777" w:rsidR="00C21E45" w:rsidRDefault="00000000">
      <w:pPr>
        <w:widowControl w:val="0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4. У разі не виконання громадянкою Маркевич Наталією Петрівною пункту 3 рішення:</w:t>
      </w:r>
    </w:p>
    <w:p w14:paraId="1DA273A1" w14:textId="77777777" w:rsidR="00C21E45" w:rsidRDefault="00000000">
      <w:pPr>
        <w:widowControl w:val="0"/>
        <w:ind w:firstLine="567"/>
        <w:jc w:val="both"/>
      </w:pPr>
      <w:r>
        <w:rPr>
          <w:szCs w:val="28"/>
          <w:lang w:val="uk-UA"/>
        </w:rPr>
        <w:t>4.1. Доручити департаменту містобудування, земельних ресурсів та реклами Луцької міської ради подати документи для проведення державної реєстрації припинення іншого речового права (права оренди) на земельну ділянку з кадастровим номером 0721885800:06:000:1770 в Державному реєстрі речових прав на нерухоме майно та їх обтяжень.</w:t>
      </w:r>
    </w:p>
    <w:p w14:paraId="7C3AA3CD" w14:textId="77777777" w:rsidR="00C21E45" w:rsidRDefault="00000000">
      <w:pPr>
        <w:widowControl w:val="0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4.2. Земельну ділянку з кадастровим номером 0721885800:06:000:1770 вважати повернутою в комунальну власність з моменту державної реєстрації припинення іншого речового права (права оренди) в Державному реєстрі речових прав на нерухоме майно.</w:t>
      </w:r>
    </w:p>
    <w:p w14:paraId="70AAF824" w14:textId="77777777" w:rsidR="00C21E45" w:rsidRDefault="00000000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5. Це рішення набирає чинності з моменту підписання міським головою.</w:t>
      </w:r>
    </w:p>
    <w:p w14:paraId="69FE62E7" w14:textId="1F9DD7B7" w:rsidR="00C21E45" w:rsidRDefault="00000000">
      <w:pPr>
        <w:widowControl w:val="0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6. Це рішення може бути оскаржене в порядку господарського судочинства відповідно до статей 20, 24, 27-30 Господарського процесуального кодексу України</w:t>
      </w:r>
      <w:r w:rsidR="00E7166D">
        <w:rPr>
          <w:szCs w:val="28"/>
          <w:lang w:val="uk-UA"/>
        </w:rPr>
        <w:t xml:space="preserve"> та у строк передбачений статтею 257 </w:t>
      </w:r>
      <w:r w:rsidR="00E7166D">
        <w:rPr>
          <w:spacing w:val="-6"/>
          <w:szCs w:val="28"/>
          <w:lang w:val="uk-UA"/>
        </w:rPr>
        <w:t>Цивільного кодексу України</w:t>
      </w:r>
      <w:r>
        <w:rPr>
          <w:szCs w:val="28"/>
          <w:lang w:val="uk-UA"/>
        </w:rPr>
        <w:t>.</w:t>
      </w:r>
    </w:p>
    <w:p w14:paraId="5F25326D" w14:textId="77777777" w:rsidR="00C21E45" w:rsidRDefault="00000000">
      <w:pPr>
        <w:widowControl w:val="0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7. Контроль за виконанням рішення покласти на заступника міського голови Ірину </w:t>
      </w:r>
      <w:proofErr w:type="spellStart"/>
      <w:r>
        <w:rPr>
          <w:szCs w:val="28"/>
          <w:lang w:val="uk-UA"/>
        </w:rPr>
        <w:t>Чебелюк</w:t>
      </w:r>
      <w:proofErr w:type="spellEnd"/>
      <w:r>
        <w:rPr>
          <w:szCs w:val="28"/>
          <w:lang w:val="uk-UA"/>
        </w:rPr>
        <w:t xml:space="preserve"> та постійну комісію міської ради з питань земельних відносин та земельного кадастру.</w:t>
      </w:r>
    </w:p>
    <w:p w14:paraId="310C58C3" w14:textId="77777777" w:rsidR="00C21E45" w:rsidRPr="001F2150" w:rsidRDefault="00C21E45">
      <w:pPr>
        <w:widowControl w:val="0"/>
        <w:ind w:firstLine="763"/>
        <w:jc w:val="both"/>
        <w:rPr>
          <w:spacing w:val="-4"/>
          <w:sz w:val="8"/>
          <w:szCs w:val="8"/>
          <w:lang w:val="uk-UA"/>
        </w:rPr>
      </w:pPr>
    </w:p>
    <w:p w14:paraId="41B61086" w14:textId="77777777" w:rsidR="00C21E45" w:rsidRDefault="00C21E45">
      <w:pPr>
        <w:widowControl w:val="0"/>
        <w:ind w:firstLine="763"/>
        <w:jc w:val="both"/>
        <w:rPr>
          <w:spacing w:val="-4"/>
          <w:sz w:val="16"/>
          <w:szCs w:val="16"/>
          <w:lang w:val="uk-UA"/>
        </w:rPr>
      </w:pPr>
    </w:p>
    <w:p w14:paraId="00A4BCCD" w14:textId="77777777" w:rsidR="00C21E45" w:rsidRDefault="00000000">
      <w:pPr>
        <w:widowControl w:val="0"/>
        <w:jc w:val="both"/>
        <w:rPr>
          <w:lang w:val="uk-UA"/>
        </w:rPr>
      </w:pPr>
      <w:r>
        <w:rPr>
          <w:szCs w:val="28"/>
          <w:lang w:val="uk-UA"/>
        </w:rPr>
        <w:t>Міський голова                                                                               Ігор ПОЛІЩУК</w:t>
      </w:r>
    </w:p>
    <w:p w14:paraId="4DBDD0D1" w14:textId="77777777" w:rsidR="00C21E45" w:rsidRPr="001F2150" w:rsidRDefault="00C21E45">
      <w:pPr>
        <w:widowControl w:val="0"/>
        <w:jc w:val="both"/>
        <w:rPr>
          <w:sz w:val="8"/>
          <w:szCs w:val="8"/>
          <w:lang w:val="uk-UA"/>
        </w:rPr>
      </w:pPr>
    </w:p>
    <w:p w14:paraId="0600B301" w14:textId="77777777" w:rsidR="00C21E45" w:rsidRDefault="00000000">
      <w:pPr>
        <w:widowControl w:val="0"/>
        <w:jc w:val="both"/>
        <w:rPr>
          <w:lang w:val="uk-UA"/>
        </w:rPr>
      </w:pPr>
      <w:r>
        <w:rPr>
          <w:sz w:val="24"/>
          <w:lang w:val="uk-UA"/>
        </w:rPr>
        <w:t>Туз</w:t>
      </w:r>
      <w:r>
        <w:rPr>
          <w:sz w:val="24"/>
          <w:szCs w:val="28"/>
          <w:lang w:val="uk-UA"/>
        </w:rPr>
        <w:t xml:space="preserve"> 777 863</w:t>
      </w:r>
    </w:p>
    <w:sectPr w:rsidR="00C21E45">
      <w:pgSz w:w="11906" w:h="16838"/>
      <w:pgMar w:top="709" w:right="567" w:bottom="1702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Droid Sans Fallback;Times New 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Verdana">
    <w:panose1 w:val="020B0604030504040204"/>
    <w:charset w:val="CC"/>
    <w:family w:val="roman"/>
    <w:pitch w:val="variable"/>
  </w:font>
  <w:font w:name="MS Mincho;ＭＳ 明朝">
    <w:panose1 w:val="00000000000000000000"/>
    <w:charset w:val="80"/>
    <w:family w:val="roman"/>
    <w:notTrueType/>
    <w:pitch w:val="default"/>
  </w:font>
  <w:font w:name="TimesNewRomanPSMT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E6639C"/>
    <w:multiLevelType w:val="multilevel"/>
    <w:tmpl w:val="272E54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BFE0842"/>
    <w:multiLevelType w:val="multilevel"/>
    <w:tmpl w:val="119AC2F2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38177627">
    <w:abstractNumId w:val="1"/>
  </w:num>
  <w:num w:numId="2" w16cid:durableId="2032148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1E45"/>
    <w:rsid w:val="001F2150"/>
    <w:rsid w:val="00C21E45"/>
    <w:rsid w:val="00E7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269258E"/>
  <w15:docId w15:val="{8D6EA519-113A-49C9-B54D-72BB0F542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NSimSun" w:hAnsi="Times New Roman" w:cs="Arial"/>
        <w:sz w:val="28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 w:cs="Times New Roman"/>
      <w:lang w:val="ru-RU" w:bidi="ar-SA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">
    <w:name w:val="Основной шрифт абзаца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1">
    <w:name w:val="Основной шрифт абзаца1"/>
    <w:qFormat/>
  </w:style>
  <w:style w:type="character" w:styleId="Emphasis">
    <w:name w:val="Emphasis"/>
    <w:qFormat/>
    <w:rPr>
      <w:i/>
      <w:iCs/>
    </w:rPr>
  </w:style>
  <w:style w:type="paragraph" w:customStyle="1" w:styleId="a0">
    <w:name w:val="Заголовок"/>
    <w:basedOn w:val="Normal"/>
    <w:next w:val="BodyText"/>
    <w:qFormat/>
    <w:pPr>
      <w:keepNext/>
      <w:spacing w:before="240" w:after="120"/>
    </w:pPr>
    <w:rPr>
      <w:rFonts w:ascii="Liberation Sans;Arial" w:eastAsia="Droid Sans Fallback;Times New R" w:hAnsi="Liberation Sans;Arial" w:cs="FreeSans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1">
    <w:name w:val="Покажчик"/>
    <w:basedOn w:val="Normal"/>
    <w:qFormat/>
    <w:pPr>
      <w:suppressLineNumbers/>
    </w:pPr>
    <w:rPr>
      <w:rFonts w:cs="FreeSans"/>
    </w:rPr>
  </w:style>
  <w:style w:type="paragraph" w:customStyle="1" w:styleId="a2">
    <w:name w:val="Название объекта"/>
    <w:basedOn w:val="Normal"/>
    <w:qFormat/>
    <w:pPr>
      <w:suppressLineNumbers/>
      <w:spacing w:before="120" w:after="120"/>
    </w:pPr>
    <w:rPr>
      <w:rFonts w:cs="FreeSans"/>
      <w:i/>
      <w:iCs/>
      <w:sz w:val="24"/>
    </w:rPr>
  </w:style>
  <w:style w:type="paragraph" w:styleId="BodyTextIndent">
    <w:name w:val="Body Text Indent"/>
    <w:basedOn w:val="Normal"/>
    <w:pPr>
      <w:ind w:firstLine="545"/>
      <w:jc w:val="both"/>
    </w:pPr>
    <w:rPr>
      <w:lang w:val="uk-UA"/>
    </w:rPr>
  </w:style>
  <w:style w:type="paragraph" w:customStyle="1" w:styleId="10">
    <w:name w:val="Текст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a3">
    <w:name w:val="Текст выноски"/>
    <w:basedOn w:val="Normal"/>
    <w:qFormat/>
    <w:rPr>
      <w:rFonts w:ascii="Tahoma" w:hAnsi="Tahoma" w:cs="Tahoma"/>
      <w:sz w:val="16"/>
      <w:szCs w:val="16"/>
    </w:rPr>
  </w:style>
  <w:style w:type="paragraph" w:customStyle="1" w:styleId="11">
    <w:name w:val="Схема документа1"/>
    <w:basedOn w:val="Normal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4">
    <w:name w:val="Знак Знак Знак Знак Знак Знак"/>
    <w:basedOn w:val="Normal"/>
    <w:qFormat/>
    <w:pPr>
      <w:suppressAutoHyphens w:val="0"/>
    </w:pPr>
    <w:rPr>
      <w:rFonts w:ascii="Verdana" w:eastAsia="MS Mincho;ＭＳ 明朝" w:hAnsi="Verdana" w:cs="Verdana"/>
      <w:sz w:val="20"/>
      <w:szCs w:val="20"/>
      <w:lang w:val="en-US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2</Pages>
  <Words>3156</Words>
  <Characters>1800</Characters>
  <Application>Microsoft Office Word</Application>
  <DocSecurity>0</DocSecurity>
  <Lines>15</Lines>
  <Paragraphs>9</Paragraphs>
  <ScaleCrop>false</ScaleCrop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dc:description/>
  <cp:lastModifiedBy>Стецько Зоряна Петрівна</cp:lastModifiedBy>
  <cp:revision>185</cp:revision>
  <cp:lastPrinted>2024-04-05T12:19:00Z</cp:lastPrinted>
  <dcterms:created xsi:type="dcterms:W3CDTF">2024-04-11T14:36:00Z</dcterms:created>
  <dcterms:modified xsi:type="dcterms:W3CDTF">2024-04-11T14:43:00Z</dcterms:modified>
  <dc:language>uk-UA</dc:language>
</cp:coreProperties>
</file>