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1763825118" r:id="rId2"/>
        </w:object>
      </w:r>
    </w:p>
    <w:p>
      <w:pPr>
        <w:pStyle w:val="Normal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cs="Times New Roman" w:ascii="Times New Roman" w:hAnsi="Times New Roman"/>
          <w:sz w:val="16"/>
          <w:szCs w:val="16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ЛУЦЬКА  МІСЬКА  РАДА</w:t>
      </w:r>
    </w:p>
    <w:p>
      <w:pPr>
        <w:pStyle w:val="Normal"/>
        <w:jc w:val="center"/>
        <w:rPr>
          <w:rFonts w:ascii="Times New Roman" w:hAnsi="Times New Roman" w:cs="Times New Roman"/>
          <w:b/>
          <w:b/>
          <w:sz w:val="20"/>
          <w:szCs w:val="20"/>
        </w:rPr>
      </w:pPr>
      <w:r>
        <w:rPr>
          <w:rFonts w:cs="Times New Roman" w:ascii="Times New Roman" w:hAnsi="Times New Roman"/>
          <w:b/>
          <w:sz w:val="20"/>
          <w:szCs w:val="20"/>
        </w:rPr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2"/>
        <w:numPr>
          <w:ilvl w:val="1"/>
          <w:numId w:val="2"/>
        </w:numPr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40"/>
          <w:szCs w:val="40"/>
        </w:rPr>
      </w:pPr>
      <w:r>
        <w:rPr>
          <w:rFonts w:cs="Times New Roman" w:ascii="Times New Roman" w:hAnsi="Times New Roman"/>
          <w:i w:val="false"/>
          <w:sz w:val="40"/>
          <w:szCs w:val="40"/>
        </w:rPr>
      </w:r>
    </w:p>
    <w:p>
      <w:pPr>
        <w:pStyle w:val="Normal"/>
        <w:tabs>
          <w:tab w:val="left" w:pos="4687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________________                                        Луцьк                                         №______________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0"/>
          <w:szCs w:val="20"/>
        </w:rPr>
        <w:t xml:space="preserve">                    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4535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Про надання ПП “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ЕФЕКТ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” дозволу на розроблення проекту землеустрою щодо відведення земельної ділянки комунальної власності (зміна цільового призначення) </w:t>
      </w:r>
      <w:r>
        <w:rPr>
          <w:rFonts w:cs="Times New Roman" w:ascii="Times New Roman" w:hAnsi="Times New Roman"/>
          <w:sz w:val="28"/>
          <w:szCs w:val="28"/>
        </w:rPr>
        <w:t>на вул.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Електроапаратній</w:t>
      </w:r>
      <w:r>
        <w:rPr>
          <w:rFonts w:cs="Times New Roman" w:ascii="Times New Roman" w:hAnsi="Times New Roman"/>
          <w:sz w:val="28"/>
          <w:szCs w:val="28"/>
        </w:rPr>
        <w:t>,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3</w:t>
      </w:r>
      <w:r>
        <w:rPr>
          <w:rFonts w:cs="Times New Roman" w:ascii="Times New Roman" w:hAnsi="Times New Roman"/>
          <w:sz w:val="28"/>
          <w:szCs w:val="28"/>
        </w:rPr>
        <w:t xml:space="preserve"> у м. Луцьку</w:t>
      </w:r>
    </w:p>
    <w:p>
      <w:pPr>
        <w:pStyle w:val="Normal"/>
        <w:rPr/>
      </w:pPr>
      <w:r>
        <w:rPr>
          <w:rFonts w:eastAsia="Times New Roman" w:cs="Times New Roman" w:ascii="Times New Roman" w:hAnsi="Times New Roman"/>
          <w:sz w:val="28"/>
          <w:szCs w:val="28"/>
        </w:rPr>
        <w:t xml:space="preserve"> </w:t>
      </w:r>
    </w:p>
    <w:p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>
        <w:rPr>
          <w:rFonts w:eastAsia="Times New Roman" w:cs="Times New Roman" w:ascii="Times New Roman" w:hAnsi="Times New Roman"/>
          <w:sz w:val="28"/>
          <w:szCs w:val="28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Розглянувши заяву ПРИВАТНОГО ПІДПРИЄМСТВА “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ЕФЕКТ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про надання дозволу на розроблення проекту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вул.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Електроапаратній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, 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3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у м. Луцьку, площею 0,1108 га, кадастровим номером 0710100000:34:069:0159, з виду цільового призначення земельної ділянки: “03.02 -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для будівництва та обслуговування будівель закладів освіти”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0" w:name="__DdeLink__606_3013872188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0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 та додані до заяви документи, керуючись статтями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12, 19, 20, 38, 39, 83, 120 Земельного кодексу України, ст. 50 Закону України “Про землеустрій”, ст. 26 Закону України “Про місцеве самоврядування в Україні”, витягом з Державного земельного кадастру про земельну ділянку від 19.02.2024 НВ-9929722382024, міська рада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cs="Times New Roman" w:ascii="Times New Roman" w:hAnsi="Times New Roman"/>
          <w:sz w:val="26"/>
          <w:szCs w:val="26"/>
        </w:rPr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ВИРІШИЛА:   </w:t>
      </w:r>
    </w:p>
    <w:p>
      <w:pPr>
        <w:pStyle w:val="Normal"/>
        <w:widowControl/>
        <w:suppressAutoHyphens w:val="true"/>
        <w:overflowPunct w:val="true"/>
        <w:bidi w:val="0"/>
        <w:ind w:left="0" w:right="0" w:hanging="0"/>
        <w:jc w:val="both"/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1. Надати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ПРИВАТНОМУ ПІДПРИЄМСТВУ “ЕФЕКТ” дозвіл на розроблення проекту землеустрою щодо відведення земельної ділянки комунальної власності (змін</w:t>
      </w:r>
      <w:r>
        <w:rPr>
          <w:rFonts w:eastAsia="Times New Roma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на вул. Електроапаратній, 3 у м. Луцьку, площею 0,1108 га, кадастровим номером 0710100000:34:069:0159, з виду цільового призначення земельної ділянки: “03.02 -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val="uk-UA" w:eastAsia="zh-CN" w:bidi="hi-IN"/>
        </w:rPr>
        <w:t> 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для будівництва та обслуговування будівель закладів освіти” на вид цільового призначення: “02.10 - </w:t>
      </w:r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 xml:space="preserve">для будівництва </w:t>
      </w:r>
      <w:bookmarkStart w:id="1" w:name="__DdeLink__606_30138721881"/>
      <w:r>
        <w:rPr>
          <w:rFonts w:eastAsia="Times New Roman" w:cs="Times New Roman" w:ascii="Times New Roman" w:hAnsi="Times New Roman"/>
          <w:color w:val="000000"/>
          <w:sz w:val="28"/>
          <w:szCs w:val="28"/>
          <w:lang w:val="uk-UA" w:eastAsia="zh-CN" w:bidi="ar-SA"/>
        </w:rPr>
        <w:t>і обслуговування багатоквартирного житлового будинку з об'єктами торгово-розважальної та ринкової інфраструктури</w:t>
      </w:r>
      <w:bookmarkEnd w:id="1"/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”,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 xml:space="preserve">2. ПРИВАТНОМУ ПІДПРИЄМСТВУ “ЕФЕКТ” 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подати на затвердження розроблений проект землеустрою щодо відведення земельної ділянки комунальної власності (змін</w:t>
      </w:r>
      <w:r>
        <w:rPr>
          <w:rFonts w:eastAsia="SimSun" w:cs="Times New Roman" w:ascii="Times New Roman" w:hAnsi="Times New Roman"/>
          <w:color w:val="00000A"/>
          <w:kern w:val="2"/>
          <w:sz w:val="28"/>
          <w:szCs w:val="28"/>
          <w:lang w:val="uk-UA" w:eastAsia="zh-CN" w:bidi="hi-IN"/>
        </w:rPr>
        <w:t>а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цільового призначення) </w:t>
      </w:r>
      <w:r>
        <w:rPr>
          <w:rFonts w:eastAsia="Times New Roman" w:cs="Times New Roman" w:ascii="Times New Roman" w:hAnsi="Times New Roman"/>
          <w:sz w:val="28"/>
          <w:szCs w:val="28"/>
          <w:lang w:val="uk-UA" w:eastAsia="zh-CN" w:bidi="hi-IN"/>
        </w:rPr>
        <w:t>на вул. Електроапаратній, 3 у м. Луцьку, площею 0,1108 га, кадастровим номером 0710100000:34:069:0159,</w:t>
      </w: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 в порядку, визначеному чинним законодавством України.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>3.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/>
        <w:suppressAutoHyphens w:val="true"/>
        <w:bidi w:val="0"/>
        <w:ind w:left="0" w:right="0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ind w:left="0" w:right="-365" w:hanging="0"/>
        <w:jc w:val="both"/>
        <w:rPr>
          <w:rFonts w:ascii="Times New Roman" w:hAnsi="Times New Roman"/>
          <w:sz w:val="28"/>
          <w:szCs w:val="28"/>
          <w:lang w:val="uk-UA" w:eastAsia="zh-CN" w:bidi="hi-IN"/>
        </w:rPr>
      </w:pPr>
      <w:r>
        <w:rPr>
          <w:rFonts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left" w:pos="7365" w:leader="none"/>
        </w:tabs>
        <w:rPr/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  <w:t xml:space="preserve">Міський голова </w:t>
        <w:tab/>
        <w:t xml:space="preserve">  Ігор ПОЛІЩУК</w:t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tabs>
          <w:tab w:val="left" w:pos="7513" w:leader="none"/>
        </w:tabs>
        <w:rPr>
          <w:rFonts w:ascii="Times New Roman" w:hAnsi="Times New Roman" w:cs="Times New Roman"/>
          <w:sz w:val="28"/>
          <w:szCs w:val="28"/>
          <w:lang w:val="uk-UA" w:eastAsia="zh-CN" w:bidi="hi-IN"/>
        </w:rPr>
      </w:pPr>
      <w:r>
        <w:rPr>
          <w:rFonts w:cs="Times New Roman" w:ascii="Times New Roman" w:hAnsi="Times New Roman"/>
          <w:sz w:val="28"/>
          <w:szCs w:val="28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  <w:t>Туз 777 863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>
          <w:rFonts w:ascii="Times New Roman" w:hAnsi="Times New Roman" w:eastAsia="Times New Roman" w:cs="Times New Roman"/>
          <w:sz w:val="24"/>
          <w:szCs w:val="24"/>
          <w:lang w:val="uk-UA" w:eastAsia="zh-CN" w:bidi="hi-IN"/>
        </w:rPr>
      </w:pPr>
      <w:r>
        <w:rPr>
          <w:rFonts w:eastAsia="Times New Roman" w:cs="Times New Roman" w:ascii="Times New Roman" w:hAnsi="Times New Roman"/>
          <w:sz w:val="24"/>
          <w:szCs w:val="24"/>
          <w:lang w:val="uk-UA" w:eastAsia="zh-CN" w:bidi="hi-IN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hanging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ab/>
      </w:r>
    </w:p>
    <w:sectPr>
      <w:type w:val="nextPage"/>
      <w:pgSz w:w="11906" w:h="16838"/>
      <w:pgMar w:left="1701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Arial"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" w:cs="Arial"/>
      <w:color w:val="00000A"/>
      <w:kern w:val="2"/>
      <w:sz w:val="24"/>
      <w:szCs w:val="24"/>
      <w:lang w:val="uk-UA" w:eastAsia="zh-CN" w:bidi="hi-IN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ListLabel1">
    <w:name w:val="ListLabel 1"/>
    <w:qFormat/>
    <w:rPr>
      <w:rFonts w:ascii="Times New Roman" w:hAnsi="Times New Roman"/>
      <w:sz w:val="28"/>
      <w:szCs w:val="28"/>
    </w:rPr>
  </w:style>
  <w:style w:type="character" w:styleId="ListLabel2">
    <w:name w:val="ListLabel 2"/>
    <w:qFormat/>
    <w:rPr>
      <w:sz w:val="28"/>
      <w:szCs w:val="28"/>
    </w:rPr>
  </w:style>
  <w:style w:type="character" w:styleId="ListLabel3">
    <w:name w:val="ListLabel 3"/>
    <w:qFormat/>
    <w:rPr>
      <w:sz w:val="28"/>
      <w:szCs w:val="28"/>
    </w:rPr>
  </w:style>
  <w:style w:type="character" w:styleId="ListLabel4">
    <w:name w:val="ListLabel 4"/>
    <w:qFormat/>
    <w:rPr>
      <w:sz w:val="28"/>
      <w:szCs w:val="28"/>
    </w:rPr>
  </w:style>
  <w:style w:type="character" w:styleId="ListLabel5">
    <w:name w:val="ListLabel 5"/>
    <w:qFormat/>
    <w:rPr>
      <w:sz w:val="28"/>
      <w:szCs w:val="28"/>
    </w:rPr>
  </w:style>
  <w:style w:type="character" w:styleId="ListLabel6">
    <w:name w:val="ListLabel 6"/>
    <w:qFormat/>
    <w:rPr>
      <w:sz w:val="28"/>
      <w:szCs w:val="28"/>
    </w:rPr>
  </w:style>
  <w:style w:type="character" w:styleId="ListLabel7">
    <w:name w:val="ListLabel 7"/>
    <w:qFormat/>
    <w:rPr>
      <w:sz w:val="28"/>
      <w:szCs w:val="28"/>
    </w:rPr>
  </w:style>
  <w:style w:type="character" w:styleId="ListLabel8">
    <w:name w:val="ListLabel 8"/>
    <w:qFormat/>
    <w:rPr>
      <w:sz w:val="28"/>
      <w:szCs w:val="28"/>
    </w:rPr>
  </w:style>
  <w:style w:type="character" w:styleId="ListLabel9">
    <w:name w:val="ListLabel 9"/>
    <w:qFormat/>
    <w:rPr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mvk</Template>
  <TotalTime>1893</TotalTime>
  <Application>LibreOffice/5.4.2.2$Windows_x86 LibreOffice_project/22b09f6418e8c2d508a9eaf86b2399209b0990f4</Application>
  <Pages>2</Pages>
  <Words>290</Words>
  <Characters>2002</Characters>
  <CharactersWithSpaces>2392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2018-01-29T12:57:30Z</dcterms:created>
  <dc:creator/>
  <dc:description/>
  <dc:language>uk-UA</dc:language>
  <cp:lastModifiedBy/>
  <cp:lastPrinted>2024-04-05T12:31:52Z</cp:lastPrinted>
  <dcterms:modified xsi:type="dcterms:W3CDTF">2024-04-08T09:48:14Z</dcterms:modified>
  <cp:revision>103</cp:revision>
  <dc:subject/>
  <dc:title>mvk</dc:title>
</cp:coreProperties>
</file>