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AACD4" w14:textId="77777777" w:rsidR="00EB6BBE" w:rsidRDefault="00EB6BBE">
      <w:pPr>
        <w:pStyle w:val="a4"/>
        <w:rPr>
          <w:sz w:val="20"/>
        </w:rPr>
      </w:pPr>
    </w:p>
    <w:p w14:paraId="18391AF8" w14:textId="7D751C21" w:rsidR="00731EC9" w:rsidRDefault="00731EC9" w:rsidP="00731EC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559E3" wp14:editId="221E3F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7573567" name="Прямокутник 1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9DCC85" id="Прямокутник 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69164F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4" o:title=""/>
            <w10:wrap type="square" side="left"/>
          </v:shape>
          <o:OLEObject Type="Embed" ProgID="PBrush" ShapeID="ole_rId2" DrawAspect="Content" ObjectID="_1776148883" r:id="rId5"/>
        </w:object>
      </w:r>
    </w:p>
    <w:p w14:paraId="61CC4F91" w14:textId="77777777" w:rsidR="00731EC9" w:rsidRDefault="00731EC9" w:rsidP="00731EC9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61565B5" w14:textId="77777777" w:rsidR="00731EC9" w:rsidRPr="00B030C1" w:rsidRDefault="00731EC9" w:rsidP="00731EC9">
      <w:pPr>
        <w:rPr>
          <w:sz w:val="8"/>
          <w:szCs w:val="8"/>
        </w:rPr>
      </w:pPr>
    </w:p>
    <w:p w14:paraId="2DEBD082" w14:textId="77777777" w:rsidR="00731EC9" w:rsidRDefault="00731EC9" w:rsidP="00731EC9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AAAD987" w14:textId="77777777" w:rsidR="00731EC9" w:rsidRPr="005A2888" w:rsidRDefault="00731EC9" w:rsidP="00731EC9">
      <w:pPr>
        <w:jc w:val="center"/>
        <w:rPr>
          <w:b/>
          <w:bCs/>
          <w:sz w:val="20"/>
          <w:szCs w:val="20"/>
        </w:rPr>
      </w:pPr>
    </w:p>
    <w:p w14:paraId="1767E2C4" w14:textId="77777777" w:rsidR="00731EC9" w:rsidRPr="005A2888" w:rsidRDefault="00731EC9" w:rsidP="00731EC9">
      <w:pPr>
        <w:jc w:val="center"/>
        <w:rPr>
          <w:b/>
          <w:bCs/>
          <w:sz w:val="32"/>
          <w:szCs w:val="32"/>
        </w:rPr>
      </w:pPr>
      <w:r w:rsidRPr="005A2888">
        <w:rPr>
          <w:b/>
          <w:bCs/>
          <w:sz w:val="32"/>
          <w:szCs w:val="32"/>
        </w:rPr>
        <w:t>РОЗПОРЯДЖЕННЯ</w:t>
      </w:r>
    </w:p>
    <w:p w14:paraId="07734110" w14:textId="77777777" w:rsidR="00731EC9" w:rsidRPr="005A2888" w:rsidRDefault="00731EC9" w:rsidP="00731EC9">
      <w:pPr>
        <w:jc w:val="center"/>
        <w:rPr>
          <w:b/>
          <w:bCs/>
          <w:sz w:val="40"/>
          <w:szCs w:val="40"/>
        </w:rPr>
      </w:pPr>
    </w:p>
    <w:p w14:paraId="6B93BDB4" w14:textId="77777777" w:rsidR="00731EC9" w:rsidRDefault="00731EC9" w:rsidP="00731EC9">
      <w:pPr>
        <w:tabs>
          <w:tab w:val="left" w:pos="4510"/>
          <w:tab w:val="left" w:pos="4715"/>
        </w:tabs>
        <w:jc w:val="both"/>
      </w:pPr>
      <w:r w:rsidRPr="005A2888">
        <w:t>________________                                        Луцьк                                     №________________</w:t>
      </w:r>
    </w:p>
    <w:p w14:paraId="68D52545" w14:textId="77777777" w:rsidR="00EB6BBE" w:rsidRDefault="00EB6BBE">
      <w:pPr>
        <w:pStyle w:val="a4"/>
        <w:rPr>
          <w:sz w:val="20"/>
        </w:rPr>
      </w:pPr>
    </w:p>
    <w:p w14:paraId="6BA0E350" w14:textId="77777777" w:rsidR="0052422A" w:rsidRDefault="0052422A">
      <w:pPr>
        <w:pStyle w:val="a4"/>
        <w:rPr>
          <w:sz w:val="20"/>
        </w:rPr>
      </w:pPr>
    </w:p>
    <w:p w14:paraId="578E6FB6" w14:textId="2A87D9F1" w:rsidR="00EB6BBE" w:rsidRDefault="00000000" w:rsidP="00C0768D">
      <w:pPr>
        <w:pStyle w:val="a4"/>
        <w:ind w:right="5385"/>
        <w:jc w:val="both"/>
      </w:pPr>
      <w:r>
        <w:t>Про затвердження інструкції</w:t>
      </w:r>
      <w:r w:rsidR="00731EC9">
        <w:t xml:space="preserve"> </w:t>
      </w:r>
      <w:r>
        <w:t>з охорони праці для посадових</w:t>
      </w:r>
      <w:r w:rsidR="00731EC9">
        <w:t xml:space="preserve"> </w:t>
      </w:r>
      <w:r>
        <w:t xml:space="preserve">осіб виконавчого комітету </w:t>
      </w:r>
      <w:r w:rsidR="00731EC9">
        <w:t xml:space="preserve">Луцької міської ради </w:t>
      </w:r>
      <w:r>
        <w:t>та</w:t>
      </w:r>
      <w:r w:rsidR="00731EC9">
        <w:t xml:space="preserve"> </w:t>
      </w:r>
      <w:proofErr w:type="spellStart"/>
      <w:r>
        <w:t>старост</w:t>
      </w:r>
      <w:proofErr w:type="spellEnd"/>
      <w:r>
        <w:t xml:space="preserve"> </w:t>
      </w:r>
      <w:proofErr w:type="spellStart"/>
      <w:r>
        <w:t>старостинських</w:t>
      </w:r>
      <w:proofErr w:type="spellEnd"/>
      <w:r>
        <w:t xml:space="preserve"> округів</w:t>
      </w:r>
    </w:p>
    <w:p w14:paraId="0E608099" w14:textId="77777777" w:rsidR="00EB6BBE" w:rsidRDefault="00EB6BBE" w:rsidP="00C0768D">
      <w:pPr>
        <w:pStyle w:val="a4"/>
        <w:ind w:right="5385"/>
        <w:rPr>
          <w:sz w:val="30"/>
        </w:rPr>
      </w:pPr>
    </w:p>
    <w:p w14:paraId="27321B24" w14:textId="4439EA9D" w:rsidR="00EB6BBE" w:rsidRDefault="00000000">
      <w:pPr>
        <w:ind w:firstLine="567"/>
        <w:jc w:val="both"/>
        <w:rPr>
          <w:color w:val="00000A"/>
          <w:sz w:val="28"/>
          <w:szCs w:val="28"/>
        </w:rPr>
      </w:pPr>
      <w:r>
        <w:rPr>
          <w:color w:val="00000A"/>
          <w:sz w:val="28"/>
          <w:szCs w:val="28"/>
        </w:rPr>
        <w:t>Відповідно до ст.</w:t>
      </w:r>
      <w:r w:rsidR="00731EC9"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</w:rPr>
        <w:t>42, п.</w:t>
      </w:r>
      <w:r w:rsidR="00731EC9"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</w:rPr>
        <w:t>8 ст.</w:t>
      </w:r>
      <w:r w:rsidR="00731EC9"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</w:rPr>
        <w:t xml:space="preserve">59 Закону України </w:t>
      </w:r>
      <w:r w:rsidR="00731EC9">
        <w:rPr>
          <w:color w:val="00000A"/>
          <w:sz w:val="28"/>
          <w:szCs w:val="28"/>
        </w:rPr>
        <w:t>«</w:t>
      </w:r>
      <w:r>
        <w:rPr>
          <w:color w:val="00000A"/>
          <w:sz w:val="28"/>
          <w:szCs w:val="28"/>
        </w:rPr>
        <w:t>Про місцеве самоврядування в Україні</w:t>
      </w:r>
      <w:r w:rsidR="00731EC9">
        <w:rPr>
          <w:color w:val="00000A"/>
          <w:sz w:val="28"/>
          <w:szCs w:val="28"/>
        </w:rPr>
        <w:t>»</w:t>
      </w:r>
      <w:r>
        <w:rPr>
          <w:color w:val="00000A"/>
          <w:sz w:val="28"/>
          <w:szCs w:val="28"/>
        </w:rPr>
        <w:t>, ст.</w:t>
      </w:r>
      <w:r w:rsidR="00731EC9"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</w:rPr>
        <w:t xml:space="preserve">13 Закону України </w:t>
      </w:r>
      <w:r w:rsidR="00731EC9">
        <w:rPr>
          <w:color w:val="00000A"/>
          <w:sz w:val="28"/>
          <w:szCs w:val="28"/>
        </w:rPr>
        <w:t>«</w:t>
      </w:r>
      <w:r>
        <w:rPr>
          <w:color w:val="00000A"/>
          <w:sz w:val="28"/>
          <w:szCs w:val="28"/>
        </w:rPr>
        <w:t>Про охорону праці</w:t>
      </w:r>
      <w:r w:rsidR="00731EC9">
        <w:rPr>
          <w:color w:val="00000A"/>
          <w:sz w:val="28"/>
          <w:szCs w:val="28"/>
        </w:rPr>
        <w:t>»</w:t>
      </w:r>
      <w:r>
        <w:rPr>
          <w:color w:val="00000A"/>
          <w:sz w:val="28"/>
          <w:szCs w:val="28"/>
        </w:rPr>
        <w:t>, Порядку опрацювання і затвердження роботодавцем нормативних актів про охорону праці, що діють на підприємстві, затвердженого наказом Державного комітету України по нагляду за охороною праці від 21.12.1993 №</w:t>
      </w:r>
      <w:r w:rsidR="00731EC9">
        <w:rPr>
          <w:color w:val="00000A"/>
          <w:sz w:val="28"/>
          <w:szCs w:val="28"/>
        </w:rPr>
        <w:t> </w:t>
      </w:r>
      <w:r>
        <w:rPr>
          <w:color w:val="00000A"/>
          <w:sz w:val="28"/>
          <w:szCs w:val="28"/>
        </w:rPr>
        <w:t xml:space="preserve">132, зі змінами, та Положення про розробку інструкцій з охорони праці, затвердженого наказом Комітету по нагляду за охороною праці Міністерства праці та соціальної політики України від 29.01.1998 № 9, зі змінами: </w:t>
      </w:r>
    </w:p>
    <w:p w14:paraId="56D396A3" w14:textId="77777777" w:rsidR="00731EC9" w:rsidRDefault="00731EC9">
      <w:pPr>
        <w:ind w:firstLine="567"/>
        <w:jc w:val="both"/>
        <w:rPr>
          <w:sz w:val="28"/>
          <w:szCs w:val="28"/>
        </w:rPr>
      </w:pPr>
    </w:p>
    <w:p w14:paraId="4847F856" w14:textId="2A5E8147" w:rsidR="00EB6BBE" w:rsidRPr="00731EC9" w:rsidRDefault="00000000" w:rsidP="00731EC9">
      <w:pPr>
        <w:ind w:firstLine="567"/>
        <w:jc w:val="both"/>
        <w:rPr>
          <w:sz w:val="28"/>
          <w:szCs w:val="28"/>
        </w:rPr>
      </w:pPr>
      <w:r w:rsidRPr="00731EC9">
        <w:rPr>
          <w:sz w:val="28"/>
          <w:szCs w:val="28"/>
        </w:rPr>
        <w:t>1.</w:t>
      </w:r>
      <w:r w:rsidR="009C0605">
        <w:rPr>
          <w:sz w:val="28"/>
          <w:szCs w:val="28"/>
        </w:rPr>
        <w:t> </w:t>
      </w:r>
      <w:r w:rsidRPr="00731EC9">
        <w:rPr>
          <w:sz w:val="28"/>
          <w:szCs w:val="28"/>
        </w:rPr>
        <w:t>Затвердити інструкцію з охорони праці для посадових осіб виконавчого комітету Луцької міської ради</w:t>
      </w:r>
      <w:r w:rsidR="00731EC9" w:rsidRPr="00731EC9">
        <w:rPr>
          <w:sz w:val="28"/>
          <w:szCs w:val="28"/>
        </w:rPr>
        <w:t xml:space="preserve"> та </w:t>
      </w:r>
      <w:proofErr w:type="spellStart"/>
      <w:r w:rsidR="00731EC9" w:rsidRPr="00731EC9">
        <w:rPr>
          <w:sz w:val="28"/>
          <w:szCs w:val="28"/>
        </w:rPr>
        <w:t>старост</w:t>
      </w:r>
      <w:proofErr w:type="spellEnd"/>
      <w:r w:rsidR="00731EC9" w:rsidRPr="00731EC9">
        <w:rPr>
          <w:sz w:val="28"/>
          <w:szCs w:val="28"/>
        </w:rPr>
        <w:t xml:space="preserve"> </w:t>
      </w:r>
      <w:proofErr w:type="spellStart"/>
      <w:r w:rsidR="00731EC9" w:rsidRPr="00731EC9">
        <w:rPr>
          <w:sz w:val="28"/>
          <w:szCs w:val="28"/>
        </w:rPr>
        <w:t>старостинських</w:t>
      </w:r>
      <w:proofErr w:type="spellEnd"/>
      <w:r w:rsidR="00731EC9" w:rsidRPr="00731EC9">
        <w:rPr>
          <w:sz w:val="28"/>
          <w:szCs w:val="28"/>
        </w:rPr>
        <w:t xml:space="preserve"> округів</w:t>
      </w:r>
      <w:r w:rsidRPr="00731EC9">
        <w:rPr>
          <w:sz w:val="28"/>
          <w:szCs w:val="28"/>
        </w:rPr>
        <w:t xml:space="preserve"> (додається) та присвоїти їй номер </w:t>
      </w:r>
      <w:r w:rsidR="0052422A">
        <w:rPr>
          <w:sz w:val="28"/>
          <w:szCs w:val="28"/>
        </w:rPr>
        <w:t>–</w:t>
      </w:r>
      <w:r w:rsidRPr="00731EC9">
        <w:rPr>
          <w:sz w:val="28"/>
          <w:szCs w:val="28"/>
        </w:rPr>
        <w:t xml:space="preserve"> 20.</w:t>
      </w:r>
    </w:p>
    <w:p w14:paraId="32CBD8E0" w14:textId="377AECB9" w:rsidR="00EB6BBE" w:rsidRDefault="00731E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C0605">
        <w:rPr>
          <w:sz w:val="28"/>
          <w:szCs w:val="28"/>
        </w:rPr>
        <w:t> </w:t>
      </w:r>
      <w:r>
        <w:rPr>
          <w:sz w:val="28"/>
          <w:szCs w:val="28"/>
        </w:rPr>
        <w:t xml:space="preserve">Дія інструкції поширюється на усі виконавчі органи Луцької міської ради, які не мають статусу юридичної особи, та </w:t>
      </w:r>
      <w:proofErr w:type="spellStart"/>
      <w:r>
        <w:rPr>
          <w:sz w:val="28"/>
          <w:szCs w:val="28"/>
        </w:rPr>
        <w:t>старост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старостинських</w:t>
      </w:r>
      <w:proofErr w:type="spellEnd"/>
      <w:r>
        <w:rPr>
          <w:sz w:val="28"/>
          <w:szCs w:val="28"/>
        </w:rPr>
        <w:t xml:space="preserve"> округів.</w:t>
      </w:r>
    </w:p>
    <w:p w14:paraId="514BDECB" w14:textId="20C2344D" w:rsidR="00EB6BBE" w:rsidRDefault="00731EC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9C0605">
        <w:rPr>
          <w:sz w:val="28"/>
          <w:szCs w:val="28"/>
        </w:rPr>
        <w:t> </w:t>
      </w:r>
      <w:r>
        <w:rPr>
          <w:sz w:val="28"/>
          <w:szCs w:val="28"/>
        </w:rPr>
        <w:t xml:space="preserve">Керівникам виконавчих органів Луцької міської ради, які не мають статусу юридичної особи, старостам </w:t>
      </w:r>
      <w:proofErr w:type="spellStart"/>
      <w:r>
        <w:rPr>
          <w:sz w:val="28"/>
          <w:szCs w:val="28"/>
        </w:rPr>
        <w:t>старостинських</w:t>
      </w:r>
      <w:proofErr w:type="spellEnd"/>
      <w:r>
        <w:rPr>
          <w:sz w:val="28"/>
          <w:szCs w:val="28"/>
        </w:rPr>
        <w:t xml:space="preserve"> округів ознайомити під особистий підпис з цією інструкцією усіх підпорядкованих працівників.</w:t>
      </w:r>
    </w:p>
    <w:p w14:paraId="1ADB150B" w14:textId="5ABA7A93" w:rsidR="00731EC9" w:rsidRDefault="0000000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9C0605">
        <w:rPr>
          <w:color w:val="000000"/>
          <w:sz w:val="28"/>
          <w:szCs w:val="28"/>
        </w:rPr>
        <w:t> </w:t>
      </w:r>
      <w:r w:rsidR="00731EC9">
        <w:rPr>
          <w:color w:val="000000"/>
          <w:sz w:val="28"/>
          <w:szCs w:val="28"/>
        </w:rPr>
        <w:t>Визнати таким, що втратило чинність, розпорядження міського голови від 05.05.2021 № 146 «Про затвердження інструкції з охорони праці для</w:t>
      </w:r>
      <w:r w:rsidR="00C0768D" w:rsidRPr="00C0768D">
        <w:rPr>
          <w:sz w:val="28"/>
          <w:szCs w:val="28"/>
        </w:rPr>
        <w:t xml:space="preserve"> </w:t>
      </w:r>
      <w:r w:rsidR="00C0768D" w:rsidRPr="00731EC9">
        <w:rPr>
          <w:sz w:val="28"/>
          <w:szCs w:val="28"/>
        </w:rPr>
        <w:t>посадових осіб виконавчого комітету Луцької міської ради</w:t>
      </w:r>
      <w:r w:rsidR="00731EC9">
        <w:rPr>
          <w:color w:val="000000"/>
          <w:sz w:val="28"/>
          <w:szCs w:val="28"/>
        </w:rPr>
        <w:t>»</w:t>
      </w:r>
      <w:r w:rsidR="00C0768D">
        <w:rPr>
          <w:color w:val="000000"/>
          <w:sz w:val="28"/>
          <w:szCs w:val="28"/>
        </w:rPr>
        <w:t>.</w:t>
      </w:r>
      <w:r w:rsidR="00731EC9">
        <w:rPr>
          <w:color w:val="000000"/>
          <w:sz w:val="28"/>
          <w:szCs w:val="28"/>
        </w:rPr>
        <w:t xml:space="preserve"> </w:t>
      </w:r>
    </w:p>
    <w:p w14:paraId="66AEEE48" w14:textId="15D6FAEE" w:rsidR="00EB6BBE" w:rsidRDefault="00731EC9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5. </w:t>
      </w:r>
      <w:r>
        <w:rPr>
          <w:sz w:val="28"/>
          <w:szCs w:val="28"/>
        </w:rPr>
        <w:t xml:space="preserve">Контроль за виконанням розпорядження покласти на заступника міського голови, керуючого справами виконкому </w:t>
      </w:r>
      <w:r w:rsidR="0052422A">
        <w:rPr>
          <w:sz w:val="28"/>
          <w:szCs w:val="28"/>
        </w:rPr>
        <w:t xml:space="preserve">Юрія </w:t>
      </w:r>
      <w:proofErr w:type="spellStart"/>
      <w:r w:rsidR="0052422A">
        <w:rPr>
          <w:sz w:val="28"/>
          <w:szCs w:val="28"/>
        </w:rPr>
        <w:t>Вербича</w:t>
      </w:r>
      <w:proofErr w:type="spellEnd"/>
      <w:r w:rsidR="0052422A">
        <w:rPr>
          <w:sz w:val="28"/>
          <w:szCs w:val="28"/>
        </w:rPr>
        <w:t>.</w:t>
      </w:r>
    </w:p>
    <w:p w14:paraId="0CA7B375" w14:textId="77777777" w:rsidR="0052422A" w:rsidRDefault="0052422A">
      <w:pPr>
        <w:ind w:firstLine="567"/>
        <w:jc w:val="both"/>
        <w:rPr>
          <w:sz w:val="28"/>
          <w:szCs w:val="28"/>
        </w:rPr>
      </w:pPr>
    </w:p>
    <w:p w14:paraId="3DCDE857" w14:textId="77777777" w:rsidR="0052422A" w:rsidRDefault="0052422A">
      <w:pPr>
        <w:tabs>
          <w:tab w:val="left" w:pos="1152"/>
        </w:tabs>
        <w:ind w:right="113" w:firstLine="567"/>
        <w:jc w:val="both"/>
        <w:rPr>
          <w:sz w:val="28"/>
          <w:szCs w:val="28"/>
        </w:rPr>
      </w:pPr>
    </w:p>
    <w:p w14:paraId="4DEA27B6" w14:textId="77777777" w:rsidR="00EB6BBE" w:rsidRDefault="00EB6BBE">
      <w:pPr>
        <w:pStyle w:val="a9"/>
        <w:tabs>
          <w:tab w:val="left" w:pos="1152"/>
        </w:tabs>
        <w:ind w:left="0" w:right="113"/>
        <w:rPr>
          <w:sz w:val="28"/>
          <w:szCs w:val="28"/>
        </w:rPr>
      </w:pPr>
    </w:p>
    <w:p w14:paraId="2B024CD5" w14:textId="77777777" w:rsidR="00EB6BBE" w:rsidRDefault="00000000">
      <w:pPr>
        <w:pStyle w:val="a4"/>
        <w:tabs>
          <w:tab w:val="left" w:pos="7394"/>
        </w:tabs>
        <w:jc w:val="both"/>
      </w:pPr>
      <w:r>
        <w:rPr>
          <w:color w:val="00000A"/>
        </w:rPr>
        <w:t>Міський</w:t>
      </w:r>
      <w:r>
        <w:rPr>
          <w:color w:val="00000A"/>
          <w:spacing w:val="-5"/>
        </w:rPr>
        <w:t xml:space="preserve"> </w:t>
      </w:r>
      <w:r>
        <w:rPr>
          <w:color w:val="00000A"/>
        </w:rPr>
        <w:t>голова</w:t>
      </w:r>
      <w:r>
        <w:rPr>
          <w:color w:val="00000A"/>
        </w:rPr>
        <w:tab/>
        <w:t>Ігор</w:t>
      </w:r>
      <w:r>
        <w:rPr>
          <w:color w:val="00000A"/>
          <w:spacing w:val="-3"/>
        </w:rPr>
        <w:t xml:space="preserve"> </w:t>
      </w:r>
      <w:r>
        <w:rPr>
          <w:color w:val="00000A"/>
        </w:rPr>
        <w:t>ПОЛІЩУК</w:t>
      </w:r>
    </w:p>
    <w:p w14:paraId="124A4772" w14:textId="77777777" w:rsidR="00EB6BBE" w:rsidRDefault="00EB6BBE">
      <w:pPr>
        <w:pStyle w:val="a4"/>
        <w:rPr>
          <w:sz w:val="22"/>
          <w:szCs w:val="22"/>
        </w:rPr>
      </w:pPr>
    </w:p>
    <w:p w14:paraId="2C7B71E6" w14:textId="77777777" w:rsidR="00690326" w:rsidRDefault="00690326">
      <w:pPr>
        <w:pStyle w:val="a4"/>
        <w:rPr>
          <w:sz w:val="22"/>
          <w:szCs w:val="22"/>
        </w:rPr>
      </w:pPr>
    </w:p>
    <w:p w14:paraId="0E2AEF75" w14:textId="4E5CE454" w:rsidR="00EB6BBE" w:rsidRPr="0063008A" w:rsidRDefault="00000000" w:rsidP="0044444B">
      <w:pPr>
        <w:pStyle w:val="a4"/>
        <w:rPr>
          <w:sz w:val="24"/>
          <w:szCs w:val="24"/>
        </w:rPr>
      </w:pPr>
      <w:proofErr w:type="spellStart"/>
      <w:r w:rsidRPr="0063008A">
        <w:rPr>
          <w:sz w:val="24"/>
          <w:szCs w:val="24"/>
        </w:rPr>
        <w:t>Ігнатчук</w:t>
      </w:r>
      <w:proofErr w:type="spellEnd"/>
      <w:r w:rsidRPr="0063008A">
        <w:rPr>
          <w:sz w:val="24"/>
          <w:szCs w:val="24"/>
        </w:rPr>
        <w:t xml:space="preserve"> 777 909</w:t>
      </w:r>
    </w:p>
    <w:sectPr w:rsidR="00EB6BBE" w:rsidRPr="0063008A" w:rsidSect="005B0B47">
      <w:pgSz w:w="11906" w:h="16838"/>
      <w:pgMar w:top="567" w:right="567" w:bottom="1134" w:left="1985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BBE"/>
    <w:rsid w:val="001A2981"/>
    <w:rsid w:val="002E0AF4"/>
    <w:rsid w:val="0044444B"/>
    <w:rsid w:val="00455EF6"/>
    <w:rsid w:val="0052422A"/>
    <w:rsid w:val="00572E2D"/>
    <w:rsid w:val="005B0B47"/>
    <w:rsid w:val="005C4BFE"/>
    <w:rsid w:val="0063008A"/>
    <w:rsid w:val="00690326"/>
    <w:rsid w:val="006D460B"/>
    <w:rsid w:val="00731EC9"/>
    <w:rsid w:val="00735043"/>
    <w:rsid w:val="009A19AF"/>
    <w:rsid w:val="009C0605"/>
    <w:rsid w:val="00A52220"/>
    <w:rsid w:val="00C0768D"/>
    <w:rsid w:val="00C46A8C"/>
    <w:rsid w:val="00EB6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47CB35F"/>
  <w15:docId w15:val="{296FCA45-931F-43B4-BC17-FF7701987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1EC9"/>
    <w:pPr>
      <w:keepNext/>
      <w:widowControl/>
      <w:spacing w:before="240" w:after="60"/>
      <w:outlineLvl w:val="0"/>
    </w:pPr>
    <w:rPr>
      <w:rFonts w:ascii="Arial" w:eastAsia="NSimSun" w:hAnsi="Arial" w:cs="Arial"/>
      <w:b/>
      <w:bCs/>
      <w:kern w:val="2"/>
      <w:sz w:val="32"/>
      <w:szCs w:val="32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uiPriority w:val="1"/>
    <w:qFormat/>
    <w:rPr>
      <w:sz w:val="28"/>
      <w:szCs w:val="28"/>
    </w:r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styleId="a8">
    <w:name w:val="Title"/>
    <w:basedOn w:val="a"/>
    <w:uiPriority w:val="10"/>
    <w:qFormat/>
    <w:pPr>
      <w:spacing w:before="230"/>
      <w:ind w:left="2795" w:right="2617"/>
      <w:jc w:val="center"/>
    </w:pPr>
    <w:rPr>
      <w:b/>
      <w:bCs/>
      <w:sz w:val="32"/>
      <w:szCs w:val="32"/>
    </w:rPr>
  </w:style>
  <w:style w:type="paragraph" w:styleId="a9">
    <w:name w:val="List Paragraph"/>
    <w:basedOn w:val="a"/>
    <w:uiPriority w:val="1"/>
    <w:qFormat/>
    <w:pPr>
      <w:ind w:left="305" w:right="125" w:firstLine="567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731EC9"/>
    <w:rPr>
      <w:rFonts w:ascii="Arial" w:eastAsia="NSimSun" w:hAnsi="Arial" w:cs="Arial"/>
      <w:b/>
      <w:bCs/>
      <w:kern w:val="2"/>
      <w:sz w:val="32"/>
      <w:szCs w:val="32"/>
      <w:lang w:val="uk-UA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6</cp:revision>
  <cp:lastPrinted>2024-04-09T09:50:00Z</cp:lastPrinted>
  <dcterms:created xsi:type="dcterms:W3CDTF">2024-05-01T12:33:00Z</dcterms:created>
  <dcterms:modified xsi:type="dcterms:W3CDTF">2024-05-02T06:55:00Z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2024-02-15T00:00:00Z</vt:filetime>
  </property>
</Properties>
</file>