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0560" cy="670560"/>
                <wp:effectExtent l="0" t="0" r="0" b="0"/>
                <wp:wrapNone/>
                <wp:docPr id="1" name="shapetype_ole_rId2"/>
                <a:graphic xmlns:a="http://schemas.openxmlformats.org/drawingml/2006/main">
                  <a:graphicData uri="http://schemas.microsoft.com/office/word/2010/wordprocessingShape">
                    <wps:wsp>
                      <wps:cNvSpPr/>
                      <wps:spPr>
                        <a:xfrm>
                          <a:off x="0" y="0"/>
                          <a:ext cx="669960" cy="669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7pt;height:52.7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32497380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30"/>
          <w:szCs w:val="30"/>
        </w:rPr>
        <w:t xml:space="preserve">   </w:t>
      </w:r>
      <w:r>
        <w:rPr>
          <w:szCs w:val="28"/>
        </w:rPr>
        <w:t>громадян</w:t>
      </w:r>
      <w:r>
        <w:rPr>
          <w:rFonts w:eastAsia="Times New Roman" w:cs="Times New Roman"/>
          <w:color w:val="auto"/>
          <w:kern w:val="0"/>
          <w:sz w:val="28"/>
          <w:szCs w:val="28"/>
          <w:lang w:val="uk-UA" w:eastAsia="zh-CN" w:bidi="ar-SA"/>
        </w:rPr>
        <w:t>ці</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Романюк Л.І.</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631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62 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Романюк Лідії Іванівни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631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0,62 га)</w:t>
      </w:r>
      <w:r>
        <w:rPr>
          <w:color w:val="111111"/>
          <w:spacing w:val="-6"/>
          <w:sz w:val="28"/>
          <w:szCs w:val="28"/>
        </w:rPr>
        <w:t xml:space="preserve"> за межами населених пунктів Луцької міської територіальної громади (с. Княгининок), </w:t>
      </w:r>
      <w:r>
        <w:rPr>
          <w:rFonts w:eastAsia="Times New Roman" w:cs="Times New Roman"/>
          <w:color w:val="000000"/>
          <w:spacing w:val="-6"/>
          <w:kern w:val="0"/>
          <w:sz w:val="28"/>
          <w:szCs w:val="28"/>
          <w:lang w:val="uk-UA" w:eastAsia="zh-CN" w:bidi="ar-SA"/>
        </w:rPr>
        <w:t>свідоцтво про право на спадщину за законом від 29.12.2003,     зареєстровано в реєстрі № 1-2102,</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26.03.2003,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0239895 — </w:t>
      </w:r>
      <w:r>
        <w:rPr>
          <w:color w:val="000000"/>
          <w:spacing w:val="-6"/>
          <w:sz w:val="28"/>
          <w:szCs w:val="28"/>
        </w:rPr>
        <w:t>виданий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 «Про утворення грошової оцінки сільськогосподарських земель колективної власності» та розпорядження про зміни від 04.07.2000 № 274</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w:t>
      </w:r>
      <w:r>
        <w:rPr>
          <w:color w:val="111111"/>
          <w:spacing w:val="-6"/>
          <w:szCs w:val="28"/>
        </w:rPr>
        <w:t xml:space="preserve">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ar-SA" w:bidi="ar-SA"/>
        </w:rPr>
        <w:t>26.03.2003</w:t>
      </w:r>
      <w:r>
        <w:rPr>
          <w:color w:val="111111"/>
          <w:spacing w:val="-6"/>
          <w:szCs w:val="28"/>
        </w:rPr>
        <w:t xml:space="preserve"> № </w:t>
      </w:r>
      <w:r>
        <w:rPr>
          <w:rFonts w:eastAsia="Times New Roman" w:cs="Times New Roman"/>
          <w:color w:val="auto"/>
          <w:spacing w:val="-6"/>
          <w:kern w:val="0"/>
          <w:sz w:val="28"/>
          <w:szCs w:val="28"/>
          <w:lang w:val="uk-UA" w:eastAsia="ar-SA" w:bidi="ar-SA"/>
        </w:rPr>
        <w:t>856</w:t>
      </w:r>
      <w:r>
        <w:rPr>
          <w:color w:val="111111"/>
          <w:spacing w:val="-6"/>
          <w:szCs w:val="28"/>
        </w:rPr>
        <w:t>, зі змінами від 03.02.2004, на підставі свідоцтва про право на спадщину за законом від 29.12.2003 № 1-2102,</w:t>
      </w:r>
      <w:r>
        <w:rPr>
          <w:color w:val="000000"/>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000000"/>
          <w:spacing w:val="-6"/>
          <w:kern w:val="0"/>
          <w:sz w:val="28"/>
          <w:szCs w:val="28"/>
          <w:lang w:val="uk-UA" w:eastAsia="zh-CN" w:bidi="ar-SA"/>
        </w:rPr>
        <w:t>колективного сільськогосподарського підприємства</w:t>
      </w:r>
      <w:r>
        <w:rPr>
          <w:color w:val="000000"/>
          <w:spacing w:val="-6"/>
          <w:sz w:val="28"/>
          <w:szCs w:val="28"/>
        </w:rPr>
        <w:t xml:space="preserve"> «Агрофірма “Маяк”»,</w:t>
      </w:r>
      <w:r>
        <w:rPr>
          <w:color w:val="000000"/>
          <w:spacing w:val="-6"/>
          <w:sz w:val="14"/>
          <w:szCs w:val="14"/>
        </w:rPr>
        <w:t xml:space="preserve"> </w:t>
      </w:r>
      <w:r>
        <w:rPr>
          <w:color w:val="111111"/>
          <w:spacing w:val="-6"/>
          <w:sz w:val="28"/>
          <w:szCs w:val="28"/>
        </w:rPr>
        <w:t xml:space="preserve">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довідку старости Княгининівського старостинського округу від 17.04.2024 № 38-15/96/2024, </w:t>
      </w:r>
      <w:r>
        <w:rPr>
          <w:color w:val="000000"/>
          <w:spacing w:val="-6"/>
          <w:sz w:val="28"/>
          <w:szCs w:val="28"/>
          <w:u w:val="none"/>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Романюк Лідії Іванівні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631,</w:t>
      </w:r>
      <w:r>
        <w:rPr>
          <w:spacing w:val="-8"/>
          <w:szCs w:val="28"/>
        </w:rPr>
        <w:t xml:space="preserve"> відповідно до сертифіката на право на земельну частку (пай), </w:t>
      </w:r>
      <w:r>
        <w:rPr>
          <w:spacing w:val="-8"/>
          <w:szCs w:val="28"/>
        </w:rPr>
        <w:t xml:space="preserve">від </w:t>
      </w:r>
      <w:r>
        <w:rPr>
          <w:rFonts w:eastAsia="Times New Roman" w:cs="Times New Roman"/>
          <w:color w:val="000000"/>
          <w:spacing w:val="-6"/>
          <w:kern w:val="0"/>
          <w:sz w:val="28"/>
          <w:szCs w:val="28"/>
          <w:lang w:val="uk-UA" w:eastAsia="zh-CN" w:bidi="ar-SA"/>
        </w:rPr>
        <w:t>26.03.2003</w:t>
      </w:r>
      <w:r>
        <w:rPr>
          <w:rFonts w:eastAsia="Times New Roman" w:cs="Times New Roman"/>
          <w:color w:val="000000"/>
          <w:spacing w:val="-6"/>
          <w:kern w:val="0"/>
          <w:sz w:val="28"/>
          <w:szCs w:val="28"/>
          <w:u w:val="none"/>
          <w:lang w:val="uk-UA" w:eastAsia="zh-CN" w:bidi="ar-SA"/>
        </w:rPr>
        <w:t xml:space="preserve"> серії ВЛ № 0239895,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26.03.2003</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856</w:t>
      </w:r>
      <w:r>
        <w:rPr>
          <w:rFonts w:eastAsia="Times New Roman" w:cs="Times New Roman"/>
          <w:color w:val="111111"/>
          <w:spacing w:val="-6"/>
          <w:kern w:val="0"/>
          <w:sz w:val="28"/>
          <w:szCs w:val="28"/>
          <w:u w:val="none"/>
          <w:lang w:val="uk-UA" w:eastAsia="zh-CN" w:bidi="ar-SA"/>
        </w:rPr>
        <w:t>, зі змінами від 03.02.2004, на підставі свідоцтва про право на спадщину за законом від 29.12.2003 № 1-2102</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62</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color w:val="000000"/>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Романюк Лідію Іванівну</w:t>
      </w:r>
      <w:r>
        <w:rPr>
          <w:rFonts w:eastAsia="Times New Roman" w:cs="Times New Roman"/>
          <w:color w:val="000000"/>
          <w:spacing w:val="-8"/>
          <w:szCs w:val="28"/>
          <w:lang w:bidi="ar-SA"/>
        </w:rPr>
        <w:t xml:space="preserve"> </w:t>
      </w:r>
      <w:r>
        <w:rPr>
          <w:rFonts w:eastAsia="Times New Roman" w:cs="Times New Roman"/>
          <w:color w:val="000000"/>
          <w:spacing w:val="-8"/>
          <w:kern w:val="0"/>
          <w:sz w:val="28"/>
          <w:szCs w:val="28"/>
          <w:lang w:val="uk-UA" w:eastAsia="zh-CN" w:bidi="ar-SA"/>
        </w:rPr>
        <w:t xml:space="preserve">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631,</w:t>
      </w:r>
      <w:r>
        <w:rPr>
          <w:rFonts w:eastAsia="Times New Roman" w:cs="Times New Roman"/>
          <w:color w:val="FF0000"/>
          <w:spacing w:val="-8"/>
          <w:kern w:val="0"/>
          <w:sz w:val="28"/>
          <w:szCs w:val="28"/>
          <w:lang w:val="uk-UA" w:eastAsia="zh-CN" w:bidi="ar-SA"/>
        </w:rPr>
        <w:t xml:space="preserve"> </w:t>
      </w:r>
      <w:r>
        <w:rPr>
          <w:color w:val="000000"/>
          <w:spacing w:val="-8"/>
          <w:szCs w:val="28"/>
        </w:rPr>
        <w:t>відповідно до сертифіката на право на земельну частку (пай),</w:t>
      </w:r>
      <w:r>
        <w:rPr>
          <w:color w:val="FF0000"/>
          <w:spacing w:val="-8"/>
          <w:szCs w:val="28"/>
        </w:rPr>
        <w:t xml:space="preserve"> </w:t>
      </w:r>
      <w:r>
        <w:rPr>
          <w:rFonts w:eastAsia="Times New Roman" w:cs="Times New Roman"/>
          <w:color w:val="000000"/>
          <w:spacing w:val="-6"/>
          <w:kern w:val="0"/>
          <w:sz w:val="28"/>
          <w:szCs w:val="28"/>
          <w:u w:val="none"/>
          <w:lang w:val="uk-UA" w:eastAsia="zh-CN" w:bidi="ar-SA"/>
        </w:rPr>
        <w:t xml:space="preserve">від 26.03.2003, серії ВЛ № 0239895,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26.03.2003</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856</w:t>
      </w:r>
      <w:r>
        <w:rPr>
          <w:rFonts w:eastAsia="Times New Roman" w:cs="Times New Roman"/>
          <w:color w:val="111111"/>
          <w:spacing w:val="-6"/>
          <w:kern w:val="0"/>
          <w:sz w:val="28"/>
          <w:szCs w:val="28"/>
          <w:u w:val="none"/>
          <w:lang w:val="uk-UA" w:eastAsia="zh-CN" w:bidi="ar-SA"/>
        </w:rPr>
        <w:t>, зі змінами від 03.02.2004, на підставі свідоцтва про право на спадщину за законом від 29.12.2003 № 1-2102</w:t>
      </w:r>
      <w:r>
        <w:rPr>
          <w:color w:val="FF0000"/>
          <w:spacing w:val="-8"/>
          <w:szCs w:val="28"/>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62</w:t>
      </w:r>
      <w:r>
        <w:rPr>
          <w:color w:val="000000"/>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840</TotalTime>
  <Application>LibreOffice/7.0.3.1$Windows_X86_64 LibreOffice_project/d7547858d014d4cf69878db179d326fc3483e082</Application>
  <Pages>2</Pages>
  <Words>632</Words>
  <Characters>4120</Characters>
  <CharactersWithSpaces>4962</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2024-04-24T17:18:53Z</cp:lastPrinted>
  <dcterms:modified xsi:type="dcterms:W3CDTF">2024-04-24T17:19:39Z</dcterms:modified>
  <cp:revision>188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