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560247649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Про   надання  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фізичній особі-підприємцю</w:t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Бондарук К.З.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на умовах оренди земельної</w:t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ділянки для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>обслуговування критої зупинки</w:t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громадського </w:t>
      </w:r>
      <w:r>
        <w:rPr>
          <w:rFonts w:eastAsia="Times New Roman" w:cs="Times New Roman"/>
          <w:color w:val="auto"/>
          <w:spacing w:val="4"/>
          <w:kern w:val="0"/>
          <w:sz w:val="27"/>
          <w:szCs w:val="27"/>
          <w:lang w:val="uk-UA" w:eastAsia="zh-CN" w:bidi="ar-SA"/>
        </w:rPr>
        <w:t>транспорту з торговим  паві-</w:t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льйоном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(03.07) </w:t>
      </w:r>
      <w:r>
        <w:rPr>
          <w:rFonts w:eastAsia="Times New Roman" w:cs="Times New Roman"/>
          <w:color w:val="auto"/>
          <w:spacing w:val="4"/>
          <w:kern w:val="0"/>
          <w:sz w:val="27"/>
          <w:szCs w:val="27"/>
          <w:lang w:val="uk-UA" w:eastAsia="zh-CN" w:bidi="ar-SA"/>
        </w:rPr>
        <w:t>на пр-ті Волі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, 47-А у м. Луцьку</w:t>
      </w:r>
    </w:p>
    <w:p>
      <w:pPr>
        <w:pStyle w:val="Normal"/>
        <w:widowControl w:val="false"/>
        <w:rPr>
          <w:spacing w:val="4"/>
          <w:sz w:val="27"/>
          <w:szCs w:val="27"/>
          <w:lang w:val="uk-UA"/>
        </w:rPr>
      </w:pPr>
      <w:r>
        <w:rPr>
          <w:spacing w:val="4"/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Розглянувши заяву фізичної особи-підприємця Бондарук</w:t>
      </w:r>
      <w:r>
        <w:rPr>
          <w:spacing w:val="6"/>
          <w:sz w:val="27"/>
          <w:szCs w:val="27"/>
          <w:lang w:val="uk-UA"/>
        </w:rPr>
        <w:t xml:space="preserve"> Катерини Зіновіївни</w:t>
      </w:r>
      <w:r>
        <w:rPr>
          <w:color w:val="000000"/>
          <w:spacing w:val="2"/>
          <w:sz w:val="27"/>
          <w:szCs w:val="27"/>
          <w:lang w:val="uk-UA"/>
        </w:rPr>
        <w:t xml:space="preserve"> </w:t>
      </w:r>
      <w:r>
        <w:rPr>
          <w:spacing w:val="2"/>
          <w:sz w:val="27"/>
          <w:szCs w:val="27"/>
          <w:lang w:val="uk-UA"/>
        </w:rPr>
        <w:t>щодо надання на умовах оренди земельної ділянки на</w:t>
        <w:br/>
      </w:r>
      <w:r>
        <w:rPr>
          <w:rFonts w:eastAsia="Times New Roman" w:cs="Times New Roman"/>
          <w:color w:val="auto"/>
          <w:spacing w:val="4"/>
          <w:kern w:val="0"/>
          <w:sz w:val="27"/>
          <w:szCs w:val="27"/>
          <w:lang w:val="uk-UA" w:eastAsia="zh-CN" w:bidi="ar-SA"/>
        </w:rPr>
        <w:t>пр-ті Волі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, 47-А</w:t>
      </w:r>
      <w:r>
        <w:rPr>
          <w:sz w:val="27"/>
          <w:szCs w:val="27"/>
          <w:lang w:val="uk-UA"/>
        </w:rPr>
        <w:t xml:space="preserve"> у м. Луцьку </w:t>
      </w:r>
      <w:r>
        <w:rPr>
          <w:spacing w:val="2"/>
          <w:sz w:val="27"/>
          <w:szCs w:val="27"/>
          <w:lang w:val="uk-UA"/>
        </w:rPr>
        <w:t xml:space="preserve">для </w:t>
      </w:r>
      <w:r>
        <w:rPr>
          <w:spacing w:val="-2"/>
          <w:sz w:val="27"/>
          <w:szCs w:val="27"/>
          <w:lang w:val="uk-UA"/>
        </w:rPr>
        <w:t>обслуговування</w:t>
      </w:r>
      <w:r>
        <w:rPr>
          <w:spacing w:val="2"/>
          <w:sz w:val="27"/>
          <w:szCs w:val="27"/>
          <w:lang w:val="uk-UA"/>
        </w:rPr>
        <w:t xml:space="preserve"> критої зупинки громадського транспорту з торговим павільйоном</w:t>
      </w:r>
      <w:r>
        <w:rPr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,</w:t>
      </w:r>
      <w:r>
        <w:rPr>
          <w:spacing w:val="2"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 xml:space="preserve">витяг з Державного земельного кадастру про земельну ділянку від 16.04.2024 № НВ-0000963032024,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sz w:val="27"/>
          <w:szCs w:val="27"/>
          <w:lang w:val="uk-UA" w:eastAsia="zh-CN" w:bidi="ar-SA"/>
        </w:rPr>
        <w:t>з кадастровим номером 0710100000:11:</w:t>
      </w:r>
      <w:r>
        <w:rPr>
          <w:rFonts w:eastAsia="Times New Roman" w:cs="Times New Roman"/>
          <w:b w:val="false"/>
          <w:bCs w:val="false"/>
          <w:color w:val="auto"/>
          <w:spacing w:val="2"/>
          <w:sz w:val="27"/>
          <w:szCs w:val="27"/>
          <w:lang w:val="en-US" w:eastAsia="zh-CN" w:bidi="ar-SA"/>
        </w:rPr>
        <w:t>0</w:t>
      </w:r>
      <w:r>
        <w:rPr>
          <w:rFonts w:eastAsia="Times New Roman" w:cs="Times New Roman"/>
          <w:b w:val="false"/>
          <w:bCs w:val="false"/>
          <w:color w:val="auto"/>
          <w:spacing w:val="2"/>
          <w:sz w:val="27"/>
          <w:szCs w:val="27"/>
          <w:lang w:val="uk-UA" w:eastAsia="zh-CN" w:bidi="ar-SA"/>
        </w:rPr>
        <w:t xml:space="preserve">37:0012 </w:t>
      </w:r>
      <w:r>
        <w:rPr>
          <w:sz w:val="27"/>
          <w:szCs w:val="27"/>
          <w:lang w:val="uk-UA"/>
        </w:rPr>
        <w:t xml:space="preserve">зареєстровано у Державному реєстрі речових прав на нерухоме майно від 24.12.2013, номер відомостей про речове право: 4043875, документи, що посвідчують право власності </w:t>
      </w:r>
      <w:r>
        <w:rPr>
          <w:spacing w:val="2"/>
          <w:sz w:val="27"/>
          <w:szCs w:val="27"/>
          <w:lang w:val="uk-UA"/>
        </w:rPr>
        <w:t>фізичної особи-підприємця Бондарук</w:t>
      </w:r>
      <w:r>
        <w:rPr>
          <w:spacing w:val="6"/>
          <w:sz w:val="27"/>
          <w:szCs w:val="27"/>
          <w:lang w:val="uk-UA"/>
        </w:rPr>
        <w:t xml:space="preserve"> Катерини Зіновіївни</w:t>
      </w:r>
      <w:r>
        <w:rPr>
          <w:color w:val="000000"/>
          <w:spacing w:val="2"/>
          <w:sz w:val="27"/>
          <w:szCs w:val="27"/>
          <w:lang w:val="uk-UA"/>
        </w:rPr>
        <w:t xml:space="preserve"> </w:t>
      </w:r>
      <w:r>
        <w:rPr>
          <w:spacing w:val="-2"/>
          <w:sz w:val="27"/>
          <w:szCs w:val="27"/>
          <w:lang w:val="uk-UA"/>
        </w:rPr>
        <w:t xml:space="preserve">на об’єкт нерухомого майна </w:t>
      </w:r>
      <w:r>
        <w:rPr>
          <w:sz w:val="27"/>
          <w:szCs w:val="27"/>
          <w:lang w:val="uk-UA"/>
        </w:rPr>
        <w:t xml:space="preserve">на </w:t>
      </w:r>
      <w:r>
        <w:rPr>
          <w:rFonts w:eastAsia="Times New Roman" w:cs="Times New Roman"/>
          <w:color w:val="auto"/>
          <w:spacing w:val="4"/>
          <w:kern w:val="0"/>
          <w:sz w:val="27"/>
          <w:szCs w:val="27"/>
          <w:lang w:val="uk-UA" w:eastAsia="zh-CN" w:bidi="ar-SA"/>
        </w:rPr>
        <w:t>пр-ті Волі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, 47-А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-2"/>
          <w:sz w:val="27"/>
          <w:szCs w:val="27"/>
          <w:lang w:val="uk-UA"/>
        </w:rPr>
        <w:t xml:space="preserve">: договір купівлі-продажу від 08.05.2018 № 4-541, відповідно до якого право власності на криту зупинку громадського транспорту з торговим павільйоном зареєстровано в Державному реєстрі речових прав на нерухоме майно від 08.05.2018, номер запису про право власності: 26058882, технічний паспорт на об’єкт нерухомого майна від 24.09.2018, </w:t>
      </w:r>
      <w:r>
        <w:rPr>
          <w:sz w:val="27"/>
          <w:szCs w:val="27"/>
          <w:lang w:val="uk-UA"/>
        </w:rPr>
        <w:t xml:space="preserve">враховуючи договір оренди землі, укладений між Луцькою міською радою та </w:t>
      </w:r>
      <w:r>
        <w:rPr>
          <w:spacing w:val="2"/>
          <w:sz w:val="27"/>
          <w:szCs w:val="27"/>
          <w:lang w:val="uk-UA"/>
        </w:rPr>
        <w:t>фізичною особою-підприємцем Бондарук</w:t>
      </w:r>
      <w:r>
        <w:rPr>
          <w:spacing w:val="6"/>
          <w:sz w:val="27"/>
          <w:szCs w:val="27"/>
          <w:lang w:val="uk-UA"/>
        </w:rPr>
        <w:t xml:space="preserve"> Катериною Зіновіївною </w:t>
      </w:r>
      <w:r>
        <w:rPr>
          <w:sz w:val="27"/>
          <w:szCs w:val="27"/>
          <w:lang w:val="uk-UA"/>
        </w:rPr>
        <w:t xml:space="preserve">від 18.03.2019 </w:t>
      </w:r>
      <w:r>
        <w:rPr>
          <w:bCs/>
          <w:color w:val="000000"/>
          <w:spacing w:val="-2"/>
          <w:sz w:val="27"/>
          <w:szCs w:val="27"/>
          <w:lang w:val="uk-UA"/>
        </w:rPr>
        <w:t>(право оренди на земельну ділянку зареєстровано до Державного реєстру речових прав на нерухоме майно 21.03.2019, номер запису про інше речове право: 30850187)</w:t>
      </w:r>
      <w:r>
        <w:rPr>
          <w:sz w:val="27"/>
          <w:szCs w:val="27"/>
          <w:lang w:val="uk-UA"/>
        </w:rPr>
        <w:t xml:space="preserve">, </w:t>
      </w:r>
      <w:r>
        <w:rPr>
          <w:spacing w:val="-2"/>
          <w:sz w:val="27"/>
          <w:szCs w:val="27"/>
          <w:lang w:val="uk-UA"/>
        </w:rPr>
        <w:t xml:space="preserve">строк дії якого закінчився, </w:t>
      </w:r>
      <w:r>
        <w:rPr>
          <w:sz w:val="27"/>
          <w:szCs w:val="27"/>
          <w:lang w:val="uk-UA"/>
        </w:rPr>
        <w:t>акт приймання-передачі земельної ділянки в комунальну власність від 27.03.2024 (право оренди на земельну ділянку припинено в Державному реєстрі речових прав на нерухоме майно 27.03.2024),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color w:val="000000"/>
          <w:spacing w:val="2"/>
          <w:sz w:val="27"/>
          <w:szCs w:val="27"/>
          <w:lang w:val="uk-UA"/>
        </w:rPr>
      </w:pPr>
      <w:r>
        <w:rPr>
          <w:color w:val="000000"/>
          <w:spacing w:val="2"/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1. Надати фізичній особі-підприємцю Бондарук</w:t>
      </w:r>
      <w:r>
        <w:rPr>
          <w:spacing w:val="6"/>
          <w:sz w:val="27"/>
          <w:szCs w:val="27"/>
          <w:lang w:val="uk-UA"/>
        </w:rPr>
        <w:t xml:space="preserve"> Катерині Зіновіївні</w:t>
      </w:r>
      <w:r>
        <w:rPr>
          <w:spacing w:val="2"/>
          <w:sz w:val="27"/>
          <w:szCs w:val="27"/>
          <w:lang w:val="uk-UA"/>
        </w:rPr>
        <w:t xml:space="preserve"> земельну ділянку на </w:t>
      </w:r>
      <w:r>
        <w:rPr>
          <w:rFonts w:eastAsia="Times New Roman" w:cs="Times New Roman"/>
          <w:color w:val="auto"/>
          <w:spacing w:val="4"/>
          <w:kern w:val="0"/>
          <w:sz w:val="27"/>
          <w:szCs w:val="27"/>
          <w:lang w:val="uk-UA" w:eastAsia="zh-CN" w:bidi="ar-SA"/>
        </w:rPr>
        <w:t>пр-ті Волі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, 47-А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 xml:space="preserve">, на умовах оренди строком на </w:t>
      </w:r>
      <w:r>
        <w:rPr>
          <w:spacing w:val="2"/>
          <w:sz w:val="27"/>
          <w:szCs w:val="27"/>
          <w:lang w:val="uk-UA"/>
        </w:rPr>
        <w:t>1</w:t>
      </w:r>
      <w:r>
        <w:rPr>
          <w:spacing w:val="2"/>
          <w:sz w:val="27"/>
          <w:szCs w:val="27"/>
          <w:lang w:val="uk-UA"/>
        </w:rPr>
        <w:t xml:space="preserve"> р</w:t>
      </w:r>
      <w:r>
        <w:rPr>
          <w:spacing w:val="2"/>
          <w:sz w:val="27"/>
          <w:szCs w:val="27"/>
          <w:lang w:val="uk-UA"/>
        </w:rPr>
        <w:t>ік</w:t>
      </w:r>
      <w:r>
        <w:rPr>
          <w:spacing w:val="2"/>
          <w:sz w:val="27"/>
          <w:szCs w:val="27"/>
          <w:lang w:val="uk-UA"/>
        </w:rPr>
        <w:t xml:space="preserve"> з дати укладення договору оренди землі, площею 0,0039 га</w:t>
      </w:r>
      <w:r>
        <w:rPr>
          <w:sz w:val="27"/>
          <w:szCs w:val="27"/>
          <w:lang w:val="uk-UA"/>
        </w:rPr>
        <w:t xml:space="preserve"> з</w:t>
      </w:r>
      <w:r>
        <w:rPr>
          <w:spacing w:val="2"/>
          <w:sz w:val="27"/>
          <w:szCs w:val="27"/>
          <w:lang w:val="uk-UA"/>
        </w:rPr>
        <w:t xml:space="preserve"> кадастровим номером 0710100000:11:037:0012, для </w:t>
      </w:r>
      <w:r>
        <w:rPr>
          <w:spacing w:val="-2"/>
          <w:sz w:val="27"/>
          <w:szCs w:val="27"/>
          <w:lang w:val="uk-UA"/>
        </w:rPr>
        <w:t>обслуговування</w:t>
      </w:r>
      <w:r>
        <w:rPr>
          <w:spacing w:val="2"/>
          <w:sz w:val="27"/>
          <w:szCs w:val="27"/>
          <w:lang w:val="uk-UA"/>
        </w:rPr>
        <w:t xml:space="preserve"> критої зупинки громадського транспорту з торговим павільйоном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,</w:t>
      </w:r>
      <w:r>
        <w:rPr>
          <w:spacing w:val="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2. Укласти з фізичною особою-підприємцем Бондарук</w:t>
      </w:r>
      <w:r>
        <w:rPr>
          <w:spacing w:val="6"/>
          <w:sz w:val="27"/>
          <w:szCs w:val="27"/>
          <w:lang w:val="uk-UA"/>
        </w:rPr>
        <w:t xml:space="preserve"> Катериною Зіновіївною</w:t>
      </w:r>
      <w:r>
        <w:rPr>
          <w:color w:val="000000"/>
          <w:spacing w:val="2"/>
          <w:sz w:val="27"/>
          <w:szCs w:val="27"/>
          <w:lang w:val="uk-U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договір оренди землі на земельну ділянку з </w:t>
      </w:r>
      <w:r>
        <w:rPr>
          <w:sz w:val="27"/>
          <w:szCs w:val="27"/>
          <w:lang w:val="uk-UA"/>
        </w:rPr>
        <w:t>кадастровим номером 0710100000:11:037:0012</w:t>
      </w:r>
      <w:r>
        <w:rPr>
          <w:spacing w:val="2"/>
          <w:sz w:val="27"/>
          <w:szCs w:val="27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3. Зобов’язати фізичну особу-підприємця Бондарук</w:t>
      </w:r>
      <w:r>
        <w:rPr>
          <w:spacing w:val="6"/>
          <w:sz w:val="27"/>
          <w:szCs w:val="27"/>
          <w:lang w:val="uk-UA"/>
        </w:rPr>
        <w:t xml:space="preserve"> Катерину Зіновіївну</w:t>
      </w:r>
      <w:r>
        <w:rPr>
          <w:spacing w:val="2"/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 w:val="27"/>
          <w:szCs w:val="27"/>
          <w:lang w:val="uk-UA"/>
        </w:rPr>
        <w:t>пункти 1-3 рішення втрачають чинність</w:t>
      </w:r>
      <w:r>
        <w:rPr>
          <w:color w:val="000000"/>
          <w:spacing w:val="-4"/>
          <w:sz w:val="27"/>
          <w:szCs w:val="27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0710100000:11:037:0012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-6"/>
          <w:kern w:val="0"/>
          <w:sz w:val="27"/>
          <w:szCs w:val="27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4"/>
          <w:szCs w:val="24"/>
          <w:lang w:val="uk-UA"/>
        </w:rPr>
      </w:pPr>
      <w:r>
        <w:rPr>
          <w:spacing w:val="-6"/>
          <w:sz w:val="24"/>
          <w:szCs w:val="24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4"/>
          <w:szCs w:val="24"/>
          <w:lang w:val="uk-UA"/>
        </w:rPr>
      </w:pPr>
      <w:r>
        <w:rPr>
          <w:spacing w:val="-6"/>
          <w:sz w:val="24"/>
          <w:szCs w:val="24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rPr>
          <w:bCs w:val="false"/>
          <w:spacing w:val="-6"/>
          <w:sz w:val="24"/>
          <w:szCs w:val="28"/>
          <w:highlight w:val="white"/>
          <w:lang w:val="uk-UA" w:eastAsia="zh-CN"/>
        </w:rPr>
      </w:pPr>
      <w:r>
        <w:rPr>
          <w:bCs w:val="false"/>
          <w:spacing w:val="2"/>
          <w:sz w:val="24"/>
          <w:szCs w:val="28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744" w:right="567" w:gutter="0" w:header="0" w:top="709" w:footer="0" w:bottom="1954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890</TotalTime>
  <Application>LibreOffice/7.4.0.3$Windows_X86_64 LibreOffice_project/f85e47c08ddd19c015c0114a68350214f7066f5a</Application>
  <AppVersion>15.0000</AppVersion>
  <Pages>2</Pages>
  <Words>635</Words>
  <Characters>4164</Characters>
  <CharactersWithSpaces>4949</CharactersWithSpaces>
  <Paragraphs>24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2023-04-07T11:09:58Z</cp:lastPrinted>
  <dcterms:modified xsi:type="dcterms:W3CDTF">2024-05-29T10:46:16Z</dcterms:modified>
  <cp:revision>357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