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020440661" r:id="rId2"/>
        </w:object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tabs>
          <w:tab w:val="clear" w:pos="708"/>
          <w:tab w:val="left" w:pos="4218" w:leader="none"/>
          <w:tab w:val="left" w:pos="4674" w:leader="none"/>
          <w:tab w:val="left" w:pos="4768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</w:tabs>
        <w:jc w:val="both"/>
        <w:rPr/>
      </w:pPr>
      <w:r>
        <w:rPr>
          <w:szCs w:val="28"/>
        </w:rPr>
        <w:t xml:space="preserve">Про    </w:t>
      </w:r>
      <w:r>
        <w:rPr>
          <w:szCs w:val="28"/>
          <w:lang w:val="ru-RU"/>
        </w:rPr>
        <w:t>затвердже</w:t>
      </w:r>
      <w:r>
        <w:rPr>
          <w:szCs w:val="28"/>
        </w:rPr>
        <w:t xml:space="preserve">ння  </w:t>
      </w:r>
      <w:r>
        <w:rPr>
          <w:sz w:val="20"/>
          <w:szCs w:val="2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КОМУНАЛЬНО-</w:t>
      </w:r>
    </w:p>
    <w:p>
      <w:pPr>
        <w:pStyle w:val="Normal"/>
        <w:jc w:val="both"/>
        <w:rPr/>
      </w:pPr>
      <w:r>
        <w:rPr>
          <w:sz w:val="28"/>
          <w:szCs w:val="28"/>
        </w:rPr>
        <w:t>МУ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ПІДПРИЄМСТВУ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 «ВОЛИНСЬКА</w:t>
      </w:r>
    </w:p>
    <w:p>
      <w:pPr>
        <w:pStyle w:val="Normal"/>
        <w:tabs>
          <w:tab w:val="clear" w:pos="708"/>
          <w:tab w:val="left" w:pos="4646" w:leader="none"/>
          <w:tab w:val="left" w:pos="4700" w:leader="none"/>
        </w:tabs>
        <w:jc w:val="both"/>
        <w:rPr/>
      </w:pPr>
      <w:r>
        <w:rPr>
          <w:sz w:val="28"/>
          <w:szCs w:val="28"/>
        </w:rPr>
        <w:t xml:space="preserve">ОБЛАСНА  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БАЗА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СПЕЦІАЛЬНОГО</w:t>
      </w:r>
    </w:p>
    <w:p>
      <w:pPr>
        <w:pStyle w:val="Normal"/>
        <w:tabs>
          <w:tab w:val="clear" w:pos="708"/>
          <w:tab w:val="left" w:pos="4763" w:leader="none"/>
        </w:tabs>
        <w:jc w:val="both"/>
        <w:rPr/>
      </w:pPr>
      <w:r>
        <w:rPr>
          <w:sz w:val="28"/>
          <w:szCs w:val="28"/>
        </w:rPr>
        <w:t xml:space="preserve">МЕДИЧНОГО 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ПОСТАЧАННЯ»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  ВО-</w:t>
      </w:r>
    </w:p>
    <w:p>
      <w:pPr>
        <w:pStyle w:val="Normal"/>
        <w:tabs>
          <w:tab w:val="clear" w:pos="708"/>
          <w:tab w:val="left" w:pos="4646" w:leader="none"/>
          <w:tab w:val="left" w:pos="4768" w:leader="none"/>
        </w:tabs>
        <w:jc w:val="both"/>
        <w:rPr/>
      </w:pPr>
      <w:r>
        <w:rPr>
          <w:sz w:val="28"/>
          <w:szCs w:val="28"/>
        </w:rPr>
        <w:t>ЛИНСЬКОЇ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ОБЛАСНОЇ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РАДИ </w:t>
      </w:r>
      <w:r>
        <w:rPr>
          <w:sz w:val="28"/>
          <w:szCs w:val="28"/>
        </w:rPr>
        <w:t>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>кту</w:t>
      </w:r>
    </w:p>
    <w:p>
      <w:pPr>
        <w:pStyle w:val="Normal"/>
        <w:tabs>
          <w:tab w:val="clear" w:pos="708"/>
          <w:tab w:val="left" w:pos="4763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землеустрою  щодо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 відведення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земель-</w:t>
      </w:r>
    </w:p>
    <w:p>
      <w:pPr>
        <w:pStyle w:val="Normal"/>
        <w:jc w:val="both"/>
        <w:rPr/>
      </w:pPr>
      <w:r>
        <w:rPr>
          <w:sz w:val="28"/>
          <w:szCs w:val="28"/>
        </w:rPr>
        <w:t>ної ділянки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для</w:t>
      </w:r>
      <w:r>
        <w:rPr>
          <w:sz w:val="32"/>
          <w:szCs w:val="32"/>
        </w:rPr>
        <w:t xml:space="preserve"> </w:t>
      </w:r>
      <w:r>
        <w:rPr>
          <w:color w:val="000000"/>
          <w:spacing w:val="-2"/>
          <w:sz w:val="28"/>
          <w:szCs w:val="28"/>
        </w:rPr>
        <w:t>будівництва та обслуго-</w:t>
      </w:r>
    </w:p>
    <w:p>
      <w:pPr>
        <w:pStyle w:val="Normal"/>
        <w:jc w:val="both"/>
        <w:rPr/>
      </w:pPr>
      <w:r>
        <w:rPr>
          <w:color w:val="000000"/>
          <w:spacing w:val="-2"/>
          <w:szCs w:val="28"/>
        </w:rPr>
        <w:t>вування</w:t>
      </w:r>
      <w:r>
        <w:rPr>
          <w:color w:val="000000"/>
          <w:spacing w:val="-2"/>
          <w:sz w:val="28"/>
          <w:szCs w:val="28"/>
        </w:rPr>
        <w:t xml:space="preserve">   </w:t>
      </w:r>
      <w:r>
        <w:rPr>
          <w:color w:val="000000"/>
          <w:spacing w:val="-2"/>
          <w:sz w:val="32"/>
          <w:szCs w:val="32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будівель  </w:t>
      </w:r>
      <w:r>
        <w:rPr>
          <w:color w:val="000000"/>
          <w:spacing w:val="-2"/>
          <w:sz w:val="32"/>
          <w:szCs w:val="32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 закладів    охорони</w:t>
      </w:r>
    </w:p>
    <w:p>
      <w:pPr>
        <w:pStyle w:val="Normal"/>
        <w:tabs>
          <w:tab w:val="clear" w:pos="708"/>
          <w:tab w:val="left" w:pos="4763" w:leader="none"/>
        </w:tabs>
        <w:jc w:val="both"/>
        <w:rPr/>
      </w:pP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здоров’я та  соціальної допомоги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en-US" w:eastAsia="zh-CN" w:bidi="ar-SA"/>
        </w:rPr>
        <w:t>(0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en-US" w:eastAsia="zh-CN" w:bidi="ar-SA"/>
        </w:rPr>
        <w:t>3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en-US" w:eastAsia="zh-CN" w:bidi="ar-SA"/>
        </w:rPr>
        <w:t>.0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en-US" w:eastAsia="zh-CN" w:bidi="ar-SA"/>
        </w:rPr>
        <w:t>3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)</w:t>
      </w:r>
    </w:p>
    <w:p>
      <w:pPr>
        <w:pStyle w:val="Normal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  <w:lang w:val="uk-UA"/>
        </w:rPr>
        <w:t xml:space="preserve">на </w:t>
      </w:r>
      <w:r>
        <w:rPr>
          <w:color w:val="000000"/>
          <w:spacing w:val="-2"/>
          <w:sz w:val="28"/>
          <w:szCs w:val="28"/>
        </w:rPr>
        <w:t>вул.</w:t>
      </w:r>
      <w:r>
        <w:rPr>
          <w:color w:val="000000"/>
          <w:spacing w:val="-2"/>
          <w:sz w:val="28"/>
          <w:szCs w:val="28"/>
          <w:lang w:val="en-US"/>
        </w:rPr>
        <w:t xml:space="preserve">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Львівській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en-US" w:eastAsia="zh-CN" w:bidi="ar-SA"/>
        </w:rPr>
        <w:t xml:space="preserve">,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91 </w:t>
      </w:r>
      <w:r>
        <w:rPr>
          <w:color w:val="000000"/>
          <w:spacing w:val="-2"/>
          <w:sz w:val="28"/>
          <w:szCs w:val="28"/>
        </w:rPr>
        <w:t xml:space="preserve">у м. Луцьку </w:t>
      </w:r>
    </w:p>
    <w:p>
      <w:pPr>
        <w:pStyle w:val="Normal"/>
        <w:ind w:hanging="0" w:left="0" w:right="-1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Cs w:val="28"/>
        </w:rPr>
        <w:t>Розглянувши</w:t>
      </w:r>
      <w:r>
        <w:rPr>
          <w:sz w:val="16"/>
          <w:szCs w:val="16"/>
        </w:rPr>
        <w:t xml:space="preserve"> </w:t>
      </w:r>
      <w:r>
        <w:rPr>
          <w:szCs w:val="28"/>
        </w:rPr>
        <w:t>заяву</w:t>
      </w:r>
      <w:r>
        <w:rPr>
          <w:sz w:val="16"/>
          <w:szCs w:val="16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КОМУНАЛЬНОГО</w:t>
      </w:r>
      <w:r>
        <w:rPr>
          <w:rFonts w:eastAsia="Times New Roman" w:cs="Times New Roman"/>
          <w:bCs/>
          <w:color w:val="auto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ПІДПРИЄМСТВА «ВОЛИНСЬ-КА ОБЛАСНА БАЗА </w:t>
      </w: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СПЕЦІАЛЬНОГО МЕДИЧНОГО ПОСТАЧАННЯ» ВОЛИНСЬКОЇ</w:t>
      </w:r>
      <w:r>
        <w:rPr>
          <w:rFonts w:eastAsia="Times New Roman" w:cs="Times New Roman"/>
          <w:bCs/>
          <w:color w:val="auto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ОБЛАСНОЇ</w:t>
      </w: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РАДИ </w:t>
      </w:r>
      <w:r>
        <w:rPr>
          <w:szCs w:val="28"/>
        </w:rPr>
        <w:t>про затвердження про</w:t>
      </w:r>
      <w:r>
        <w:rPr>
          <w:szCs w:val="28"/>
        </w:rPr>
        <w:t>є</w:t>
      </w:r>
      <w:r>
        <w:rPr>
          <w:szCs w:val="28"/>
        </w:rPr>
        <w:t xml:space="preserve">кту землеустрою щодо відведення земельної ділянки для </w:t>
      </w:r>
      <w:r>
        <w:rPr>
          <w:color w:val="000000"/>
          <w:spacing w:val="-2"/>
          <w:szCs w:val="28"/>
        </w:rPr>
        <w:t xml:space="preserve">будівництва та обслуговування </w:t>
      </w:r>
      <w:r>
        <w:rPr>
          <w:color w:val="000000"/>
          <w:spacing w:val="-2"/>
          <w:sz w:val="28"/>
          <w:szCs w:val="28"/>
        </w:rPr>
        <w:t xml:space="preserve">будівель закладів охорони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здоров’я та соціальної допомоги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en-US" w:eastAsia="zh-CN" w:bidi="ar-SA"/>
        </w:rPr>
        <w:t>(03.03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на                                                                                                     </w:t>
      </w:r>
      <w:r>
        <w:rPr>
          <w:color w:val="000000"/>
          <w:spacing w:val="-2"/>
          <w:sz w:val="28"/>
          <w:szCs w:val="28"/>
        </w:rPr>
        <w:t>вул. 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Львівській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en-US" w:eastAsia="zh-CN" w:bidi="ar-SA"/>
        </w:rPr>
        <w:t>, 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91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Cs w:val="28"/>
        </w:rPr>
        <w:t>, про</w:t>
      </w:r>
      <w:r>
        <w:rPr>
          <w:szCs w:val="28"/>
        </w:rPr>
        <w:t>є</w:t>
      </w:r>
      <w:r>
        <w:rPr>
          <w:szCs w:val="28"/>
        </w:rPr>
        <w:t xml:space="preserve">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Львівській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en-US" w:eastAsia="zh-CN" w:bidi="ar-SA"/>
        </w:rPr>
        <w:t>, 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91</w:t>
      </w:r>
      <w:r>
        <w:rPr>
          <w:color w:val="000000"/>
          <w:spacing w:val="-2"/>
          <w:sz w:val="28"/>
          <w:szCs w:val="28"/>
        </w:rPr>
        <w:t xml:space="preserve"> у м. Луцьку </w:t>
      </w:r>
      <w:r>
        <w:rPr>
          <w:color w:val="000000"/>
          <w:spacing w:val="-2"/>
          <w:sz w:val="28"/>
          <w:szCs w:val="28"/>
        </w:rPr>
        <w:t>та</w:t>
      </w:r>
      <w:r>
        <w:rPr>
          <w:szCs w:val="28"/>
        </w:rPr>
        <w:t xml:space="preserve"> витяг з Державного земельного кадастру про земельну ділянку, керуючись статтями 12, 92, 122, 123, 186 Земельного кодексу України, ст. 50 </w:t>
      </w:r>
      <w:r>
        <w:rPr>
          <w:color w:val="000000"/>
          <w:szCs w:val="28"/>
        </w:rPr>
        <w:t>Закону України «Про землеустрій», 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Законом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Cs w:val="28"/>
        </w:rPr>
        <w:t>п</w:t>
      </w:r>
      <w:r>
        <w:rPr>
          <w:szCs w:val="28"/>
        </w:rPr>
        <w:t>остановою Кабінету Міністрів України від 17.10.2012 № 1051 «Про затвердження Порядку ведення Державного земельного кадастру» та ст. 26 Закону України «Про місцеве самоврядування в Україні»,  міська рада</w:t>
      </w:r>
    </w:p>
    <w:p>
      <w:pPr>
        <w:pStyle w:val="Normal"/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Cs w:val="28"/>
        </w:rPr>
        <w:t>1. </w:t>
      </w:r>
      <w:r>
        <w:rPr>
          <w:sz w:val="28"/>
          <w:szCs w:val="28"/>
        </w:rPr>
        <w:t xml:space="preserve">Затвердити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КОМУНАЛЬНОМУ</w:t>
      </w:r>
      <w:r>
        <w:rPr>
          <w:rFonts w:eastAsia="Times New Roman" w:cs="Times New Roman"/>
          <w:bCs/>
          <w:color w:val="auto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ПІДПРИЄМСТВУ «ВОЛИНСЬКА ОБЛАСНА БАЗА </w:t>
      </w: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СПЕЦІАЛЬНОГО МЕДИЧНОГО ПОСТАЧАННЯ» ВОЛИНСЬКОЇ</w:t>
      </w:r>
      <w:r>
        <w:rPr>
          <w:rFonts w:eastAsia="Times New Roman" w:cs="Times New Roman"/>
          <w:bCs/>
          <w:color w:val="auto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ОБЛАСНОЇ</w:t>
      </w: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РАДИ</w:t>
      </w:r>
      <w:r>
        <w:rPr>
          <w:sz w:val="28"/>
          <w:szCs w:val="28"/>
        </w:rPr>
        <w:t xml:space="preserve"> 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 xml:space="preserve">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Львівській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en-US" w:eastAsia="zh-CN" w:bidi="ar-SA"/>
        </w:rPr>
        <w:t>, 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91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 w:val="28"/>
          <w:szCs w:val="28"/>
        </w:rPr>
        <w:t xml:space="preserve"> площею 0,</w:t>
      </w:r>
      <w:r>
        <w:rPr>
          <w:sz w:val="28"/>
          <w:szCs w:val="28"/>
        </w:rPr>
        <w:t>7640</w:t>
      </w:r>
      <w:r>
        <w:rPr>
          <w:sz w:val="28"/>
          <w:szCs w:val="28"/>
        </w:rPr>
        <w:t xml:space="preserve"> га, кадастровим номером 0710100000:</w:t>
      </w:r>
      <w:r>
        <w:rPr>
          <w:sz w:val="28"/>
          <w:szCs w:val="28"/>
        </w:rPr>
        <w:t>2</w:t>
      </w:r>
      <w:r>
        <w:rPr>
          <w:sz w:val="28"/>
          <w:szCs w:val="28"/>
        </w:rPr>
        <w:t>1:0</w:t>
      </w:r>
      <w:r>
        <w:rPr>
          <w:sz w:val="28"/>
          <w:szCs w:val="28"/>
        </w:rPr>
        <w:t>71</w:t>
      </w:r>
      <w:r>
        <w:rPr>
          <w:sz w:val="28"/>
          <w:szCs w:val="28"/>
        </w:rPr>
        <w:t>:00</w:t>
      </w:r>
      <w:r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будівель закладів охорони здоров’я та соціальної допомоги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en-US" w:eastAsia="zh-CN" w:bidi="ar-SA"/>
        </w:rPr>
        <w:t>(03.03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Cs w:val="28"/>
        </w:rPr>
      </w:pPr>
      <w:r>
        <w:rPr>
          <w:szCs w:val="28"/>
        </w:rPr>
        <w:t xml:space="preserve">2. Відділу секретаріату Луцької міської ради повідомити Волинську обласну раду про прийняте рішення. </w:t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p>
      <w:pPr>
        <w:pStyle w:val="Normal"/>
        <w:tabs>
          <w:tab w:val="clear" w:pos="708"/>
          <w:tab w:val="left" w:pos="3220" w:leader="none"/>
        </w:tabs>
        <w:ind w:hanging="0" w:left="0" w:right="-319"/>
        <w:jc w:val="both"/>
        <w:rPr>
          <w:sz w:val="24"/>
        </w:rPr>
      </w:pPr>
      <w:r>
        <w:rPr>
          <w:sz w:val="24"/>
        </w:rPr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Style12"/>
    <w:next w:val="BodyText"/>
    <w:qFormat/>
    <w:pPr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1">
    <w:name w:val="Основной шрифт абзаца1"/>
    <w:qFormat/>
    <w:rPr/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Style14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466</TotalTime>
  <Application>LibreOffice/7.6.4.1$Windows_X86_64 LibreOffice_project/e19e193f88cd6c0525a17fb7a176ed8e6a3e2aa1</Application>
  <AppVersion>15.0000</AppVersion>
  <Pages>2</Pages>
  <Words>264</Words>
  <Characters>1751</Characters>
  <CharactersWithSpaces>2310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2020-07-17T14:46:00Z</dcterms:created>
  <dc:creator>natasha_18</dc:creator>
  <dc:description/>
  <dc:language>uk-UA</dc:language>
  <cp:lastModifiedBy/>
  <cp:lastPrinted>2024-05-07T17:00:14Z</cp:lastPrinted>
  <dcterms:modified xsi:type="dcterms:W3CDTF">2024-05-07T16:59:54Z</dcterms:modified>
  <cp:revision>18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