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E5C" w:rsidRPr="00F31DBF" w:rsidRDefault="005F7634" w:rsidP="00D56CA9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F31DBF">
        <w:rPr>
          <w:b/>
          <w:sz w:val="28"/>
          <w:szCs w:val="28"/>
          <w:lang w:val="uk-UA"/>
        </w:rPr>
        <w:t>Пояснювальна записка</w:t>
      </w:r>
    </w:p>
    <w:p w:rsidR="005601A9" w:rsidRPr="00F31DBF" w:rsidRDefault="00C8714B" w:rsidP="00C940D8">
      <w:pPr>
        <w:framePr w:hSpace="180" w:wrap="around" w:vAnchor="text" w:hAnchor="text" w:y="1"/>
        <w:suppressOverlap/>
        <w:jc w:val="center"/>
        <w:rPr>
          <w:sz w:val="28"/>
          <w:szCs w:val="28"/>
          <w:lang w:val="en-US"/>
        </w:rPr>
      </w:pPr>
      <w:r w:rsidRPr="00F31DBF">
        <w:rPr>
          <w:sz w:val="28"/>
          <w:szCs w:val="28"/>
          <w:lang w:val="uk-UA"/>
        </w:rPr>
        <w:t>д</w:t>
      </w:r>
      <w:r w:rsidR="002D35BB" w:rsidRPr="00F31DBF">
        <w:rPr>
          <w:sz w:val="28"/>
          <w:szCs w:val="28"/>
          <w:lang w:val="uk-UA"/>
        </w:rPr>
        <w:t xml:space="preserve">о </w:t>
      </w:r>
      <w:proofErr w:type="spellStart"/>
      <w:r w:rsidR="002D35BB" w:rsidRPr="00F31DBF">
        <w:rPr>
          <w:sz w:val="28"/>
          <w:szCs w:val="28"/>
          <w:lang w:val="uk-UA"/>
        </w:rPr>
        <w:t>п</w:t>
      </w:r>
      <w:r w:rsidR="005F7634" w:rsidRPr="00F31DBF">
        <w:rPr>
          <w:sz w:val="28"/>
          <w:szCs w:val="28"/>
          <w:lang w:val="uk-UA"/>
        </w:rPr>
        <w:t>ро</w:t>
      </w:r>
      <w:r w:rsidR="00117C7F" w:rsidRPr="00F31DBF">
        <w:rPr>
          <w:sz w:val="28"/>
          <w:szCs w:val="28"/>
          <w:lang w:val="uk-UA"/>
        </w:rPr>
        <w:t>є</w:t>
      </w:r>
      <w:r w:rsidR="005F7634" w:rsidRPr="00F31DBF">
        <w:rPr>
          <w:sz w:val="28"/>
          <w:szCs w:val="28"/>
          <w:lang w:val="uk-UA"/>
        </w:rPr>
        <w:t>кт</w:t>
      </w:r>
      <w:r w:rsidR="00640135" w:rsidRPr="00F31DBF">
        <w:rPr>
          <w:sz w:val="28"/>
          <w:szCs w:val="28"/>
          <w:lang w:val="uk-UA"/>
        </w:rPr>
        <w:t>у</w:t>
      </w:r>
      <w:proofErr w:type="spellEnd"/>
      <w:r w:rsidR="005F7634" w:rsidRPr="00F31DBF">
        <w:rPr>
          <w:sz w:val="28"/>
          <w:szCs w:val="28"/>
          <w:lang w:val="uk-UA"/>
        </w:rPr>
        <w:t xml:space="preserve"> рішення </w:t>
      </w:r>
      <w:r w:rsidR="00CC7E5C" w:rsidRPr="00F31DBF">
        <w:rPr>
          <w:sz w:val="28"/>
          <w:szCs w:val="28"/>
          <w:lang w:val="uk-UA"/>
        </w:rPr>
        <w:t>Луцької міської ради</w:t>
      </w:r>
      <w:r w:rsidR="005F7634" w:rsidRPr="00F31DBF">
        <w:rPr>
          <w:sz w:val="28"/>
          <w:szCs w:val="28"/>
          <w:lang w:val="uk-UA"/>
        </w:rPr>
        <w:t xml:space="preserve"> </w:t>
      </w:r>
    </w:p>
    <w:p w:rsidR="005D6594" w:rsidRPr="00F31DBF" w:rsidRDefault="00AD7B1B" w:rsidP="005D6594">
      <w:pPr>
        <w:framePr w:hSpace="180" w:wrap="around" w:vAnchor="text" w:hAnchor="text" w:y="1"/>
        <w:suppressOverlap/>
        <w:jc w:val="center"/>
        <w:rPr>
          <w:sz w:val="28"/>
          <w:szCs w:val="28"/>
          <w:lang w:val="uk-UA"/>
        </w:rPr>
      </w:pPr>
      <w:r w:rsidRPr="00F31DBF">
        <w:rPr>
          <w:sz w:val="28"/>
          <w:szCs w:val="28"/>
          <w:lang w:val="uk-UA"/>
        </w:rPr>
        <w:t>«</w:t>
      </w:r>
      <w:bookmarkStart w:id="1" w:name="_Hlk71895217"/>
      <w:r w:rsidR="005D6594" w:rsidRPr="00F31DBF">
        <w:rPr>
          <w:sz w:val="28"/>
          <w:szCs w:val="28"/>
          <w:lang w:val="uk-UA"/>
        </w:rPr>
        <w:t xml:space="preserve">Про розроблення </w:t>
      </w:r>
      <w:bookmarkStart w:id="2" w:name="_Hlk90286933"/>
      <w:r w:rsidR="005D6594" w:rsidRPr="00F31DBF">
        <w:rPr>
          <w:sz w:val="28"/>
          <w:szCs w:val="28"/>
          <w:lang w:val="uk-UA"/>
        </w:rPr>
        <w:t>Комплексного плану просторового розвитку території</w:t>
      </w:r>
    </w:p>
    <w:p w:rsidR="00CB72C3" w:rsidRPr="00F31DBF" w:rsidRDefault="005D6594" w:rsidP="005D6594">
      <w:pPr>
        <w:framePr w:hSpace="180" w:wrap="around" w:vAnchor="text" w:hAnchor="text" w:y="1"/>
        <w:suppressOverlap/>
        <w:jc w:val="center"/>
        <w:rPr>
          <w:sz w:val="28"/>
          <w:szCs w:val="28"/>
          <w:lang w:val="uk-UA"/>
        </w:rPr>
      </w:pPr>
      <w:r w:rsidRPr="00F31DBF">
        <w:rPr>
          <w:sz w:val="28"/>
          <w:szCs w:val="28"/>
          <w:lang w:val="uk-UA"/>
        </w:rPr>
        <w:t>Луцької міської територіальної громади</w:t>
      </w:r>
      <w:bookmarkEnd w:id="2"/>
      <w:r w:rsidR="00AD7B1B" w:rsidRPr="00F31DBF">
        <w:rPr>
          <w:sz w:val="28"/>
          <w:szCs w:val="28"/>
          <w:lang w:val="uk-UA"/>
        </w:rPr>
        <w:t>»</w:t>
      </w:r>
    </w:p>
    <w:bookmarkEnd w:id="1"/>
    <w:p w:rsidR="00D56CA9" w:rsidRPr="00F31DBF" w:rsidRDefault="00D56CA9" w:rsidP="00CB72C3">
      <w:pPr>
        <w:jc w:val="both"/>
        <w:rPr>
          <w:b/>
          <w:sz w:val="28"/>
          <w:szCs w:val="28"/>
          <w:lang w:val="uk-UA"/>
        </w:rPr>
      </w:pPr>
    </w:p>
    <w:p w:rsidR="00CB72C3" w:rsidRPr="00F31DBF" w:rsidRDefault="00CB72C3" w:rsidP="00CB72C3">
      <w:pPr>
        <w:jc w:val="both"/>
        <w:rPr>
          <w:b/>
          <w:sz w:val="28"/>
          <w:szCs w:val="28"/>
          <w:lang w:val="uk-UA"/>
        </w:rPr>
      </w:pPr>
      <w:r w:rsidRPr="00F31DBF">
        <w:rPr>
          <w:b/>
          <w:sz w:val="28"/>
          <w:szCs w:val="28"/>
          <w:lang w:val="uk-UA"/>
        </w:rPr>
        <w:t>Потреби і мета прийняття рішення</w:t>
      </w:r>
    </w:p>
    <w:p w:rsidR="005D6594" w:rsidRPr="00F31DBF" w:rsidRDefault="005D6594" w:rsidP="00A37277">
      <w:pPr>
        <w:ind w:firstLine="708"/>
        <w:jc w:val="both"/>
        <w:rPr>
          <w:sz w:val="28"/>
          <w:szCs w:val="28"/>
          <w:lang w:val="uk-UA"/>
        </w:rPr>
      </w:pPr>
    </w:p>
    <w:p w:rsidR="005D6594" w:rsidRPr="00F31DBF" w:rsidRDefault="005D6594" w:rsidP="005D6594">
      <w:pPr>
        <w:ind w:firstLine="708"/>
        <w:jc w:val="both"/>
        <w:rPr>
          <w:sz w:val="28"/>
          <w:szCs w:val="28"/>
          <w:lang w:val="uk-UA"/>
        </w:rPr>
      </w:pPr>
      <w:r w:rsidRPr="00F31DBF">
        <w:rPr>
          <w:sz w:val="28"/>
          <w:szCs w:val="28"/>
          <w:lang w:val="uk-UA"/>
        </w:rPr>
        <w:t>Для розроблення комплексу заходів, щодо цілісного просторового розвитку населених пунктів, як єдиної системи розселення і території за їх межами, з метою забезпечення сталого розвитку території громади з додержанням принципу збалансованості державних, громадських та приватних інтересів, з урахуванням відсутності комплексного плану просторового розвитку території Луцької міської територіальної громади, керуючись постановою Кабінету Міністрів України від 1 вересня 2021 р № 926 «Про затвердження Порядку розроблення, оновлення, внесення змін та затвердження містобудівної документації» виникла потреба розпочати роботи з розроблення Комплексного плану просторового розвитку території Луцької міської територіальної громади.</w:t>
      </w:r>
    </w:p>
    <w:p w:rsidR="0026283C" w:rsidRPr="00F31DBF" w:rsidRDefault="0026283C" w:rsidP="005D6594">
      <w:pPr>
        <w:ind w:firstLine="708"/>
        <w:jc w:val="both"/>
        <w:rPr>
          <w:sz w:val="28"/>
          <w:szCs w:val="28"/>
          <w:lang w:val="uk-UA"/>
        </w:rPr>
      </w:pPr>
      <w:r w:rsidRPr="00F31DBF">
        <w:rPr>
          <w:sz w:val="28"/>
          <w:szCs w:val="28"/>
          <w:lang w:val="uk-UA"/>
        </w:rPr>
        <w:t>Прийняття рішення міської ради «</w:t>
      </w:r>
      <w:r w:rsidR="005D6594" w:rsidRPr="00F31DBF">
        <w:rPr>
          <w:sz w:val="28"/>
          <w:szCs w:val="28"/>
          <w:lang w:val="uk-UA"/>
        </w:rPr>
        <w:t>Про розроблення Комплексного плану просторового розвитку території Луцької міської територіальної громади</w:t>
      </w:r>
      <w:r w:rsidRPr="00F31DBF">
        <w:rPr>
          <w:sz w:val="28"/>
          <w:szCs w:val="28"/>
          <w:lang w:val="uk-UA"/>
        </w:rPr>
        <w:t xml:space="preserve">» є </w:t>
      </w:r>
      <w:r w:rsidR="00DC6C4D" w:rsidRPr="00F31DBF">
        <w:rPr>
          <w:sz w:val="28"/>
          <w:szCs w:val="28"/>
          <w:lang w:val="uk-UA"/>
        </w:rPr>
        <w:t xml:space="preserve">початком процедури розроблення </w:t>
      </w:r>
      <w:r w:rsidRPr="00F31DBF">
        <w:rPr>
          <w:sz w:val="28"/>
          <w:szCs w:val="28"/>
          <w:lang w:val="uk-UA"/>
        </w:rPr>
        <w:t>даної документації.</w:t>
      </w:r>
    </w:p>
    <w:p w:rsidR="0026283C" w:rsidRPr="00F31DBF" w:rsidRDefault="0026283C" w:rsidP="0026283C">
      <w:pPr>
        <w:ind w:firstLine="708"/>
        <w:jc w:val="both"/>
        <w:rPr>
          <w:sz w:val="28"/>
          <w:szCs w:val="28"/>
          <w:lang w:val="uk-UA"/>
        </w:rPr>
      </w:pPr>
    </w:p>
    <w:p w:rsidR="00CB72C3" w:rsidRPr="00F31DBF" w:rsidRDefault="00CB72C3" w:rsidP="00CB72C3">
      <w:pPr>
        <w:jc w:val="both"/>
        <w:rPr>
          <w:b/>
          <w:sz w:val="28"/>
          <w:szCs w:val="28"/>
          <w:lang w:val="uk-UA"/>
        </w:rPr>
      </w:pPr>
      <w:r w:rsidRPr="00F31DBF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</w:t>
      </w:r>
    </w:p>
    <w:p w:rsidR="00DC6C4D" w:rsidRPr="00F31DBF" w:rsidRDefault="00DC6C4D" w:rsidP="00DC6C4D">
      <w:pPr>
        <w:ind w:firstLine="708"/>
        <w:jc w:val="both"/>
        <w:rPr>
          <w:sz w:val="28"/>
          <w:szCs w:val="28"/>
          <w:lang w:val="uk-UA"/>
        </w:rPr>
      </w:pPr>
      <w:r w:rsidRPr="00F31DBF">
        <w:rPr>
          <w:sz w:val="28"/>
          <w:szCs w:val="28"/>
          <w:lang w:val="uk-UA"/>
        </w:rPr>
        <w:t>Прийняття рішення міської ради «Про розроблення Комплексного плану просторового розвитку території Луцької міської територіальної громади» дозволить розпочати процедуру розроблення даної документації.</w:t>
      </w:r>
    </w:p>
    <w:p w:rsidR="00F31DBF" w:rsidRDefault="00AE71C5" w:rsidP="00F31DBF">
      <w:pPr>
        <w:spacing w:line="100" w:lineRule="atLeast"/>
        <w:ind w:firstLine="709"/>
        <w:jc w:val="both"/>
        <w:rPr>
          <w:sz w:val="28"/>
          <w:szCs w:val="28"/>
          <w:lang w:val="uk-UA"/>
        </w:rPr>
      </w:pPr>
      <w:r w:rsidRPr="00F31DBF">
        <w:rPr>
          <w:sz w:val="28"/>
          <w:szCs w:val="28"/>
          <w:lang w:val="uk-UA"/>
        </w:rPr>
        <w:t xml:space="preserve"> </w:t>
      </w:r>
    </w:p>
    <w:p w:rsidR="00F31DBF" w:rsidRDefault="00F31DBF" w:rsidP="00F31DBF">
      <w:pPr>
        <w:spacing w:line="100" w:lineRule="atLeast"/>
        <w:ind w:firstLine="709"/>
        <w:jc w:val="both"/>
        <w:rPr>
          <w:sz w:val="28"/>
          <w:szCs w:val="28"/>
          <w:lang w:val="uk-UA"/>
        </w:rPr>
      </w:pPr>
    </w:p>
    <w:p w:rsidR="005F3FEA" w:rsidRPr="00F31DBF" w:rsidRDefault="009A4032" w:rsidP="00F31DBF">
      <w:pPr>
        <w:spacing w:line="100" w:lineRule="atLeast"/>
        <w:ind w:firstLine="709"/>
        <w:jc w:val="both"/>
        <w:rPr>
          <w:sz w:val="28"/>
          <w:szCs w:val="28"/>
          <w:lang w:val="uk-UA"/>
        </w:rPr>
      </w:pPr>
      <w:r w:rsidRPr="00F31DBF">
        <w:rPr>
          <w:sz w:val="28"/>
          <w:szCs w:val="28"/>
          <w:lang w:val="uk-UA"/>
        </w:rPr>
        <w:t xml:space="preserve">        </w:t>
      </w:r>
    </w:p>
    <w:p w:rsidR="00F31DBF" w:rsidRPr="00F31DBF" w:rsidRDefault="00F31DBF" w:rsidP="00C940D8">
      <w:pPr>
        <w:jc w:val="both"/>
        <w:rPr>
          <w:sz w:val="28"/>
          <w:szCs w:val="28"/>
          <w:lang w:val="uk-UA"/>
        </w:rPr>
      </w:pPr>
      <w:r w:rsidRPr="00F31DBF">
        <w:rPr>
          <w:sz w:val="28"/>
          <w:szCs w:val="28"/>
          <w:lang w:val="uk-UA"/>
        </w:rPr>
        <w:t>Директор деп</w:t>
      </w:r>
      <w:r>
        <w:rPr>
          <w:sz w:val="28"/>
          <w:szCs w:val="28"/>
          <w:lang w:val="uk-UA"/>
        </w:rPr>
        <w:t>а</w:t>
      </w:r>
      <w:r w:rsidRPr="00F31DBF">
        <w:rPr>
          <w:sz w:val="28"/>
          <w:szCs w:val="28"/>
          <w:lang w:val="uk-UA"/>
        </w:rPr>
        <w:t xml:space="preserve">ртаменту </w:t>
      </w:r>
      <w:r w:rsidR="00C940D8" w:rsidRPr="00F31DBF">
        <w:rPr>
          <w:sz w:val="28"/>
          <w:szCs w:val="28"/>
          <w:lang w:val="uk-UA"/>
        </w:rPr>
        <w:t>містобудування</w:t>
      </w:r>
      <w:r w:rsidRPr="00F31DBF">
        <w:rPr>
          <w:sz w:val="28"/>
          <w:szCs w:val="28"/>
          <w:lang w:val="uk-UA"/>
        </w:rPr>
        <w:t xml:space="preserve">, </w:t>
      </w:r>
    </w:p>
    <w:p w:rsidR="00F31DBF" w:rsidRPr="00F31DBF" w:rsidRDefault="00F31DBF" w:rsidP="00C940D8">
      <w:pPr>
        <w:jc w:val="both"/>
        <w:rPr>
          <w:sz w:val="28"/>
          <w:szCs w:val="28"/>
          <w:lang w:val="uk-UA"/>
        </w:rPr>
      </w:pPr>
      <w:r w:rsidRPr="00F31DBF">
        <w:rPr>
          <w:sz w:val="28"/>
          <w:szCs w:val="28"/>
          <w:lang w:val="uk-UA"/>
        </w:rPr>
        <w:t>земельних ресурсів та реклами,</w:t>
      </w:r>
    </w:p>
    <w:p w:rsidR="00C940D8" w:rsidRPr="00F31DBF" w:rsidRDefault="00F31DBF" w:rsidP="00C940D8">
      <w:pPr>
        <w:jc w:val="both"/>
        <w:rPr>
          <w:sz w:val="28"/>
          <w:szCs w:val="28"/>
          <w:lang w:val="uk-UA"/>
        </w:rPr>
      </w:pPr>
      <w:r w:rsidRPr="00F31DBF">
        <w:rPr>
          <w:sz w:val="28"/>
          <w:szCs w:val="28"/>
          <w:lang w:val="uk-UA"/>
        </w:rPr>
        <w:t>головний архітектор</w:t>
      </w:r>
      <w:r w:rsidR="00C940D8" w:rsidRPr="00F31DBF">
        <w:rPr>
          <w:sz w:val="28"/>
          <w:szCs w:val="28"/>
          <w:lang w:val="uk-UA"/>
        </w:rPr>
        <w:t xml:space="preserve">                               </w:t>
      </w:r>
      <w:r w:rsidR="00D56CA9" w:rsidRPr="00F31DBF">
        <w:rPr>
          <w:sz w:val="28"/>
          <w:szCs w:val="28"/>
          <w:lang w:val="uk-UA"/>
        </w:rPr>
        <w:t xml:space="preserve">                        </w:t>
      </w:r>
      <w:r w:rsidRPr="00F31DBF">
        <w:rPr>
          <w:sz w:val="28"/>
          <w:szCs w:val="28"/>
          <w:lang w:val="uk-UA"/>
        </w:rPr>
        <w:t xml:space="preserve">                </w:t>
      </w:r>
      <w:r w:rsidR="00D56CA9" w:rsidRPr="00F31DBF">
        <w:rPr>
          <w:sz w:val="28"/>
          <w:szCs w:val="28"/>
          <w:lang w:val="uk-UA"/>
        </w:rPr>
        <w:t xml:space="preserve"> </w:t>
      </w:r>
      <w:r w:rsidR="00C940D8" w:rsidRPr="00F31DBF">
        <w:rPr>
          <w:sz w:val="28"/>
          <w:szCs w:val="28"/>
          <w:lang w:val="uk-UA"/>
        </w:rPr>
        <w:t xml:space="preserve">  </w:t>
      </w:r>
      <w:r w:rsidR="00117C7F" w:rsidRPr="00F31DBF">
        <w:rPr>
          <w:sz w:val="28"/>
          <w:szCs w:val="28"/>
          <w:lang w:val="uk-UA"/>
        </w:rPr>
        <w:t>Веніамін ТУЗ</w:t>
      </w:r>
    </w:p>
    <w:p w:rsidR="005F3FEA" w:rsidRPr="00F31DBF" w:rsidRDefault="00B637CC" w:rsidP="002D35BB">
      <w:pPr>
        <w:ind w:firstLine="540"/>
        <w:jc w:val="both"/>
        <w:rPr>
          <w:sz w:val="28"/>
          <w:szCs w:val="28"/>
          <w:lang w:val="uk-UA"/>
        </w:rPr>
      </w:pPr>
      <w:r w:rsidRPr="00F31DBF">
        <w:rPr>
          <w:sz w:val="28"/>
          <w:szCs w:val="28"/>
          <w:lang w:val="uk-UA"/>
        </w:rPr>
        <w:t xml:space="preserve"> </w:t>
      </w:r>
      <w:r w:rsidR="00E62208" w:rsidRPr="00F31DBF">
        <w:rPr>
          <w:sz w:val="28"/>
          <w:szCs w:val="28"/>
          <w:lang w:val="uk-UA"/>
        </w:rPr>
        <w:t xml:space="preserve"> </w:t>
      </w:r>
    </w:p>
    <w:sectPr w:rsidR="005F3FEA" w:rsidRPr="00F31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9A"/>
    <w:rsid w:val="0001305B"/>
    <w:rsid w:val="00013693"/>
    <w:rsid w:val="000365A0"/>
    <w:rsid w:val="00040D0E"/>
    <w:rsid w:val="0005348D"/>
    <w:rsid w:val="00087E9A"/>
    <w:rsid w:val="00117C7F"/>
    <w:rsid w:val="001478FB"/>
    <w:rsid w:val="0026283C"/>
    <w:rsid w:val="002D35BB"/>
    <w:rsid w:val="0031240C"/>
    <w:rsid w:val="00357B2F"/>
    <w:rsid w:val="00360CE3"/>
    <w:rsid w:val="003F2837"/>
    <w:rsid w:val="003F75F8"/>
    <w:rsid w:val="00412368"/>
    <w:rsid w:val="00486E71"/>
    <w:rsid w:val="004F75C8"/>
    <w:rsid w:val="005601A9"/>
    <w:rsid w:val="005665E0"/>
    <w:rsid w:val="0059196B"/>
    <w:rsid w:val="005A7111"/>
    <w:rsid w:val="005D6594"/>
    <w:rsid w:val="005F3FEA"/>
    <w:rsid w:val="005F7634"/>
    <w:rsid w:val="00610FD4"/>
    <w:rsid w:val="00625389"/>
    <w:rsid w:val="00640135"/>
    <w:rsid w:val="0064660D"/>
    <w:rsid w:val="006C6D89"/>
    <w:rsid w:val="00757283"/>
    <w:rsid w:val="007C246B"/>
    <w:rsid w:val="007D717F"/>
    <w:rsid w:val="00815560"/>
    <w:rsid w:val="0092091F"/>
    <w:rsid w:val="00970637"/>
    <w:rsid w:val="0098619D"/>
    <w:rsid w:val="009A4032"/>
    <w:rsid w:val="00A14342"/>
    <w:rsid w:val="00A37277"/>
    <w:rsid w:val="00A46E4D"/>
    <w:rsid w:val="00AD7B1B"/>
    <w:rsid w:val="00AE35EA"/>
    <w:rsid w:val="00AE71C5"/>
    <w:rsid w:val="00B52576"/>
    <w:rsid w:val="00B637CC"/>
    <w:rsid w:val="00B63BC8"/>
    <w:rsid w:val="00BC43B3"/>
    <w:rsid w:val="00C30F02"/>
    <w:rsid w:val="00C80A9E"/>
    <w:rsid w:val="00C8714B"/>
    <w:rsid w:val="00C940D8"/>
    <w:rsid w:val="00CB72C3"/>
    <w:rsid w:val="00CC7E5C"/>
    <w:rsid w:val="00D56CA9"/>
    <w:rsid w:val="00D9036B"/>
    <w:rsid w:val="00DA2CE0"/>
    <w:rsid w:val="00DC6C4D"/>
    <w:rsid w:val="00E567DF"/>
    <w:rsid w:val="00E62208"/>
    <w:rsid w:val="00EB1D2A"/>
    <w:rsid w:val="00EB5826"/>
    <w:rsid w:val="00F06F6B"/>
    <w:rsid w:val="00F31837"/>
    <w:rsid w:val="00F31DBF"/>
    <w:rsid w:val="00F650FF"/>
    <w:rsid w:val="00F871D9"/>
    <w:rsid w:val="00FD0A22"/>
    <w:rsid w:val="00FE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08510-114D-494F-98EE-A4224D7B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EB1D2A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EB1D2A"/>
    <w:rPr>
      <w:rFonts w:ascii="Segoe UI" w:hAnsi="Segoe UI" w:cs="Segoe UI"/>
      <w:sz w:val="18"/>
      <w:szCs w:val="18"/>
      <w:lang w:val="ru-RU" w:eastAsia="ru-RU"/>
    </w:rPr>
  </w:style>
  <w:style w:type="character" w:styleId="a6">
    <w:name w:val="Hyperlink"/>
    <w:rsid w:val="003F7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Гула Софія</cp:lastModifiedBy>
  <cp:revision>2</cp:revision>
  <cp:lastPrinted>2018-11-13T07:39:00Z</cp:lastPrinted>
  <dcterms:created xsi:type="dcterms:W3CDTF">2024-05-10T12:04:00Z</dcterms:created>
  <dcterms:modified xsi:type="dcterms:W3CDTF">2024-05-10T12:04:00Z</dcterms:modified>
</cp:coreProperties>
</file>