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9555" w14:textId="77777777" w:rsidR="00833313" w:rsidRDefault="00000000" w:rsidP="0083331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3DA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60288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69E25096">
          <v:shape id="ole_rId2" o:spid="_x0000_s1029" type="#_x0000_t75" style="position:absolute;margin-left:203.6pt;margin-top:-9pt;width:57.4pt;height:59.2pt;z-index:251661312;visibility:visible;mso-wrap-distance-right:0">
            <v:imagedata r:id="rId7" o:title=""/>
            <w10:wrap type="square" side="left"/>
          </v:shape>
          <o:OLEObject Type="Embed" ProgID="PBrush" ShapeID="ole_rId2" DrawAspect="Content" ObjectID="_1777282428" r:id="rId8"/>
        </w:object>
      </w:r>
    </w:p>
    <w:p w14:paraId="125ED2C5" w14:textId="77777777" w:rsidR="00833313" w:rsidRDefault="00833313" w:rsidP="0083331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C890D4" w14:textId="77777777" w:rsidR="00833313" w:rsidRPr="00B030C1" w:rsidRDefault="00833313" w:rsidP="00833313">
      <w:pPr>
        <w:rPr>
          <w:sz w:val="8"/>
          <w:szCs w:val="8"/>
        </w:rPr>
      </w:pPr>
    </w:p>
    <w:p w14:paraId="5B68F6DF" w14:textId="77777777" w:rsidR="00833313" w:rsidRDefault="00833313" w:rsidP="0083331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D3AB64" w14:textId="77777777" w:rsidR="00833313" w:rsidRPr="005A2888" w:rsidRDefault="00833313" w:rsidP="00833313">
      <w:pPr>
        <w:jc w:val="center"/>
        <w:rPr>
          <w:b/>
          <w:bCs w:val="0"/>
          <w:sz w:val="20"/>
          <w:szCs w:val="20"/>
        </w:rPr>
      </w:pPr>
    </w:p>
    <w:p w14:paraId="27630820" w14:textId="77777777" w:rsidR="00833313" w:rsidRPr="005A2888" w:rsidRDefault="00833313" w:rsidP="00833313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1D3B8393" w14:textId="77777777" w:rsidR="00833313" w:rsidRPr="005A2888" w:rsidRDefault="00833313" w:rsidP="00833313">
      <w:pPr>
        <w:jc w:val="center"/>
        <w:rPr>
          <w:b/>
          <w:bCs w:val="0"/>
          <w:sz w:val="40"/>
          <w:szCs w:val="40"/>
        </w:rPr>
      </w:pPr>
    </w:p>
    <w:p w14:paraId="0F3370FA" w14:textId="77777777" w:rsidR="00833313" w:rsidRPr="00833313" w:rsidRDefault="00833313" w:rsidP="00833313">
      <w:pPr>
        <w:tabs>
          <w:tab w:val="left" w:pos="4510"/>
          <w:tab w:val="left" w:pos="4715"/>
        </w:tabs>
        <w:jc w:val="both"/>
        <w:rPr>
          <w:sz w:val="24"/>
        </w:rPr>
      </w:pPr>
      <w:r w:rsidRPr="00833313">
        <w:rPr>
          <w:sz w:val="24"/>
        </w:rPr>
        <w:t>________________                                        Луцьк                                     №________________</w:t>
      </w:r>
    </w:p>
    <w:p w14:paraId="4381E0BD" w14:textId="77777777" w:rsidR="00833313" w:rsidRDefault="00833313" w:rsidP="00833313">
      <w:pPr>
        <w:spacing w:line="360" w:lineRule="auto"/>
        <w:jc w:val="both"/>
        <w:rPr>
          <w:szCs w:val="28"/>
        </w:rPr>
      </w:pPr>
    </w:p>
    <w:p w14:paraId="148341D0" w14:textId="6F538007" w:rsidR="00BF24B1" w:rsidRDefault="00FE0ACC" w:rsidP="00833313">
      <w:pPr>
        <w:ind w:right="5385"/>
        <w:jc w:val="both"/>
        <w:rPr>
          <w:szCs w:val="28"/>
        </w:rPr>
      </w:pPr>
      <w:r>
        <w:rPr>
          <w:szCs w:val="28"/>
        </w:rPr>
        <w:t xml:space="preserve">Про </w:t>
      </w:r>
      <w:r w:rsidR="00BC0B0F">
        <w:rPr>
          <w:szCs w:val="28"/>
        </w:rPr>
        <w:t xml:space="preserve">припинення </w:t>
      </w:r>
      <w:r>
        <w:rPr>
          <w:szCs w:val="28"/>
        </w:rPr>
        <w:t>доступ</w:t>
      </w:r>
      <w:r w:rsidR="00BC0B0F">
        <w:rPr>
          <w:szCs w:val="28"/>
        </w:rPr>
        <w:t>у</w:t>
      </w:r>
      <w:r>
        <w:rPr>
          <w:szCs w:val="28"/>
        </w:rPr>
        <w:t xml:space="preserve"> до відомостей Реєстру Луцької міської територіальної громади</w:t>
      </w:r>
    </w:p>
    <w:p w14:paraId="0A80961E" w14:textId="77777777" w:rsidR="00BF24B1" w:rsidRDefault="00BF24B1">
      <w:pPr>
        <w:spacing w:line="228" w:lineRule="auto"/>
        <w:ind w:firstLine="567"/>
        <w:contextualSpacing/>
        <w:jc w:val="both"/>
        <w:rPr>
          <w:szCs w:val="28"/>
        </w:rPr>
      </w:pPr>
    </w:p>
    <w:p w14:paraId="020BB04E" w14:textId="77777777" w:rsidR="00BF24B1" w:rsidRDefault="00BF24B1">
      <w:pPr>
        <w:spacing w:line="228" w:lineRule="auto"/>
        <w:ind w:firstLine="567"/>
        <w:contextualSpacing/>
        <w:jc w:val="both"/>
        <w:rPr>
          <w:szCs w:val="28"/>
        </w:rPr>
      </w:pPr>
    </w:p>
    <w:p w14:paraId="157744AE" w14:textId="26290733" w:rsidR="00BF24B1" w:rsidRDefault="00FE0ACC">
      <w:pPr>
        <w:spacing w:line="228" w:lineRule="auto"/>
        <w:ind w:firstLine="567"/>
        <w:contextualSpacing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>
        <w:t xml:space="preserve">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>
        <w:t>від 14.09.2022 № 452-1</w:t>
      </w:r>
      <w:bookmarkEnd w:id="0"/>
      <w:r>
        <w:t xml:space="preserve"> «Про Реєстр Луцької міської територіальної громади», </w:t>
      </w:r>
      <w:r>
        <w:rPr>
          <w:szCs w:val="28"/>
        </w:rPr>
        <w:t>з врахуванням звернення департаменту «Центр надання адміністративних послуг у місті Луцьку» міської ради:</w:t>
      </w:r>
    </w:p>
    <w:p w14:paraId="1B927E5D" w14:textId="77777777" w:rsidR="00BF24B1" w:rsidRDefault="00BF24B1">
      <w:pPr>
        <w:spacing w:line="228" w:lineRule="auto"/>
        <w:ind w:firstLine="567"/>
        <w:contextualSpacing/>
        <w:jc w:val="both"/>
        <w:rPr>
          <w:szCs w:val="28"/>
        </w:rPr>
      </w:pPr>
    </w:p>
    <w:p w14:paraId="5E067446" w14:textId="326CD977" w:rsidR="00BF24B1" w:rsidRDefault="00FE0ACC">
      <w:pPr>
        <w:ind w:firstLine="567"/>
        <w:jc w:val="both"/>
      </w:pPr>
      <w:r>
        <w:rPr>
          <w:szCs w:val="28"/>
        </w:rPr>
        <w:t>1. </w:t>
      </w:r>
      <w:r>
        <w:t>Припинити доступ до</w:t>
      </w:r>
      <w:r>
        <w:rPr>
          <w:szCs w:val="28"/>
        </w:rPr>
        <w:t xml:space="preserve"> відомостей Реєстру Луцької міської територіальної громади (далі – Реєстр) Бабій Аліні Леонідівні, Брошко Тетяні Олександрівні, Проценко Тетяні Федорівні у зв’язку зі звільненням з займаних посад.</w:t>
      </w:r>
    </w:p>
    <w:p w14:paraId="38A78E00" w14:textId="4FD498E9" w:rsidR="00BF24B1" w:rsidRDefault="00FE0ACC">
      <w:pPr>
        <w:spacing w:line="228" w:lineRule="auto"/>
        <w:ind w:firstLine="567"/>
        <w:contextualSpacing/>
        <w:jc w:val="both"/>
      </w:pPr>
      <w:r>
        <w:rPr>
          <w:szCs w:val="28"/>
        </w:rPr>
        <w:t>2. Управлінню інформаційно-комунікаційних технологій міської ради спільно з департаментом державної реєстрації міської ради забезпечити припинення доступу до відомостей Реєстру особам, вказаним у пункті 1 розпорядження.</w:t>
      </w:r>
    </w:p>
    <w:p w14:paraId="0EFF7769" w14:textId="77777777" w:rsidR="00BF24B1" w:rsidRDefault="00FE0ACC">
      <w:pPr>
        <w:spacing w:line="228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7994AFB6" w14:textId="77777777" w:rsidR="00BF24B1" w:rsidRDefault="00BF24B1">
      <w:pPr>
        <w:jc w:val="both"/>
        <w:rPr>
          <w:szCs w:val="28"/>
        </w:rPr>
      </w:pPr>
    </w:p>
    <w:p w14:paraId="5825DEA3" w14:textId="77777777" w:rsidR="00BF24B1" w:rsidRDefault="00BF24B1">
      <w:pPr>
        <w:jc w:val="both"/>
        <w:rPr>
          <w:szCs w:val="28"/>
        </w:rPr>
      </w:pPr>
    </w:p>
    <w:p w14:paraId="3FDB076E" w14:textId="77777777" w:rsidR="00BF24B1" w:rsidRDefault="00BF24B1">
      <w:pPr>
        <w:jc w:val="both"/>
        <w:rPr>
          <w:szCs w:val="28"/>
        </w:rPr>
      </w:pPr>
    </w:p>
    <w:p w14:paraId="50B8D63C" w14:textId="77777777" w:rsidR="00BF24B1" w:rsidRDefault="00FE0ACC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DFF9C61" w14:textId="77777777" w:rsidR="00BF24B1" w:rsidRDefault="00BF24B1">
      <w:pPr>
        <w:jc w:val="both"/>
        <w:rPr>
          <w:sz w:val="24"/>
          <w:szCs w:val="28"/>
        </w:rPr>
      </w:pPr>
    </w:p>
    <w:p w14:paraId="321F1440" w14:textId="77777777" w:rsidR="00BF24B1" w:rsidRDefault="00BF24B1">
      <w:pPr>
        <w:jc w:val="both"/>
        <w:rPr>
          <w:sz w:val="24"/>
          <w:szCs w:val="28"/>
        </w:rPr>
      </w:pPr>
    </w:p>
    <w:p w14:paraId="6D589B03" w14:textId="77777777" w:rsidR="00BF24B1" w:rsidRDefault="00FE0ACC">
      <w:pPr>
        <w:jc w:val="both"/>
      </w:pPr>
      <w:r>
        <w:rPr>
          <w:sz w:val="24"/>
        </w:rPr>
        <w:t>Михальчук 771 990</w:t>
      </w:r>
    </w:p>
    <w:sectPr w:rsidR="00BF24B1" w:rsidSect="00833313">
      <w:headerReference w:type="default" r:id="rId9"/>
      <w:pgSz w:w="11906" w:h="16838"/>
      <w:pgMar w:top="709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DAA75" w14:textId="77777777" w:rsidR="003A35F2" w:rsidRDefault="003A35F2" w:rsidP="00BF24B1">
      <w:r>
        <w:separator/>
      </w:r>
    </w:p>
  </w:endnote>
  <w:endnote w:type="continuationSeparator" w:id="0">
    <w:p w14:paraId="25BFEE45" w14:textId="77777777" w:rsidR="003A35F2" w:rsidRDefault="003A35F2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38382" w14:textId="77777777" w:rsidR="003A35F2" w:rsidRDefault="003A35F2" w:rsidP="00BF24B1">
      <w:r>
        <w:separator/>
      </w:r>
    </w:p>
  </w:footnote>
  <w:footnote w:type="continuationSeparator" w:id="0">
    <w:p w14:paraId="32077D57" w14:textId="77777777" w:rsidR="003A35F2" w:rsidRDefault="003A35F2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273619"/>
      <w:docPartObj>
        <w:docPartGallery w:val="Page Numbers (Top of Page)"/>
        <w:docPartUnique/>
      </w:docPartObj>
    </w:sdtPr>
    <w:sdtContent>
      <w:p w14:paraId="4A29BA3C" w14:textId="77777777" w:rsidR="00BF24B1" w:rsidRDefault="00BF24B1">
        <w:pPr>
          <w:pStyle w:val="22"/>
          <w:jc w:val="center"/>
        </w:pPr>
      </w:p>
      <w:p w14:paraId="3DDA7E9E" w14:textId="77777777" w:rsidR="00BF24B1" w:rsidRDefault="00BF24B1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FE0ACC">
          <w:t>0</w:t>
        </w:r>
        <w:r>
          <w:fldChar w:fldCharType="end"/>
        </w:r>
      </w:p>
    </w:sdtContent>
  </w:sdt>
  <w:p w14:paraId="02383FAE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1E0F13"/>
    <w:rsid w:val="003A35F2"/>
    <w:rsid w:val="004127D6"/>
    <w:rsid w:val="00676B2A"/>
    <w:rsid w:val="00833313"/>
    <w:rsid w:val="00AE108B"/>
    <w:rsid w:val="00BC0B0F"/>
    <w:rsid w:val="00BF24B1"/>
    <w:rsid w:val="00E84A7C"/>
    <w:rsid w:val="00EA5129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391B28"/>
  <w15:docId w15:val="{6E1A990C-27CB-4E98-8A53-8C98CC4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833313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833313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841</Words>
  <Characters>480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2024-04-24T07:39:00Z</cp:lastPrinted>
  <dcterms:created xsi:type="dcterms:W3CDTF">2024-05-15T07:04:00Z</dcterms:created>
  <dcterms:modified xsi:type="dcterms:W3CDTF">2024-05-15T09:47:00Z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