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75A90" w14:textId="77777777" w:rsidR="003049CC" w:rsidRDefault="00932638">
      <w:pPr>
        <w:ind w:left="566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14:paraId="33FA2818" w14:textId="77777777" w:rsidR="003049CC" w:rsidRDefault="00932638">
      <w:pPr>
        <w:ind w:left="5669"/>
        <w:contextualSpacing/>
      </w:pPr>
      <w:r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14:paraId="1EE0FC35" w14:textId="77777777" w:rsidR="003049CC" w:rsidRDefault="00932638">
      <w:pPr>
        <w:ind w:left="5669"/>
        <w:contextualSpacing/>
      </w:pPr>
      <w:r>
        <w:rPr>
          <w:rFonts w:ascii="Times New Roman" w:hAnsi="Times New Roman"/>
          <w:sz w:val="28"/>
          <w:szCs w:val="28"/>
        </w:rPr>
        <w:t>______________  № _____</w:t>
      </w:r>
    </w:p>
    <w:p w14:paraId="38384EC7" w14:textId="77777777" w:rsidR="003049CC" w:rsidRDefault="003049CC">
      <w:pPr>
        <w:ind w:left="4248" w:firstLine="855"/>
        <w:contextualSpacing/>
        <w:jc w:val="both"/>
        <w:rPr>
          <w:rFonts w:ascii="Times New Roman" w:hAnsi="Times New Roman"/>
        </w:rPr>
      </w:pPr>
    </w:p>
    <w:p w14:paraId="6332F3BE" w14:textId="77777777" w:rsidR="003049CC" w:rsidRDefault="003049CC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14:paraId="34BDBCDB" w14:textId="77777777" w:rsidR="003049CC" w:rsidRDefault="00932638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ПРОГРАМА</w:t>
      </w:r>
    </w:p>
    <w:p w14:paraId="6E02E88F" w14:textId="77777777" w:rsidR="003049CC" w:rsidRDefault="00932638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розвитку міжнародного співробітництва</w:t>
      </w:r>
    </w:p>
    <w:p w14:paraId="00A0AF56" w14:textId="77777777" w:rsidR="003049CC" w:rsidRDefault="00932638">
      <w:pPr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Луцької міської територіальної громади та залучення міжнародної технічної допомоги на 2024–2025 роки</w:t>
      </w:r>
    </w:p>
    <w:p w14:paraId="2F73339C" w14:textId="77777777" w:rsidR="003049CC" w:rsidRDefault="003049CC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14:paraId="718FB871" w14:textId="77777777" w:rsidR="003049CC" w:rsidRDefault="00932638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ПАСПОРТ ПРОГРАМИ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1A3CB6A" w14:textId="77777777" w:rsidR="003049CC" w:rsidRDefault="003049CC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90" w:type="dxa"/>
        <w:tblInd w:w="16" w:type="dxa"/>
        <w:tblLook w:val="04A0" w:firstRow="1" w:lastRow="0" w:firstColumn="1" w:lastColumn="0" w:noHBand="0" w:noVBand="1"/>
      </w:tblPr>
      <w:tblGrid>
        <w:gridCol w:w="853"/>
        <w:gridCol w:w="3789"/>
        <w:gridCol w:w="4748"/>
      </w:tblGrid>
      <w:tr w:rsidR="003049CC" w14:paraId="4399EC8B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F6338" w14:textId="77777777" w:rsidR="003049CC" w:rsidRDefault="0093263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14:paraId="104E40A6" w14:textId="77777777" w:rsidR="003049CC" w:rsidRDefault="003049C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2E9F6" w14:textId="77777777" w:rsidR="003049CC" w:rsidRDefault="009326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Ініціатор </w:t>
            </w:r>
            <w:r>
              <w:rPr>
                <w:rFonts w:ascii="Times New Roman" w:hAnsi="Times New Roman"/>
                <w:sz w:val="28"/>
                <w:szCs w:val="28"/>
              </w:rPr>
              <w:t>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64B0C" w14:textId="77777777" w:rsidR="003049CC" w:rsidRDefault="0093263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Луцька міська рада</w:t>
            </w:r>
          </w:p>
        </w:tc>
      </w:tr>
      <w:tr w:rsidR="003049CC" w14:paraId="63F565CB" w14:textId="77777777">
        <w:trPr>
          <w:trHeight w:val="93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45A87" w14:textId="77777777" w:rsidR="003049CC" w:rsidRDefault="0093263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1B234" w14:textId="77777777" w:rsidR="003049CC" w:rsidRDefault="00932638">
            <w:pPr>
              <w:pStyle w:val="HTM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14:paraId="737E4178" w14:textId="77777777" w:rsidR="003049CC" w:rsidRDefault="00932638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DA27B80" w14:textId="77777777" w:rsidR="003049CC" w:rsidRDefault="00932638">
            <w:pPr>
              <w:pStyle w:val="HTML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8AE58" w14:textId="77777777" w:rsidR="003049CC" w:rsidRDefault="00932638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3049CC" w14:paraId="58BCD841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874" w14:textId="77777777" w:rsidR="003049CC" w:rsidRDefault="0093263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9EFB5" w14:textId="77777777" w:rsidR="003049CC" w:rsidRDefault="00932638">
            <w:pPr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DD3B" w14:textId="77777777" w:rsidR="003049CC" w:rsidRDefault="009326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міжнародного співробітництва та проектної діяльності </w:t>
            </w:r>
          </w:p>
        </w:tc>
      </w:tr>
      <w:tr w:rsidR="003049CC" w14:paraId="4854685C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11BD0" w14:textId="77777777" w:rsidR="003049CC" w:rsidRDefault="0093263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4F17A" w14:textId="77777777" w:rsidR="003049CC" w:rsidRDefault="009326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  <w:p w14:paraId="6BC092E9" w14:textId="77777777" w:rsidR="003049CC" w:rsidRDefault="003049CC">
            <w:pPr>
              <w:pStyle w:val="HTM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0DA52" w14:textId="77777777" w:rsidR="003049CC" w:rsidRDefault="00932638">
            <w:pPr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культури, департамент освіти, департамент молоді та спорту, управління інформаційної роботи, відділ екології,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епартамент житлово-комунального господарства , ЛСКАП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господарсько-технічний відділ </w:t>
            </w:r>
          </w:p>
        </w:tc>
      </w:tr>
      <w:tr w:rsidR="003049CC" w14:paraId="31545064" w14:textId="77777777"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472D4" w14:textId="77777777" w:rsidR="003049CC" w:rsidRDefault="0093263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60DF4" w14:textId="77777777" w:rsidR="003049CC" w:rsidRDefault="009326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026F" w14:textId="77777777" w:rsidR="003049CC" w:rsidRDefault="0093263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2024–2025 роки</w:t>
            </w:r>
          </w:p>
        </w:tc>
      </w:tr>
      <w:tr w:rsidR="003049CC" w14:paraId="4C12C017" w14:textId="77777777">
        <w:trPr>
          <w:trHeight w:val="960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CCDBE" w14:textId="77777777" w:rsidR="003049CC" w:rsidRDefault="003049CC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8DBB74" w14:textId="77777777" w:rsidR="003049CC" w:rsidRDefault="00932638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D2B48" w14:textId="77777777" w:rsidR="003049CC" w:rsidRDefault="009326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23057" w14:textId="77777777" w:rsidR="003049CC" w:rsidRDefault="003049CC">
            <w:pPr>
              <w:snapToGrid w:val="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5D154282" w14:textId="77777777" w:rsidR="003049CC" w:rsidRDefault="003049CC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13A56B51" w14:textId="77777777" w:rsidR="003049CC" w:rsidRDefault="00932638">
            <w:pPr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3 080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 </w:t>
            </w:r>
          </w:p>
        </w:tc>
      </w:tr>
      <w:tr w:rsidR="003049CC" w14:paraId="7296DCAF" w14:textId="77777777">
        <w:trPr>
          <w:trHeight w:val="315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01F01" w14:textId="77777777" w:rsidR="003049CC" w:rsidRDefault="003049CC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2B60" w14:textId="77777777" w:rsidR="003049CC" w:rsidRDefault="0093263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тому числі:</w:t>
            </w:r>
          </w:p>
        </w:tc>
      </w:tr>
      <w:tr w:rsidR="003049CC" w14:paraId="3A3F7769" w14:textId="77777777">
        <w:trPr>
          <w:trHeight w:val="33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D2B79" w14:textId="77777777" w:rsidR="003049CC" w:rsidRDefault="00932638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98B36" w14:textId="77777777" w:rsidR="003049CC" w:rsidRDefault="00932638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міської територіальної громади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70AE" w14:textId="77777777" w:rsidR="003049CC" w:rsidRDefault="003049CC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EB5A9CA" w14:textId="77777777" w:rsidR="003049CC" w:rsidRDefault="00932638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2 840,0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3049CC" w14:paraId="4A925422" w14:textId="77777777">
        <w:trPr>
          <w:trHeight w:val="330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4C67F" w14:textId="77777777" w:rsidR="003049CC" w:rsidRDefault="00932638">
            <w:pPr>
              <w:snapToGrid w:val="0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FB754" w14:textId="77777777" w:rsidR="003049CC" w:rsidRDefault="00932638">
            <w:pPr>
              <w:contextualSpacing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C60B" w14:textId="77777777" w:rsidR="003049CC" w:rsidRDefault="0093263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240,0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тис. грн</w:t>
            </w:r>
          </w:p>
        </w:tc>
      </w:tr>
    </w:tbl>
    <w:p w14:paraId="6AB288C5" w14:textId="77777777" w:rsidR="003049CC" w:rsidRDefault="003049CC">
      <w:pPr>
        <w:sectPr w:rsidR="003049CC" w:rsidSect="00A51F90">
          <w:pgSz w:w="11906" w:h="16838"/>
          <w:pgMar w:top="567" w:right="567" w:bottom="1134" w:left="1984" w:header="0" w:footer="0" w:gutter="0"/>
          <w:pgNumType w:start="1"/>
          <w:cols w:space="720"/>
          <w:formProt w:val="0"/>
          <w:docGrid w:linePitch="100"/>
        </w:sectPr>
      </w:pPr>
    </w:p>
    <w:p w14:paraId="5E35E766" w14:textId="77777777" w:rsidR="003049CC" w:rsidRDefault="00932638">
      <w:pPr>
        <w:pStyle w:val="HTML"/>
        <w:shd w:val="clear" w:color="auto" w:fill="FFFFFF"/>
        <w:tabs>
          <w:tab w:val="left" w:pos="284"/>
        </w:tabs>
        <w:ind w:left="64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 Аналіз динаміки змін та поточної ситуації</w:t>
      </w:r>
    </w:p>
    <w:p w14:paraId="54FB1B3B" w14:textId="77777777" w:rsidR="003049CC" w:rsidRDefault="003049CC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05084D8" w14:textId="77777777" w:rsidR="003049CC" w:rsidRDefault="00932638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Програма розвитку міжнародного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співробітництва Луцької міської територіальної громади та залучення міжнародної технічної допомоги на 20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–2025 роки розроблена управлінням міжнародного співробітництва та проектної діяльності </w:t>
      </w:r>
      <w:r>
        <w:rPr>
          <w:rFonts w:ascii="Times New Roman" w:hAnsi="Times New Roman"/>
          <w:sz w:val="28"/>
          <w:szCs w:val="28"/>
        </w:rPr>
        <w:t>відповідно до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таких нормативних документів: законів України «Про місцеве самоврядування в Україні», «Про транскордонне співробітництво», Указу Президента України «Про День Європи»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від 08.09.2023 № 266/2023,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Європейської рамкової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конвенції про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транскордонне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співробітництво між територіальними общинами або властями (пос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танова Верховної Ради України від 14.07.1993 № 3384-12 «Про приєднання України до Європейської рамкової конвенції про транскордонне співробітництво між територіальними общинами або властями»), Угоди про асоціацію між Україною та Європейським Союзом.</w:t>
      </w:r>
    </w:p>
    <w:p w14:paraId="6C052736" w14:textId="77777777" w:rsidR="003049CC" w:rsidRDefault="00932638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Міжнародне співробітництво є одним із ефективних інструментів поглиблення взаємодії його учасників, що сприяє спільному вирішенню завдань місцевого та регіонального розвитку, а також реалізації євроінтеграційних заходів. </w:t>
      </w:r>
    </w:p>
    <w:p w14:paraId="1CBE2D2B" w14:textId="77777777" w:rsidR="003049CC" w:rsidRDefault="00932638">
      <w:pPr>
        <w:widowControl w:val="0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Луцьк має встановлені побратимські зв’язки з 19 містами та регіонами в 10 країнах світу. Зокрема, це сім міст-партнерів у Республіці Польща: Люблін,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Ольштин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Жешув,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Замость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Торунь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Білосток, Хелм; 12 побратимів в інших країнах: край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Ліппе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місто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Швайнфурт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(ФРН),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Тракайський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Таурагський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район, місто Каунас (Литовська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Бандирма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(Турецька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Сянтань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(Китайська Народна Республіка), Горі (Грузія),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Кійов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(Чехія), Світ (Словацька Республіка),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Патра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(Греція),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Алба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Юлія (Румунія). </w:t>
      </w:r>
    </w:p>
    <w:p w14:paraId="46D7897C" w14:textId="77777777" w:rsidR="003049CC" w:rsidRDefault="00932638">
      <w:pPr>
        <w:widowControl w:val="0"/>
        <w:ind w:firstLine="567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межах укладених угод зазвичай відбувається обмін делегаціями з метою перейняття досвіду та кращих практик розвитку громад, що проявляється у навчальних візитах, участі в міжнародних спортивних, культурних, економічних заходах, реалізації спільних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міжнародної технічної допомоги (грантових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Окрім цього, відбуваються візити офіційних делегацій з нагоди державних та локальних визначних подій. </w:t>
      </w:r>
    </w:p>
    <w:p w14:paraId="55C24318" w14:textId="77777777" w:rsidR="003049CC" w:rsidRDefault="00932638">
      <w:pPr>
        <w:widowControl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Луцька міська рада тісно співпрацює з іноземними дипломатичними представництвами в Україні. Про інтерес до міста з боку іноземних держав та міжнародних структур свідчать візити надзвичайних і повноважних послів, консулів та представників міжнародних організацій.  </w:t>
      </w:r>
    </w:p>
    <w:p w14:paraId="1894E2E3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Накопичений досвід роботи у сфері міжнародного співробітництва свідчить про існування таких проблем і потреб, на вирішення яких спрямовані заходи цільової програми:</w:t>
      </w:r>
    </w:p>
    <w:p w14:paraId="22D0D8E9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потреба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підтвердження позитивного іміджу Луцької міської територіальної громади у відносинах з закордонними партнерами та дипломатичними представництвами;</w:t>
      </w:r>
    </w:p>
    <w:p w14:paraId="411E3032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недостатній рівень співробітництва та комунікації з окремими закордонними міськими адміністраціями, з якими укладено угоди про співпрацю;</w:t>
      </w:r>
    </w:p>
    <w:p w14:paraId="3E2BC7EE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недостатній рівень поінформованості в громаді про євроінтеграційний курс України, про держави Європейського Союзу, політичні та адміністративні структури ЄС, політику України щодо євроінтеграції; </w:t>
      </w:r>
    </w:p>
    <w:p w14:paraId="30A1C02A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обмеженість бюджету міської територіальної громади щодо фінансування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заходів з розвитку міжнародного партнерства та </w:t>
      </w:r>
      <w:r>
        <w:rPr>
          <w:rFonts w:ascii="Times New Roman" w:hAnsi="Times New Roman"/>
          <w:sz w:val="28"/>
          <w:szCs w:val="28"/>
        </w:rPr>
        <w:t xml:space="preserve">спільних з закордонними партнерами ініціатив і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4855E8C5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недостатня поінформованість установ міської територіальної громади про можливості використання міжнародної технічної допомоги як допоміжного інструменту соціально-економічного розвитку та зменшення навантаження на бюджет територіальної громади;</w:t>
      </w:r>
    </w:p>
    <w:p w14:paraId="22CF9B6B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низький рівень компетентності виконавчих органів щодо залучення міжнародної та державної допомоги на втілення інноваційних ідей.</w:t>
      </w:r>
    </w:p>
    <w:p w14:paraId="118A2726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Зважаючи на те, що причини, які стримують подальший розвиток транскордонної і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співпраці, мають комплексний характер, для їх розв’язання розроблено Програму розвитку міжнародного співробітництва Луцької міської територіальної громади та залучення міжнародної технічної допомоги на 2024–2025 роки (далі – Програма). </w:t>
      </w:r>
    </w:p>
    <w:p w14:paraId="7C0C9705" w14:textId="77777777" w:rsidR="003049CC" w:rsidRDefault="00932638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Основою Програми буде система заходів, виконання яких створить сприятливі умови для поглиблення міжнародного співробітництва (в тому числі транскордонного та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міжтериторіального</w:t>
      </w:r>
      <w:proofErr w:type="spellEnd"/>
      <w:r>
        <w:rPr>
          <w:rFonts w:ascii="Times New Roman" w:hAnsi="Times New Roman"/>
          <w:sz w:val="28"/>
          <w:szCs w:val="28"/>
        </w:rPr>
        <w:t>), реалізації євроінтеграційної політики на рівні міської територіальної громади, залучення коштів міжнародної технічної допомоги у розвиток громади.</w:t>
      </w:r>
    </w:p>
    <w:p w14:paraId="0A0AA031" w14:textId="77777777" w:rsidR="003049CC" w:rsidRDefault="003049CC">
      <w:pPr>
        <w:ind w:firstLine="567"/>
        <w:contextualSpacing/>
        <w:jc w:val="both"/>
        <w:rPr>
          <w:rFonts w:cs="Times New Roman"/>
          <w:b/>
        </w:rPr>
      </w:pPr>
    </w:p>
    <w:p w14:paraId="54B03790" w14:textId="77777777" w:rsidR="003049CC" w:rsidRDefault="00932638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Визначення мети Програми</w:t>
      </w:r>
    </w:p>
    <w:p w14:paraId="07507F42" w14:textId="77777777" w:rsidR="003049CC" w:rsidRDefault="003049CC">
      <w:pPr>
        <w:pStyle w:val="HTML"/>
        <w:shd w:val="clear" w:color="auto" w:fill="FFFFFF"/>
        <w:tabs>
          <w:tab w:val="clear" w:pos="916"/>
          <w:tab w:val="clear" w:pos="2748"/>
          <w:tab w:val="clear" w:pos="3664"/>
          <w:tab w:val="left" w:pos="345"/>
          <w:tab w:val="left" w:pos="2835"/>
          <w:tab w:val="left" w:pos="2895"/>
          <w:tab w:val="left" w:pos="2977"/>
        </w:tabs>
        <w:ind w:left="340"/>
        <w:contextualSpacing/>
        <w:rPr>
          <w:rFonts w:ascii="Times New Roman" w:hAnsi="Times New Roman" w:cs="Times New Roman"/>
          <w:sz w:val="28"/>
          <w:szCs w:val="28"/>
        </w:rPr>
      </w:pPr>
    </w:p>
    <w:p w14:paraId="362EC8B1" w14:textId="77777777" w:rsidR="003049CC" w:rsidRDefault="00932638">
      <w:pPr>
        <w:tabs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Метою Програми є забезпечення реалізації в Луцькій міській територіальній громаді державної політики у сфері міжнародного співробітництва та взаємодії з міжнародними організаціями і фінансовими інституціями в межах міжнародної технічної допомоги, а також підвищення конкурентоспроможності Луцької міської територіальної громади шляхом активізації та розвитку міжнародного співробітництва, сприяння встановленню і поглибленню економічних, соціальних, наукових, технологічних, екологічних, культурних, туристичних </w:t>
      </w:r>
      <w:r>
        <w:rPr>
          <w:rFonts w:ascii="Times New Roman" w:hAnsi="Times New Roman"/>
          <w:sz w:val="28"/>
          <w:szCs w:val="28"/>
        </w:rPr>
        <w:t>та інших відносин між суб’єктами таких відносин Луцької міської територіальної громади та інших держав.</w:t>
      </w:r>
    </w:p>
    <w:p w14:paraId="3BD5ED3E" w14:textId="77777777" w:rsidR="003049CC" w:rsidRDefault="003049CC">
      <w:pPr>
        <w:tabs>
          <w:tab w:val="left" w:pos="900"/>
        </w:tabs>
        <w:contextualSpacing/>
        <w:jc w:val="both"/>
        <w:rPr>
          <w:rFonts w:cs="Times New Roman"/>
          <w:b/>
        </w:rPr>
      </w:pPr>
    </w:p>
    <w:p w14:paraId="18FB2D2E" w14:textId="77777777" w:rsidR="003049CC" w:rsidRDefault="00932638">
      <w:pPr>
        <w:tabs>
          <w:tab w:val="left" w:pos="900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Засоби розв’язання проблеми</w:t>
      </w:r>
    </w:p>
    <w:p w14:paraId="77010663" w14:textId="77777777" w:rsidR="003049CC" w:rsidRDefault="003049CC">
      <w:pPr>
        <w:pStyle w:val="HTML"/>
        <w:shd w:val="clear" w:color="auto" w:fill="FFFFFF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F0B82" w14:textId="77777777" w:rsidR="003049CC" w:rsidRDefault="00932638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розвитку міжнародної співпраці, підтвердження та зміцнення позитивного іміджу Луцької міської територіальної громади у відносинах з закордонними партнерами та дипломатичними представництвами, необхідне постійне офіційне представлення громади у міжнародних відносинах з закордонними містами та регіонами, дипломатичними установами. Традиційним обов’язковим механізмом для цього вважаються візити офіційних делегацій від Луцької міської територіальної громади до партнерських міст за кордон, відвідання знакови</w:t>
      </w:r>
      <w:r>
        <w:rPr>
          <w:rFonts w:ascii="Times New Roman" w:hAnsi="Times New Roman"/>
          <w:sz w:val="28"/>
          <w:szCs w:val="28"/>
        </w:rPr>
        <w:t xml:space="preserve">х заходів, які організовують посольства та консульства іноземних держав в Україні. Також для поглиблення партнерства відбуваються прийоми іноземних делегацій в Луцьку, в тому числі й під час іміджевих заходів міжнародного характеру: конференцій, форумів, круглих столів, навчань, інших знакових подій. Комплексне формування іміджу міста включає також наявність </w:t>
      </w:r>
      <w:proofErr w:type="spellStart"/>
      <w:r>
        <w:rPr>
          <w:rFonts w:ascii="Times New Roman" w:hAnsi="Times New Roman"/>
          <w:sz w:val="28"/>
          <w:szCs w:val="28"/>
        </w:rPr>
        <w:t>промоційної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сувенірної продукції, яку прийнято вручати почесним гостям під час офіційних прийомів, а також передавати приймаючій стороні під час візиті</w:t>
      </w:r>
      <w:r>
        <w:rPr>
          <w:rFonts w:ascii="Times New Roman" w:hAnsi="Times New Roman"/>
          <w:sz w:val="28"/>
          <w:szCs w:val="28"/>
        </w:rPr>
        <w:t>в за кордон. Програмою передбачені заходи з розвитку міжнародного співробітництва та видатки на них.</w:t>
      </w:r>
    </w:p>
    <w:p w14:paraId="42496AB2" w14:textId="77777777" w:rsidR="003049CC" w:rsidRDefault="00932638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2024-2025 роках передбачається робота з іноземними партнерами  (комунікація, оформлення документів) щодо надання гуманітарної допомоги для потреб Луцької громади, військових і постраждалих від воєнних дій.</w:t>
      </w:r>
    </w:p>
    <w:p w14:paraId="158EFADE" w14:textId="77777777" w:rsidR="003049CC" w:rsidRDefault="00932638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Враховуючи стратегічний курс України на європейську інтеграцію та на виконання Указу Президента України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від 08.09.2023 № 266/2023</w:t>
      </w:r>
      <w:r>
        <w:rPr>
          <w:rFonts w:ascii="Times New Roman" w:hAnsi="Times New Roman"/>
          <w:sz w:val="28"/>
          <w:szCs w:val="28"/>
        </w:rPr>
        <w:t xml:space="preserve"> буде проведено заходи з нагоди Дня Європи інформаційно-просвітницького характеру. Також заплановано участь делегацій і представників Луцької міської територіальної громади у заходах на тему європейської інтеграції, міжнародного та транскордонного співробітництва в онлайн чи </w:t>
      </w:r>
      <w:proofErr w:type="spellStart"/>
      <w:r>
        <w:rPr>
          <w:rFonts w:ascii="Times New Roman" w:hAnsi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/>
          <w:sz w:val="28"/>
          <w:szCs w:val="28"/>
        </w:rPr>
        <w:t xml:space="preserve"> форматах.</w:t>
      </w:r>
    </w:p>
    <w:p w14:paraId="293AE613" w14:textId="77777777" w:rsidR="003049CC" w:rsidRDefault="00932638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На ґрунті перевіреного часом та спільними ініціативами побратимства побудована робота з закордонними партнерами щодо реалізації спільних міжнародних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що фінансуються з коштів донорських установ. Партнерські </w:t>
      </w:r>
      <w:proofErr w:type="spellStart"/>
      <w:r>
        <w:rPr>
          <w:rFonts w:ascii="Times New Roman" w:hAnsi="Times New Roman"/>
          <w:sz w:val="28"/>
          <w:szCs w:val="28"/>
        </w:rPr>
        <w:t>проєкти</w:t>
      </w:r>
      <w:proofErr w:type="spellEnd"/>
      <w:r>
        <w:rPr>
          <w:rFonts w:ascii="Times New Roman" w:hAnsi="Times New Roman"/>
          <w:sz w:val="28"/>
          <w:szCs w:val="28"/>
        </w:rPr>
        <w:t xml:space="preserve"> передбачають взаємозалежну відповідальність всіх реципієнтів за вирішення спільних проблем і досягнення єдиної для них мети і цілей. Відповідно передбачена і спільна фінансова відповідальність за освоєння грантових коштів, забезпечення власного співфінансування та чітке прозоре звітування перед донором. В сучасних умовах обмеженого бюджетного фінансування залучення коштів міжнародної технічної допомоги є одним із дієвих інструментів,</w:t>
      </w:r>
      <w:r>
        <w:rPr>
          <w:rFonts w:ascii="Times New Roman" w:hAnsi="Times New Roman"/>
          <w:sz w:val="28"/>
          <w:szCs w:val="28"/>
        </w:rPr>
        <w:t xml:space="preserve"> який використовується для реалізації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спрямованих на розвиток громади та поглиблення </w:t>
      </w:r>
      <w:proofErr w:type="spellStart"/>
      <w:r>
        <w:rPr>
          <w:rFonts w:ascii="Times New Roman" w:hAnsi="Times New Roman"/>
          <w:sz w:val="28"/>
          <w:szCs w:val="28"/>
        </w:rPr>
        <w:t>міжтериторіального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та транскордонного співробітництва. З цією метою планується надання консультацій для виконавчих органів Луцької міської ради, комунальних підприємств (установ, закладів) міської територіальної громади з питань участі в програмах міжнародної технічної допомоги, зокрема щодо підготовки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заявок, а також розробка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виконавчого комітету Луцької міської ради. Заплановано також вида</w:t>
      </w:r>
      <w:r>
        <w:rPr>
          <w:rFonts w:ascii="Times New Roman" w:hAnsi="Times New Roman"/>
          <w:sz w:val="28"/>
          <w:szCs w:val="28"/>
        </w:rPr>
        <w:t xml:space="preserve">тки на підвищення кваліфікації працівників з метою розвитку кадрового потенціалу та формування команди ефективних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менеджерів.</w:t>
      </w:r>
    </w:p>
    <w:p w14:paraId="53992F0F" w14:textId="77777777" w:rsidR="003049CC" w:rsidRDefault="00932638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Протягом 2024–2025 років особлива увага приділятиметься розробці та реалізації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у співпраці з містами-побратимами у Республіці Польща в межах </w:t>
      </w:r>
      <w:r>
        <w:rPr>
          <w:rStyle w:val="a6"/>
          <w:rFonts w:ascii="Times New Roman" w:hAnsi="Times New Roman"/>
          <w:i w:val="0"/>
          <w:sz w:val="28"/>
          <w:szCs w:val="28"/>
        </w:rPr>
        <w:t xml:space="preserve">Програми </w:t>
      </w:r>
      <w:proofErr w:type="spellStart"/>
      <w:r>
        <w:rPr>
          <w:rStyle w:val="a6"/>
          <w:rFonts w:ascii="Times New Roman" w:hAnsi="Times New Roman"/>
          <w:i w:val="0"/>
          <w:sz w:val="28"/>
          <w:szCs w:val="28"/>
        </w:rPr>
        <w:t>Interreg</w:t>
      </w:r>
      <w:proofErr w:type="spellEnd"/>
      <w:r>
        <w:rPr>
          <w:rStyle w:val="a6"/>
          <w:rFonts w:ascii="Times New Roman" w:hAnsi="Times New Roman"/>
          <w:i w:val="0"/>
          <w:sz w:val="28"/>
          <w:szCs w:val="28"/>
        </w:rPr>
        <w:t xml:space="preserve"> NEXT Польща – Україна 2021-2027 </w:t>
      </w:r>
      <w:r>
        <w:rPr>
          <w:rFonts w:ascii="Times New Roman" w:hAnsi="Times New Roman"/>
          <w:sz w:val="28"/>
          <w:szCs w:val="28"/>
        </w:rPr>
        <w:t>та з партнерами у Федеративній Республіці Німеччина в межах програм, що фінансуються Федеральним міністерством економічного співробітництва та розвитку Німеччини.</w:t>
      </w:r>
    </w:p>
    <w:p w14:paraId="36AF2938" w14:textId="77777777" w:rsidR="003049CC" w:rsidRDefault="00932638">
      <w:pPr>
        <w:tabs>
          <w:tab w:val="left" w:pos="360"/>
          <w:tab w:val="left" w:pos="900"/>
        </w:tabs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До Програми включено співфінансування з бюджету громади </w:t>
      </w:r>
      <w:proofErr w:type="spellStart"/>
      <w:r>
        <w:rPr>
          <w:rFonts w:ascii="Times New Roman" w:hAnsi="Times New Roman"/>
          <w:sz w:val="28"/>
          <w:szCs w:val="28"/>
        </w:rPr>
        <w:t>малобюджетних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які потенційно впроваджуватимуться виконавчим комітетом Луцької міської ради. На реалізацію </w:t>
      </w:r>
      <w:proofErr w:type="spellStart"/>
      <w:r>
        <w:rPr>
          <w:rFonts w:ascii="Times New Roman" w:hAnsi="Times New Roman"/>
          <w:sz w:val="28"/>
          <w:szCs w:val="28"/>
        </w:rPr>
        <w:t>великобюджетних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буде розроблено окремі цільові програми.</w:t>
      </w:r>
    </w:p>
    <w:p w14:paraId="78CD09DB" w14:textId="77777777" w:rsidR="003049CC" w:rsidRDefault="00932638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Фінансування заходів на виконання Програми здійснюється за рахунок коштів бюджету Луцької міської територіальної громади. В процесі виконання Програми, у випадку затвердження до реалізації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міжнародної технічної допомоги, може бути додано фінансування з інших джерел.</w:t>
      </w:r>
    </w:p>
    <w:p w14:paraId="6CFFFF75" w14:textId="77777777" w:rsidR="003049CC" w:rsidRDefault="00932638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Фінансування заходів, передбачених Програмою, наведене у додатку 1 до Програми.</w:t>
      </w:r>
    </w:p>
    <w:p w14:paraId="33F810BC" w14:textId="77777777" w:rsidR="003049CC" w:rsidRDefault="00932638">
      <w:pPr>
        <w:tabs>
          <w:tab w:val="left" w:pos="360"/>
          <w:tab w:val="left" w:pos="900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Програма є короткостроковою та буде реалізовуватись протягом       2024–2025 років. Коригування плану заходів Програми та термінів їх виконання здійснюватиметься за необхідністю.</w:t>
      </w:r>
    </w:p>
    <w:p w14:paraId="4EA6BF0F" w14:textId="77777777" w:rsidR="003049CC" w:rsidRDefault="003049CC">
      <w:pPr>
        <w:tabs>
          <w:tab w:val="left" w:pos="360"/>
          <w:tab w:val="left" w:pos="900"/>
        </w:tabs>
        <w:ind w:firstLine="567"/>
        <w:contextualSpacing/>
        <w:jc w:val="both"/>
        <w:rPr>
          <w:rFonts w:cs="Times New Roman"/>
          <w:b/>
          <w:color w:val="000000"/>
        </w:rPr>
      </w:pPr>
    </w:p>
    <w:p w14:paraId="6DFC7637" w14:textId="77777777" w:rsidR="003049CC" w:rsidRDefault="00932638">
      <w:pPr>
        <w:tabs>
          <w:tab w:val="left" w:pos="360"/>
          <w:tab w:val="left" w:pos="900"/>
        </w:tabs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4. Перелік завдань і заходів Програми. Результативні показники</w:t>
      </w:r>
    </w:p>
    <w:p w14:paraId="09501F09" w14:textId="77777777" w:rsidR="003049CC" w:rsidRDefault="003049CC">
      <w:pPr>
        <w:pStyle w:val="HTML"/>
        <w:ind w:left="644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1C343E8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Програма покликана реалізовувати такі </w:t>
      </w:r>
      <w:r w:rsidRPr="00903AFE">
        <w:rPr>
          <w:rFonts w:ascii="Times New Roman" w:hAnsi="Times New Roman"/>
          <w:sz w:val="28"/>
          <w:szCs w:val="28"/>
        </w:rPr>
        <w:t>завдання:</w:t>
      </w:r>
    </w:p>
    <w:p w14:paraId="1B10F87F" w14:textId="77777777" w:rsidR="003049CC" w:rsidRDefault="00932638">
      <w:pPr>
        <w:ind w:firstLine="567"/>
        <w:contextualSpacing/>
        <w:jc w:val="both"/>
      </w:pPr>
      <w:r w:rsidRPr="00903AFE">
        <w:rPr>
          <w:rFonts w:ascii="Times New Roman" w:hAnsi="Times New Roman"/>
          <w:sz w:val="28"/>
          <w:szCs w:val="28"/>
        </w:rPr>
        <w:t xml:space="preserve">виконувати </w:t>
      </w:r>
      <w:r>
        <w:rPr>
          <w:rFonts w:ascii="Times New Roman" w:hAnsi="Times New Roman"/>
          <w:sz w:val="28"/>
          <w:szCs w:val="28"/>
        </w:rPr>
        <w:t>положення підписаних угод про побратимство та поглиблювати партнерство з іноземними містами та регіонами;</w:t>
      </w:r>
    </w:p>
    <w:p w14:paraId="7519D21C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розширювати географію міжнародного співробітництва, </w:t>
      </w:r>
      <w:r>
        <w:rPr>
          <w:rFonts w:ascii="Times New Roman" w:hAnsi="Times New Roman"/>
          <w:sz w:val="28"/>
          <w:szCs w:val="28"/>
        </w:rPr>
        <w:t>налагоджувати контакти з новими закордонними громадами;</w:t>
      </w:r>
    </w:p>
    <w:p w14:paraId="7A9E824A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підтримувати та зміцнювати за кордоном позитивний імідж громади як прогресивної та інноваційної, яка є надійним партнером, відкритим до співпраці;</w:t>
      </w:r>
    </w:p>
    <w:p w14:paraId="2DF9567B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забезпечувати прийоми іноземних делегацій з партнерських та дружніх міст і регіонів, представників дипломатичного корпусу та міжнародних організацій з дотриманням вимог етикету та норм гостинності;</w:t>
      </w:r>
    </w:p>
    <w:p w14:paraId="5177816D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розширити та наповнювати мережу міжнародного партнерства між суб’єктами господарювання з території громади та організаціями за кордоном;</w:t>
      </w:r>
    </w:p>
    <w:p w14:paraId="70AD1D25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підвищувати рівень поінформованості громадян про стан та перспективи реалізації євроінтеграційного курсу України;</w:t>
      </w:r>
    </w:p>
    <w:p w14:paraId="3C43F985" w14:textId="77777777" w:rsidR="003049CC" w:rsidRDefault="00932638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забезпечувати розробку якісних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заявок для участі у грантових конкурсах, ефективну реалізацію та підтримку результатів грантових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6C83E82" w14:textId="77777777" w:rsidR="003049CC" w:rsidRDefault="00932638">
      <w:pPr>
        <w:ind w:firstLine="567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Перелік завдань і заходів Програми та результативні показники наведено в додатку 2 до Програми. </w:t>
      </w:r>
    </w:p>
    <w:p w14:paraId="1B12B6E1" w14:textId="77777777" w:rsidR="003049CC" w:rsidRDefault="003049CC">
      <w:pPr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14:paraId="37FE8B50" w14:textId="77777777" w:rsidR="003049CC" w:rsidRDefault="00932638">
      <w:pPr>
        <w:ind w:left="644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3AFE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  <w:lang w:val="en-US"/>
        </w:rPr>
        <w:t> </w:t>
      </w:r>
      <w:r>
        <w:rPr>
          <w:rFonts w:ascii="Times New Roman" w:hAnsi="Times New Roman"/>
          <w:b/>
          <w:sz w:val="28"/>
          <w:szCs w:val="28"/>
        </w:rPr>
        <w:t>Координація і контроль за ходом виконання Програми.</w:t>
      </w:r>
    </w:p>
    <w:p w14:paraId="3B335108" w14:textId="77777777" w:rsidR="003049CC" w:rsidRDefault="00932638">
      <w:pPr>
        <w:ind w:left="644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Звіт про виконання Програми</w:t>
      </w:r>
    </w:p>
    <w:p w14:paraId="3AB878FF" w14:textId="77777777" w:rsidR="003049CC" w:rsidRDefault="003049CC">
      <w:pPr>
        <w:ind w:left="644"/>
        <w:contextualSpacing/>
        <w:rPr>
          <w:rFonts w:ascii="Times New Roman" w:hAnsi="Times New Roman"/>
          <w:b/>
          <w:sz w:val="28"/>
          <w:szCs w:val="28"/>
        </w:rPr>
      </w:pPr>
    </w:p>
    <w:p w14:paraId="5206A75A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Загальна координація та контроль за ходом виконання Програми покладені на заступника міського голови відповідно до розподілу обов'язків. Відповідальним виконавцем Програми визначено управління міжнародного співробітництва та проектної діяльності.</w:t>
      </w:r>
    </w:p>
    <w:p w14:paraId="644F03EE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дотримання принципу </w:t>
      </w:r>
      <w:r>
        <w:rPr>
          <w:rFonts w:ascii="Times New Roman" w:hAnsi="Times New Roman"/>
          <w:sz w:val="28"/>
          <w:szCs w:val="28"/>
        </w:rPr>
        <w:t>колегіальності, компетентності та прозорості фінансового забезпечення реалізації Програми, функції щодо здійснення систематичного моніторингу її виконання покладаються на 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14:paraId="4656B24E" w14:textId="77777777" w:rsidR="003049CC" w:rsidRDefault="00932638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 про виконання Програми заслуховується на сесії міської ради після завершення її дії на вимогу депутатів.</w:t>
      </w:r>
    </w:p>
    <w:p w14:paraId="070322F2" w14:textId="77777777" w:rsidR="003049CC" w:rsidRDefault="003049CC">
      <w:pPr>
        <w:ind w:firstLine="851"/>
        <w:contextualSpacing/>
        <w:jc w:val="both"/>
      </w:pPr>
    </w:p>
    <w:p w14:paraId="1E6051C4" w14:textId="77777777" w:rsidR="003049CC" w:rsidRDefault="003049CC">
      <w:pPr>
        <w:ind w:firstLine="851"/>
        <w:contextualSpacing/>
        <w:jc w:val="both"/>
        <w:rPr>
          <w:sz w:val="28"/>
          <w:szCs w:val="28"/>
        </w:rPr>
      </w:pPr>
    </w:p>
    <w:p w14:paraId="702D9A5A" w14:textId="77777777" w:rsidR="003049CC" w:rsidRDefault="00932638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БЕЗПЯТКО</w:t>
      </w:r>
    </w:p>
    <w:p w14:paraId="208759D8" w14:textId="77777777" w:rsidR="003049CC" w:rsidRDefault="003049CC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38E83B9" w14:textId="77777777" w:rsidR="003049CC" w:rsidRDefault="003049CC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D5FF1EE" w14:textId="77777777" w:rsidR="003049CC" w:rsidRDefault="00932638">
      <w:pPr>
        <w:contextualSpacing/>
        <w:jc w:val="both"/>
      </w:pPr>
      <w:proofErr w:type="spellStart"/>
      <w:r>
        <w:rPr>
          <w:rFonts w:ascii="Times New Roman" w:hAnsi="Times New Roman"/>
        </w:rPr>
        <w:t>Вінцюк</w:t>
      </w:r>
      <w:proofErr w:type="spellEnd"/>
      <w:r>
        <w:rPr>
          <w:rFonts w:ascii="Times New Roman" w:hAnsi="Times New Roman"/>
        </w:rPr>
        <w:t xml:space="preserve">  777 995</w:t>
      </w:r>
      <w:r>
        <w:br w:type="page"/>
      </w:r>
    </w:p>
    <w:p w14:paraId="34D0E0E6" w14:textId="77777777" w:rsidR="003049CC" w:rsidRDefault="00932638">
      <w:pPr>
        <w:ind w:left="481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Додаток 1</w:t>
      </w:r>
    </w:p>
    <w:p w14:paraId="4C509C30" w14:textId="77777777" w:rsidR="003049CC" w:rsidRDefault="00932638">
      <w:pPr>
        <w:ind w:left="4820" w:hanging="1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розвитку міжнародного співробітництва Луцької міської територіальної громади та залучення міжнародної технічної допомоги </w:t>
      </w:r>
    </w:p>
    <w:p w14:paraId="4B84C5F6" w14:textId="77777777" w:rsidR="003049CC" w:rsidRDefault="00932638">
      <w:pPr>
        <w:ind w:left="4820" w:hanging="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на 2024–202</w:t>
      </w:r>
      <w:r w:rsidRPr="00903AFE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роки</w:t>
      </w:r>
    </w:p>
    <w:p w14:paraId="3FAB571E" w14:textId="77777777" w:rsidR="003049CC" w:rsidRDefault="003049CC">
      <w:pPr>
        <w:jc w:val="center"/>
        <w:rPr>
          <w:color w:val="000000"/>
          <w:sz w:val="28"/>
          <w:szCs w:val="28"/>
        </w:rPr>
      </w:pPr>
    </w:p>
    <w:p w14:paraId="2B39F131" w14:textId="77777777" w:rsidR="003049CC" w:rsidRDefault="0093263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Ресурсне забезпечення </w:t>
      </w:r>
    </w:p>
    <w:p w14:paraId="68E6AFBA" w14:textId="77777777" w:rsidR="003049CC" w:rsidRDefault="0093263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розвитку міжнародного співробітництва </w:t>
      </w:r>
    </w:p>
    <w:p w14:paraId="74F064FC" w14:textId="77777777" w:rsidR="003049CC" w:rsidRDefault="0093263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Луцької міської територіальної громади </w:t>
      </w:r>
    </w:p>
    <w:p w14:paraId="455EFF66" w14:textId="77777777" w:rsidR="003049CC" w:rsidRDefault="0093263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та залучення міжнародної технічної </w:t>
      </w:r>
    </w:p>
    <w:p w14:paraId="6878BC9A" w14:textId="77777777" w:rsidR="003049CC" w:rsidRDefault="0093263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допомоги на 2024–2025 роки</w:t>
      </w:r>
    </w:p>
    <w:p w14:paraId="7AE843E5" w14:textId="77777777" w:rsidR="003049CC" w:rsidRDefault="003049CC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tblInd w:w="41" w:type="dxa"/>
        <w:tblLook w:val="04A0" w:firstRow="1" w:lastRow="0" w:firstColumn="1" w:lastColumn="0" w:noHBand="0" w:noVBand="1"/>
      </w:tblPr>
      <w:tblGrid>
        <w:gridCol w:w="750"/>
        <w:gridCol w:w="2925"/>
        <w:gridCol w:w="1800"/>
        <w:gridCol w:w="1818"/>
        <w:gridCol w:w="2063"/>
      </w:tblGrid>
      <w:tr w:rsidR="003049CC" w14:paraId="31A0A8BC" w14:textId="77777777">
        <w:trPr>
          <w:trHeight w:val="751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81B43C" w14:textId="77777777" w:rsidR="003049CC" w:rsidRDefault="00932638">
            <w:pPr>
              <w:keepNext/>
              <w:numPr>
                <w:ilvl w:val="1"/>
                <w:numId w:val="2"/>
              </w:num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2800" w14:textId="77777777" w:rsidR="003049CC" w:rsidRDefault="00932638">
            <w:pPr>
              <w:keepNext/>
              <w:numPr>
                <w:ilvl w:val="1"/>
                <w:numId w:val="2"/>
              </w:num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3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78FC4" w14:textId="77777777" w:rsidR="003049CC" w:rsidRDefault="0093263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2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5780" w14:textId="77777777" w:rsidR="003049CC" w:rsidRDefault="0093263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Загальний обсяг фінансування, тис. грн</w:t>
            </w:r>
          </w:p>
        </w:tc>
      </w:tr>
      <w:tr w:rsidR="003049CC" w14:paraId="48D850D4" w14:textId="77777777">
        <w:trPr>
          <w:trHeight w:val="516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08F6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2CF4F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7F2F9" w14:textId="77777777" w:rsidR="003049CC" w:rsidRDefault="0093263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11C3D" w14:textId="77777777" w:rsidR="003049CC" w:rsidRDefault="00932638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2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2BA6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049CC" w14:paraId="0AE8CDDA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1A078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5F210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Обсяг фінансових ресурсів всього, </w:t>
            </w:r>
          </w:p>
          <w:p w14:paraId="0F741AD2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596F2" w14:textId="77777777" w:rsidR="003049CC" w:rsidRDefault="00932638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800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CA5A5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1 28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B7BC9" w14:textId="77777777" w:rsidR="003049CC" w:rsidRDefault="00932638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3 080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3049CC" w14:paraId="1D1F40DB" w14:textId="77777777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DD32D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B3AEB" w14:textId="77777777" w:rsidR="003049CC" w:rsidRDefault="00932638">
            <w:pPr>
              <w:ind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00D7B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1 56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205CB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1 28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51BFB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2 840,0</w:t>
            </w:r>
          </w:p>
        </w:tc>
      </w:tr>
      <w:tr w:rsidR="003049CC" w14:paraId="57953DEF" w14:textId="77777777">
        <w:trPr>
          <w:trHeight w:val="320"/>
        </w:trPr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7CEC6" w14:textId="77777777" w:rsidR="003049CC" w:rsidRDefault="0093263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46B20" w14:textId="77777777" w:rsidR="003049CC" w:rsidRDefault="00932638">
            <w:pPr>
              <w:ind w:hanging="1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інших джерел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ABB9" w14:textId="77777777" w:rsidR="003049CC" w:rsidRDefault="0093263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240,0</w:t>
            </w:r>
          </w:p>
        </w:tc>
        <w:tc>
          <w:tcPr>
            <w:tcW w:w="18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ED737" w14:textId="77777777" w:rsidR="003049CC" w:rsidRDefault="0093263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0,0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07F5" w14:textId="77777777" w:rsidR="003049CC" w:rsidRDefault="0093263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240,0</w:t>
            </w:r>
          </w:p>
        </w:tc>
      </w:tr>
    </w:tbl>
    <w:p w14:paraId="1375E44D" w14:textId="77777777" w:rsidR="003049CC" w:rsidRDefault="003049CC">
      <w:pPr>
        <w:rPr>
          <w:rFonts w:ascii="Times New Roman" w:hAnsi="Times New Roman"/>
          <w:color w:val="000000"/>
          <w:sz w:val="28"/>
          <w:szCs w:val="28"/>
        </w:rPr>
      </w:pPr>
    </w:p>
    <w:p w14:paraId="2CC415B9" w14:textId="77777777" w:rsidR="003049CC" w:rsidRDefault="003049CC">
      <w:pPr>
        <w:rPr>
          <w:color w:val="000000"/>
          <w:sz w:val="28"/>
          <w:szCs w:val="28"/>
        </w:rPr>
      </w:pPr>
    </w:p>
    <w:p w14:paraId="79821313" w14:textId="77777777" w:rsidR="003049CC" w:rsidRDefault="00932638">
      <w:pPr>
        <w:ind w:left="-57"/>
        <w:contextualSpacing/>
        <w:jc w:val="both"/>
        <w:rPr>
          <w:rFonts w:ascii="Times New Roman" w:hAnsi="Times New Roman"/>
        </w:rPr>
        <w:sectPr w:rsidR="003049CC" w:rsidSect="00A51F90">
          <w:headerReference w:type="default" r:id="rId7"/>
          <w:pgSz w:w="11906" w:h="16838"/>
          <w:pgMar w:top="1172" w:right="567" w:bottom="1134" w:left="1984" w:header="567" w:footer="0" w:gutter="0"/>
          <w:cols w:space="720"/>
          <w:formProt w:val="0"/>
          <w:docGrid w:linePitch="100"/>
        </w:sectPr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>
        <w:rPr>
          <w:rFonts w:ascii="Times New Roman" w:hAnsi="Times New Roman"/>
          <w:color w:val="000000"/>
        </w:rPr>
        <w:t> 777 995</w:t>
      </w:r>
    </w:p>
    <w:p w14:paraId="0E22BAF0" w14:textId="77777777" w:rsidR="003049CC" w:rsidRDefault="00932638">
      <w:pPr>
        <w:tabs>
          <w:tab w:val="left" w:pos="5580"/>
        </w:tabs>
        <w:ind w:left="104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Додаток 2</w:t>
      </w:r>
    </w:p>
    <w:p w14:paraId="656A468D" w14:textId="77777777" w:rsidR="003049CC" w:rsidRDefault="00932638">
      <w:pPr>
        <w:ind w:left="104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Програми розвитку міжнародного співробітництва Луцької міської територіальної громади та залучення міжнародної технічної допомоги                  на 2024–2025 роки</w:t>
      </w:r>
    </w:p>
    <w:p w14:paraId="3921865C" w14:textId="77777777" w:rsidR="003049CC" w:rsidRDefault="003049CC">
      <w:pPr>
        <w:ind w:left="1049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2C49EB" w14:textId="77777777" w:rsidR="003049CC" w:rsidRDefault="00932638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Перелік завдань, заходів та результативні показники </w:t>
      </w:r>
    </w:p>
    <w:p w14:paraId="7C1C95AF" w14:textId="77777777" w:rsidR="003049CC" w:rsidRDefault="00932638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Програми розвитку міжнародного співробітництва</w:t>
      </w:r>
    </w:p>
    <w:p w14:paraId="6FA74831" w14:textId="77777777" w:rsidR="003049CC" w:rsidRDefault="00932638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Луцької міської територіальної громади</w:t>
      </w:r>
    </w:p>
    <w:p w14:paraId="7F89761C" w14:textId="77777777" w:rsidR="003049CC" w:rsidRDefault="00932638">
      <w:pPr>
        <w:ind w:left="6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та залучення міжнародної технічної допомоги</w:t>
      </w:r>
    </w:p>
    <w:p w14:paraId="5785092E" w14:textId="77777777" w:rsidR="003049CC" w:rsidRDefault="00932638">
      <w:pPr>
        <w:ind w:left="68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2024–2025 роки </w:t>
      </w:r>
    </w:p>
    <w:p w14:paraId="76DC4236" w14:textId="77777777" w:rsidR="00903AFE" w:rsidRDefault="00903AFE">
      <w:pPr>
        <w:ind w:left="68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76" w:type="dxa"/>
        <w:tblInd w:w="48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619"/>
        <w:gridCol w:w="2286"/>
        <w:gridCol w:w="2201"/>
        <w:gridCol w:w="1468"/>
        <w:gridCol w:w="2736"/>
        <w:gridCol w:w="1743"/>
        <w:gridCol w:w="1799"/>
        <w:gridCol w:w="2224"/>
      </w:tblGrid>
      <w:tr w:rsidR="003049CC" w14:paraId="2A98949B" w14:textId="77777777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E110A" w14:textId="77777777" w:rsidR="003049CC" w:rsidRDefault="00932638">
            <w:pPr>
              <w:ind w:left="72" w:hanging="1"/>
            </w:pPr>
            <w:r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  <w:p w14:paraId="07A0729F" w14:textId="77777777" w:rsidR="003049CC" w:rsidRDefault="00932638">
            <w:pPr>
              <w:ind w:left="72" w:hanging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з/п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9E3E7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Завдання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8D9DA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Перелік заходів Програми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A5E3A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Терміни виконання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DD5B2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0CF7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A6CDE" w14:textId="77777777" w:rsidR="00A51F90" w:rsidRDefault="00A51F90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2A50F3" w14:textId="0119395E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Орієнтовні обсяги фінансування, </w:t>
            </w:r>
          </w:p>
          <w:p w14:paraId="2A1BA1C1" w14:textId="77777777" w:rsidR="003049CC" w:rsidRDefault="00932638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тис. грн</w:t>
            </w:r>
          </w:p>
          <w:p w14:paraId="4A703F70" w14:textId="77777777" w:rsidR="00A51F90" w:rsidRDefault="00A51F9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7843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Результативні показники</w:t>
            </w:r>
          </w:p>
        </w:tc>
      </w:tr>
      <w:tr w:rsidR="003049CC" w14:paraId="1FBCD88F" w14:textId="77777777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9D839" w14:textId="77777777" w:rsidR="003049CC" w:rsidRDefault="00932638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  <w:p w14:paraId="5538DB59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143BA9B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E5A748C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F35E718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1EF4698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3740042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43ACDAA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EF0C15C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536AEA8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DD71A67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01CC42C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A9EB569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5A24680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D776FAB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7A03E4C9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026CE1EB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623A141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FEE0CE3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A713BE1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512F14A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2BF99D2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B7CE362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12BF521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E67B441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B7ADD1B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3813731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F2F193B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CE7E2BF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6F28BF5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1F0164A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6293D804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CD30810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6E93C42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CB97FC6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5367B9ED" w14:textId="77777777" w:rsidR="003049CC" w:rsidRDefault="00932638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</w:t>
            </w:r>
          </w:p>
          <w:p w14:paraId="4D54A19F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2C93983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CB02DE2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DDD0208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2A3B8F6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DFB76DB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430B7FF5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B38B006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38C59DBD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1041210C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  <w:p w14:paraId="2D9D847B" w14:textId="77777777" w:rsidR="003049CC" w:rsidRDefault="003049CC">
            <w:pPr>
              <w:tabs>
                <w:tab w:val="left" w:pos="720"/>
              </w:tabs>
              <w:rPr>
                <w:rFonts w:ascii="Times New Roman" w:hAnsi="Times New Roman"/>
                <w:color w:val="000000"/>
              </w:rPr>
            </w:pPr>
          </w:p>
          <w:p w14:paraId="0EF0223A" w14:textId="77777777" w:rsidR="003049CC" w:rsidRDefault="003049CC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DBFBF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Розвиток міжнародного співробітництва, співпраця з дипломатичними установами, </w:t>
            </w:r>
            <w:r>
              <w:rPr>
                <w:rFonts w:ascii="Times New Roman" w:hAnsi="Times New Roman"/>
                <w:color w:val="000000"/>
              </w:rPr>
              <w:t>представництвами міжнародних організацій</w:t>
            </w:r>
          </w:p>
          <w:p w14:paraId="0091D077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74F7230B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48085794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0314B471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4C5B0733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5B30198D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5F5127E3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47741E5C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D82AB" w14:textId="77777777" w:rsidR="003049CC" w:rsidRDefault="00932638">
            <w:pPr>
              <w:tabs>
                <w:tab w:val="left" w:pos="461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1.1. Організаційне забезпечення візитів офіційних делегацій Луцької міської територіальної громади за кордон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AAC65" w14:textId="77777777" w:rsidR="003049CC" w:rsidRDefault="00932638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4631A" w14:textId="77777777" w:rsidR="003049CC" w:rsidRDefault="00932638"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</w:t>
            </w:r>
            <w:hyperlink r:id="rId8">
              <w:r>
                <w:rPr>
                  <w:rStyle w:val="a5"/>
                  <w:rFonts w:ascii="Times New Roman" w:hAnsi="Times New Roman"/>
                  <w:color w:val="000000"/>
                  <w:u w:val="none"/>
                </w:rPr>
                <w:t>господарсько-технічний відділ</w:t>
              </w:r>
            </w:hyperlink>
          </w:p>
          <w:p w14:paraId="0D1AB012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14AED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міської </w:t>
            </w:r>
            <w:r>
              <w:rPr>
                <w:rFonts w:ascii="Times New Roman" w:hAnsi="Times New Roman"/>
                <w:color w:val="000000"/>
              </w:rPr>
              <w:t>територіальної громади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43C45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90,0 </w:t>
            </w:r>
          </w:p>
          <w:p w14:paraId="0E88D233" w14:textId="77777777" w:rsidR="003049CC" w:rsidRDefault="003049CC">
            <w:pPr>
              <w:rPr>
                <w:rFonts w:ascii="Times New Roman" w:hAnsi="Times New Roman"/>
              </w:rPr>
            </w:pPr>
          </w:p>
          <w:p w14:paraId="31F4ABAC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/>
              </w:rPr>
              <w:t>100</w:t>
            </w:r>
            <w:r>
              <w:rPr>
                <w:rFonts w:ascii="Times New Roman" w:hAnsi="Times New Roman"/>
                <w:color w:val="000000"/>
              </w:rPr>
              <w:t xml:space="preserve">,0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7B47B" w14:textId="77777777" w:rsidR="003049CC" w:rsidRDefault="0093263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Реалізація положень підписаних угод, поглиблення партнерства з іноземними містами та регіонами. Налагодження контактів з новими закордонними громадами</w:t>
            </w:r>
          </w:p>
          <w:p w14:paraId="56EDD751" w14:textId="77777777" w:rsidR="00A51F90" w:rsidRDefault="00A51F90">
            <w:pPr>
              <w:rPr>
                <w:rFonts w:ascii="Times New Roman" w:hAnsi="Times New Roman"/>
                <w:color w:val="000000"/>
              </w:rPr>
            </w:pPr>
          </w:p>
          <w:p w14:paraId="126AA15B" w14:textId="77777777" w:rsidR="00A51F90" w:rsidRDefault="00A51F90">
            <w:pPr>
              <w:rPr>
                <w:rFonts w:ascii="Times New Roman" w:hAnsi="Times New Roman"/>
              </w:rPr>
            </w:pPr>
          </w:p>
        </w:tc>
      </w:tr>
      <w:tr w:rsidR="003049CC" w14:paraId="3C3C815D" w14:textId="77777777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C97C7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77F1E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074FF" w14:textId="77777777" w:rsidR="003049CC" w:rsidRDefault="0093263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1.2. Організація прийомів іноземних делегацій з партнерських та дружніх міст і регіонів, представників дипломатичного корпусу та міжнародних організацій </w:t>
            </w:r>
          </w:p>
          <w:p w14:paraId="1D0462DD" w14:textId="77777777" w:rsidR="00A51F90" w:rsidRDefault="00A51F90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7E45" w14:textId="77777777" w:rsidR="003049CC" w:rsidRDefault="00932638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5E991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  <w:p w14:paraId="79BE4AF8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F107F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8A1D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140,0 </w:t>
            </w:r>
          </w:p>
          <w:p w14:paraId="6C175A4B" w14:textId="77777777" w:rsidR="003049CC" w:rsidRDefault="003049CC">
            <w:pPr>
              <w:rPr>
                <w:rFonts w:ascii="Times New Roman" w:hAnsi="Times New Roman"/>
              </w:rPr>
            </w:pPr>
          </w:p>
          <w:p w14:paraId="56EFCE54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/>
              </w:rPr>
              <w:t>150</w:t>
            </w:r>
            <w:r>
              <w:rPr>
                <w:rFonts w:ascii="Times New Roman" w:hAnsi="Times New Roman"/>
                <w:color w:val="000000"/>
              </w:rPr>
              <w:t xml:space="preserve">,0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B59B0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Луцькою міською територіальною громадою, підтримка партнерських відносин, налагодження нових контактів</w:t>
            </w:r>
          </w:p>
        </w:tc>
      </w:tr>
      <w:tr w:rsidR="003049CC" w14:paraId="09782746" w14:textId="77777777">
        <w:trPr>
          <w:trHeight w:val="150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BB11C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687B1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A3F7A" w14:textId="77777777" w:rsidR="003049CC" w:rsidRDefault="00932638">
            <w:pPr>
              <w:tabs>
                <w:tab w:val="left" w:pos="-108"/>
                <w:tab w:val="left" w:pos="167"/>
              </w:tabs>
              <w:ind w:left="-1" w:hanging="11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1.3. Розробка та</w:t>
            </w:r>
            <w:r>
              <w:rPr>
                <w:rFonts w:ascii="Times New Roman" w:hAnsi="Times New Roman"/>
              </w:rPr>
              <w:t xml:space="preserve"> закупівля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промоційних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матеріалів та сувенірів про місто Луцьк та Луцьку міську територіальну громаду англійською мовою</w:t>
            </w:r>
          </w:p>
          <w:p w14:paraId="06906958" w14:textId="77777777" w:rsidR="00A51F90" w:rsidRDefault="00A51F90">
            <w:pPr>
              <w:tabs>
                <w:tab w:val="left" w:pos="-108"/>
                <w:tab w:val="left" w:pos="167"/>
              </w:tabs>
              <w:ind w:left="-1" w:hanging="113"/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618DA" w14:textId="77777777" w:rsidR="003049CC" w:rsidRDefault="00932638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452C3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</w:t>
            </w:r>
          </w:p>
          <w:p w14:paraId="7A37EE82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управління туризму та промоції міста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5F21A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міської </w:t>
            </w:r>
            <w:r>
              <w:rPr>
                <w:rFonts w:ascii="Times New Roman" w:hAnsi="Times New Roman"/>
                <w:color w:val="000000"/>
              </w:rPr>
              <w:t>територіальної громади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5B979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– 150,0</w:t>
            </w:r>
          </w:p>
          <w:p w14:paraId="7A090B41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4801B493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– 150,0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93DE7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Ознайомлення іноземних гостей з символікою громади,</w:t>
            </w:r>
          </w:p>
          <w:p w14:paraId="3A4879DF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створення та підтримка позитивного іміджу громади</w:t>
            </w:r>
          </w:p>
        </w:tc>
      </w:tr>
      <w:tr w:rsidR="003049CC" w14:paraId="3D42404C" w14:textId="77777777">
        <w:trPr>
          <w:trHeight w:val="150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751F0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F5628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29E03" w14:textId="77777777" w:rsidR="003049CC" w:rsidRDefault="00932638">
            <w:pPr>
              <w:tabs>
                <w:tab w:val="left" w:pos="-108"/>
                <w:tab w:val="left" w:pos="167"/>
              </w:tabs>
              <w:ind w:left="-1" w:firstLine="29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1.4. Забезпечення дод</w:t>
            </w:r>
            <w:r>
              <w:rPr>
                <w:rFonts w:ascii="Times New Roman" w:hAnsi="Times New Roman"/>
              </w:rPr>
              <w:t>атков</w:t>
            </w:r>
            <w:r>
              <w:rPr>
                <w:rFonts w:ascii="Times New Roman" w:hAnsi="Times New Roman"/>
                <w:color w:val="000000"/>
              </w:rPr>
              <w:t xml:space="preserve">ого перекладу (усного, письмового) в межах офіційних заходів, ділової комунікації, підготовки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заявок, 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778FA93" w14:textId="77777777" w:rsidR="00A51F90" w:rsidRDefault="00A51F90">
            <w:pPr>
              <w:tabs>
                <w:tab w:val="left" w:pos="-108"/>
                <w:tab w:val="left" w:pos="167"/>
              </w:tabs>
              <w:ind w:left="-1" w:firstLine="29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19C29" w14:textId="77777777" w:rsidR="003049CC" w:rsidRDefault="00932638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0CB06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9A83B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Бюджет міської </w:t>
            </w:r>
            <w:r>
              <w:rPr>
                <w:rFonts w:ascii="Times New Roman" w:hAnsi="Times New Roman"/>
                <w:color w:val="000000"/>
              </w:rPr>
              <w:t>територіальної громади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7AD6F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40,0 </w:t>
            </w:r>
          </w:p>
          <w:p w14:paraId="3C455889" w14:textId="77777777" w:rsidR="003049CC" w:rsidRDefault="003049CC">
            <w:pPr>
              <w:rPr>
                <w:rFonts w:ascii="Times New Roman" w:hAnsi="Times New Roman"/>
              </w:rPr>
            </w:pPr>
          </w:p>
          <w:p w14:paraId="4B62581C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– 40,0 </w:t>
            </w:r>
          </w:p>
          <w:p w14:paraId="16DB09EF" w14:textId="77777777" w:rsidR="003049CC" w:rsidRDefault="003049CC">
            <w:pPr>
              <w:rPr>
                <w:rFonts w:ascii="Times New Roman" w:hAnsi="Times New Roman"/>
              </w:rPr>
            </w:pPr>
          </w:p>
          <w:p w14:paraId="6C18CE8B" w14:textId="77777777" w:rsidR="003049CC" w:rsidRDefault="003049CC">
            <w:pPr>
              <w:rPr>
                <w:rFonts w:ascii="Times New Roman" w:hAnsi="Times New Roman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89798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Безперешкодна комунікація з іноземними установами, міжнародними фондами</w:t>
            </w:r>
          </w:p>
          <w:p w14:paraId="5A9C67AD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049CC" w14:paraId="7FF322D5" w14:textId="77777777">
        <w:trPr>
          <w:trHeight w:val="1695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98564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F28BD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ACB93" w14:textId="77777777" w:rsidR="003049CC" w:rsidRDefault="00932638">
            <w:pPr>
              <w:tabs>
                <w:tab w:val="left" w:pos="4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1.5. Сприяння проведенню іміджевих заходів міжнародного характеру в </w:t>
            </w:r>
            <w:proofErr w:type="spellStart"/>
            <w:r>
              <w:rPr>
                <w:rFonts w:ascii="Times New Roman" w:hAnsi="Times New Roman"/>
                <w:color w:val="000000"/>
              </w:rPr>
              <w:t>т.ч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в онлайн форматі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0BC56" w14:textId="77777777" w:rsidR="003049CC" w:rsidRDefault="00932638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62BD9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D004B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11CA1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50,0 </w:t>
            </w:r>
          </w:p>
          <w:p w14:paraId="7A242F17" w14:textId="77777777" w:rsidR="003049CC" w:rsidRDefault="003049CC">
            <w:pPr>
              <w:rPr>
                <w:rFonts w:ascii="Times New Roman" w:hAnsi="Times New Roman"/>
              </w:rPr>
            </w:pPr>
          </w:p>
          <w:p w14:paraId="592F870E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– 70,0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A7809" w14:textId="77777777" w:rsidR="003049CC" w:rsidRDefault="0093263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Забезпечення міжнародної </w:t>
            </w:r>
            <w:r>
              <w:rPr>
                <w:rFonts w:ascii="Times New Roman" w:hAnsi="Times New Roman"/>
              </w:rPr>
              <w:t xml:space="preserve">складової </w:t>
            </w:r>
            <w:r>
              <w:rPr>
                <w:rFonts w:ascii="Times New Roman" w:hAnsi="Times New Roman"/>
                <w:color w:val="000000"/>
              </w:rPr>
              <w:t>заходів, які визначені як іміджеві у громаді та плануються як міжнародні</w:t>
            </w:r>
          </w:p>
          <w:p w14:paraId="0F5D0E1D" w14:textId="77777777" w:rsidR="00A51F90" w:rsidRDefault="00A51F90">
            <w:pPr>
              <w:rPr>
                <w:rFonts w:ascii="Times New Roman" w:hAnsi="Times New Roman"/>
              </w:rPr>
            </w:pPr>
          </w:p>
        </w:tc>
      </w:tr>
      <w:tr w:rsidR="003049CC" w14:paraId="392D68DD" w14:textId="77777777">
        <w:trPr>
          <w:trHeight w:val="87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C3D57" w14:textId="77777777" w:rsidR="003049CC" w:rsidRDefault="009326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A0519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Реалізація державної політики у сфері євроінтеграції </w:t>
            </w:r>
          </w:p>
          <w:p w14:paraId="19428FC3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1F319" w14:textId="77777777" w:rsidR="003049CC" w:rsidRDefault="00932638">
            <w:pPr>
              <w:tabs>
                <w:tab w:val="left" w:pos="495"/>
              </w:tabs>
            </w:pPr>
            <w:r>
              <w:rPr>
                <w:rFonts w:ascii="Times New Roman" w:hAnsi="Times New Roman"/>
                <w:color w:val="000000"/>
              </w:rPr>
              <w:t xml:space="preserve">2.1. Проведення заходів на тему європейської інтеграції, </w:t>
            </w:r>
            <w:r>
              <w:rPr>
                <w:rFonts w:ascii="Times New Roman" w:hAnsi="Times New Roman"/>
              </w:rPr>
              <w:t>зокрема в межах Дня Європи в Україні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7D5F4" w14:textId="77777777" w:rsidR="003049CC" w:rsidRDefault="00932638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6D081" w14:textId="77777777" w:rsidR="003049CC" w:rsidRDefault="00932638">
            <w:pPr>
              <w:rPr>
                <w:rFonts w:ascii="Times New Roman" w:hAnsi="Times New Roman"/>
                <w:color w:val="000000"/>
              </w:rPr>
            </w:pPr>
            <w:bookmarkStart w:id="0" w:name="__DdeLink__482_3211486512"/>
            <w:r>
              <w:rPr>
                <w:rFonts w:ascii="Times New Roman" w:hAnsi="Times New Roman"/>
                <w:color w:val="000000"/>
              </w:rPr>
              <w:t xml:space="preserve">Управління міжнародного співробітництва та проектної діяльності, департамент культури, департамент освіти, департамент молоді та </w:t>
            </w:r>
            <w:r>
              <w:rPr>
                <w:rFonts w:ascii="Times New Roman" w:hAnsi="Times New Roman"/>
                <w:color w:val="000000"/>
              </w:rPr>
              <w:t>спорту, управління інформаційної роботи</w:t>
            </w:r>
            <w:bookmarkEnd w:id="0"/>
          </w:p>
          <w:p w14:paraId="1647E39C" w14:textId="77777777" w:rsidR="00A51F90" w:rsidRDefault="00A51F90"/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395B6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3503E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50,0 </w:t>
            </w:r>
          </w:p>
          <w:p w14:paraId="7CEA2E4A" w14:textId="77777777" w:rsidR="003049CC" w:rsidRDefault="003049CC">
            <w:pPr>
              <w:rPr>
                <w:rFonts w:ascii="Times New Roman" w:hAnsi="Times New Roman"/>
              </w:rPr>
            </w:pPr>
          </w:p>
          <w:p w14:paraId="3EFECFEF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2025 – 80,0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D1D3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Зміцнення громадської підтримки євроінтеграційного курсу України на місцевому рівні</w:t>
            </w:r>
          </w:p>
        </w:tc>
      </w:tr>
      <w:tr w:rsidR="003049CC" w14:paraId="3FE85DC9" w14:textId="77777777">
        <w:trPr>
          <w:trHeight w:val="551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CBEA1" w14:textId="77777777" w:rsidR="003049CC" w:rsidRDefault="00932638">
            <w:pPr>
              <w:tabs>
                <w:tab w:val="left" w:pos="720"/>
              </w:tabs>
              <w:ind w:left="72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9DFE2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Залучення міжнародної технічної та державної допомоги, реалізація транскордонних і міжнародних грантових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забезпечення сталості реалізованих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7B3ED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3.1. Розробка</w:t>
            </w:r>
            <w:r>
              <w:rPr>
                <w:rFonts w:ascii="Times New Roman" w:hAnsi="Times New Roman"/>
              </w:rPr>
              <w:t xml:space="preserve">, подання на грантові конкурси </w:t>
            </w:r>
            <w:r>
              <w:rPr>
                <w:rFonts w:ascii="Times New Roman" w:hAnsi="Times New Roman"/>
                <w:color w:val="000000"/>
              </w:rPr>
              <w:t>від виконавчого комітету Луцької міської ради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технічної та державної допомоги, адміністрування, </w:t>
            </w:r>
            <w:r>
              <w:rPr>
                <w:rFonts w:ascii="Times New Roman" w:hAnsi="Times New Roman"/>
              </w:rPr>
              <w:t xml:space="preserve">супровід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(дослідження, ПКД, послуги </w:t>
            </w:r>
            <w:r>
              <w:rPr>
                <w:rFonts w:ascii="Times New Roman" w:hAnsi="Times New Roman"/>
              </w:rPr>
              <w:t xml:space="preserve">незалежних експертів, аудит, стратегічна екологічна оцінка), підтримка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  <w:r>
              <w:rPr>
                <w:rFonts w:ascii="Times New Roman" w:hAnsi="Times New Roman"/>
              </w:rPr>
              <w:t xml:space="preserve"> (ремонт, заміна </w:t>
            </w:r>
            <w:bookmarkStart w:id="1" w:name="__DdeLink__653_2403243139"/>
            <w:r>
              <w:rPr>
                <w:rFonts w:ascii="Times New Roman" w:hAnsi="Times New Roman"/>
              </w:rPr>
              <w:t>комплектуючих</w:t>
            </w:r>
            <w:bookmarkEnd w:id="1"/>
            <w:r>
              <w:rPr>
                <w:rFonts w:ascii="Times New Roman" w:hAnsi="Times New Roman"/>
              </w:rPr>
              <w:t xml:space="preserve"> для закуплених в межах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товарів та інше</w:t>
            </w:r>
            <w:r>
              <w:rPr>
                <w:rFonts w:ascii="Times New Roman" w:hAnsi="Times New Roman"/>
              </w:rPr>
              <w:t>)</w:t>
            </w:r>
            <w:r w:rsidR="00903AFE">
              <w:rPr>
                <w:rFonts w:ascii="Times New Roman" w:hAnsi="Times New Roman"/>
              </w:rPr>
              <w:t>.</w:t>
            </w:r>
          </w:p>
          <w:p w14:paraId="0E9EC030" w14:textId="6DC6DC9C" w:rsidR="00A51F90" w:rsidRDefault="00A51F90">
            <w:pPr>
              <w:rPr>
                <w:rFonts w:ascii="Times New Roman" w:hAnsi="Times New Roman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FB82B" w14:textId="77777777" w:rsidR="003049CC" w:rsidRDefault="00932638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93571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41893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FA827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– 700,0 </w:t>
            </w:r>
          </w:p>
          <w:p w14:paraId="72A2B775" w14:textId="77777777" w:rsidR="003049CC" w:rsidRDefault="003049CC">
            <w:pPr>
              <w:rPr>
                <w:rFonts w:ascii="Times New Roman" w:hAnsi="Times New Roman"/>
              </w:rPr>
            </w:pPr>
          </w:p>
          <w:p w14:paraId="6764F4CB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2025 – 250,0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0022A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Комплексно підготовлені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заявки для подачі на грантові конкурси, </w:t>
            </w:r>
            <w:r>
              <w:rPr>
                <w:rFonts w:ascii="Times New Roman" w:hAnsi="Times New Roman"/>
              </w:rPr>
              <w:t xml:space="preserve">якісно реалізовані </w:t>
            </w:r>
            <w:proofErr w:type="spellStart"/>
            <w:r>
              <w:rPr>
                <w:rFonts w:ascii="Times New Roman" w:hAnsi="Times New Roman"/>
              </w:rPr>
              <w:t>проєкти</w:t>
            </w:r>
            <w:proofErr w:type="spellEnd"/>
            <w:r>
              <w:rPr>
                <w:rFonts w:ascii="Times New Roman" w:hAnsi="Times New Roman"/>
              </w:rPr>
              <w:t xml:space="preserve">, забезпечено підтримку результатів </w:t>
            </w:r>
            <w:proofErr w:type="spellStart"/>
            <w:r>
              <w:rPr>
                <w:rFonts w:ascii="Times New Roman" w:hAnsi="Times New Roman"/>
              </w:rPr>
              <w:t>проєктів</w:t>
            </w:r>
            <w:proofErr w:type="spellEnd"/>
          </w:p>
          <w:p w14:paraId="2C2FC6BF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3049CC" w14:paraId="26581BF9" w14:textId="77777777">
        <w:trPr>
          <w:trHeight w:val="705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2BE09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14D30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89C49" w14:textId="77777777" w:rsidR="003049CC" w:rsidRDefault="0093263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3.2. </w:t>
            </w:r>
            <w:r>
              <w:rPr>
                <w:rFonts w:ascii="Times New Roman" w:hAnsi="Times New Roman"/>
              </w:rPr>
              <w:t xml:space="preserve">Забезпечення фінансового внеску в </w:t>
            </w:r>
            <w:r>
              <w:rPr>
                <w:rFonts w:ascii="Times New Roman" w:hAnsi="Times New Roman"/>
                <w:color w:val="000000"/>
              </w:rPr>
              <w:t>реалізацію</w:t>
            </w:r>
            <w:r>
              <w:rPr>
                <w:rFonts w:ascii="Times New Roman" w:hAnsi="Times New Roman"/>
              </w:rPr>
              <w:t xml:space="preserve"> потенційних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малобюджетних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міжнародної </w:t>
            </w:r>
            <w:r>
              <w:rPr>
                <w:rFonts w:ascii="Times New Roman" w:hAnsi="Times New Roman"/>
                <w:color w:val="000000"/>
              </w:rPr>
              <w:t>технічної та державної допомоги відповідно до грантових угод*</w:t>
            </w:r>
          </w:p>
          <w:p w14:paraId="5CCEA85B" w14:textId="77777777" w:rsidR="00A51F90" w:rsidRDefault="00A51F90"/>
          <w:p w14:paraId="539B162F" w14:textId="77777777" w:rsidR="00A51F90" w:rsidRDefault="00A51F90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EEAB4" w14:textId="77777777" w:rsidR="003049CC" w:rsidRDefault="00932638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EEF3A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C7D61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2CF13" w14:textId="77777777" w:rsidR="003049CC" w:rsidRDefault="00932638">
            <w:r>
              <w:rPr>
                <w:rFonts w:ascii="Times New Roman" w:hAnsi="Times New Roman"/>
              </w:rPr>
              <w:t xml:space="preserve">2024 – </w:t>
            </w:r>
            <w:r>
              <w:rPr>
                <w:rFonts w:ascii="Times New Roman" w:hAnsi="Times New Roman"/>
                <w:color w:val="000000"/>
                <w:lang w:val="en-US"/>
              </w:rPr>
              <w:t>276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  <w:p w14:paraId="0B8EE7C5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045E1835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2025 – 400,0</w:t>
            </w:r>
          </w:p>
          <w:p w14:paraId="28D3601A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501A9DC9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282407C8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3C61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Впровадження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проєктів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міжнародної технічної та державної допомоги</w:t>
            </w:r>
          </w:p>
        </w:tc>
      </w:tr>
      <w:tr w:rsidR="003049CC" w14:paraId="4CC473FF" w14:textId="77777777" w:rsidTr="00A51F90">
        <w:trPr>
          <w:trHeight w:val="705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5E4EB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BCD75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9304" w14:textId="77777777" w:rsidR="003049CC" w:rsidRDefault="00932638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3.3. Організація навчань, участь у навчаннях, заходах з підвищення кваліфікації працівників з метою розвитку кадрового потенціалу та формування </w:t>
            </w:r>
            <w:r>
              <w:rPr>
                <w:rFonts w:ascii="Times New Roman" w:hAnsi="Times New Roman"/>
              </w:rPr>
              <w:t>команди</w:t>
            </w:r>
            <w:r>
              <w:rPr>
                <w:rFonts w:ascii="Times New Roman" w:hAnsi="Times New Roman"/>
                <w:color w:val="000000"/>
              </w:rPr>
              <w:t xml:space="preserve"> ефективних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проєктних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менеджерів</w:t>
            </w:r>
          </w:p>
          <w:p w14:paraId="6F25E348" w14:textId="77777777" w:rsidR="00A51F90" w:rsidRDefault="00A51F90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D42EF" w14:textId="77777777" w:rsidR="003049CC" w:rsidRDefault="00932638">
            <w:pPr>
              <w:ind w:left="-53" w:hanging="1"/>
              <w:jc w:val="center"/>
              <w:rPr>
                <w:rFonts w:ascii="Times New Roman" w:hAnsi="Times New Roman"/>
              </w:rPr>
            </w:pPr>
            <w:bookmarkStart w:id="2" w:name="__DdeLink__1564_197300516"/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  <w:bookmarkEnd w:id="2"/>
          </w:p>
          <w:p w14:paraId="154D9561" w14:textId="77777777" w:rsidR="003049CC" w:rsidRDefault="003049C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5C6879D0" w14:textId="77777777" w:rsidR="003049CC" w:rsidRDefault="003049C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5F6A8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Управління міжнародного </w:t>
            </w:r>
            <w:r>
              <w:rPr>
                <w:rFonts w:ascii="Times New Roman" w:hAnsi="Times New Roman"/>
                <w:color w:val="000000"/>
              </w:rPr>
              <w:t>співробітництва та проектної діяльності</w:t>
            </w:r>
          </w:p>
          <w:p w14:paraId="78A4598E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C8436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  <w:p w14:paraId="7F38ED8C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DFD35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2024 – 40,0</w:t>
            </w:r>
          </w:p>
          <w:p w14:paraId="3BE7C314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4533B487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2025 – 40,0</w:t>
            </w:r>
          </w:p>
          <w:p w14:paraId="6BA165D9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29CD28A0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  <w:p w14:paraId="3E9C4017" w14:textId="77777777" w:rsidR="003049CC" w:rsidRDefault="003049C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39484" w14:textId="77777777" w:rsidR="003049CC" w:rsidRDefault="00932638">
            <w:pPr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Розвиток кадрового потенціалу </w:t>
            </w:r>
          </w:p>
          <w:p w14:paraId="20753D7C" w14:textId="77777777" w:rsidR="003049CC" w:rsidRDefault="00932638">
            <w:pPr>
              <w:tabs>
                <w:tab w:val="left" w:pos="709"/>
              </w:tabs>
              <w:jc w:val="both"/>
            </w:pPr>
            <w:r>
              <w:rPr>
                <w:rFonts w:ascii="Times New Roman" w:hAnsi="Times New Roman"/>
              </w:rPr>
              <w:t xml:space="preserve">та формування команди ефективних </w:t>
            </w:r>
            <w:proofErr w:type="spellStart"/>
            <w:r>
              <w:rPr>
                <w:rFonts w:ascii="Times New Roman" w:hAnsi="Times New Roman"/>
              </w:rPr>
              <w:t>проєктних</w:t>
            </w:r>
            <w:proofErr w:type="spellEnd"/>
            <w:r>
              <w:rPr>
                <w:rFonts w:ascii="Times New Roman" w:hAnsi="Times New Roman"/>
              </w:rPr>
              <w:t xml:space="preserve"> менеджерів</w:t>
            </w:r>
          </w:p>
        </w:tc>
      </w:tr>
      <w:tr w:rsidR="003049CC" w14:paraId="10268601" w14:textId="77777777">
        <w:trPr>
          <w:trHeight w:val="1799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2CF16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F437A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C79E9" w14:textId="010A4E87" w:rsidR="003049CC" w:rsidRDefault="00932638">
            <w:r>
              <w:rPr>
                <w:rFonts w:ascii="Times New Roman" w:hAnsi="Times New Roman"/>
              </w:rPr>
              <w:t xml:space="preserve">3.4. Впровадження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  <w:r>
              <w:rPr>
                <w:rFonts w:ascii="Times New Roman" w:hAnsi="Times New Roman"/>
              </w:rPr>
              <w:t xml:space="preserve"> «Міста нуль відходів в </w:t>
            </w:r>
            <w:r>
              <w:rPr>
                <w:rFonts w:ascii="Times New Roman" w:hAnsi="Times New Roman"/>
              </w:rPr>
              <w:t>Україні»,</w:t>
            </w:r>
            <w:r>
              <w:rPr>
                <w:rFonts w:ascii="Times New Roman" w:hAnsi="Times New Roman"/>
              </w:rPr>
              <w:t xml:space="preserve"> </w:t>
            </w:r>
            <w:r w:rsidRPr="00903AFE">
              <w:rPr>
                <w:rFonts w:ascii="Times New Roman" w:hAnsi="Times New Roman"/>
              </w:rPr>
              <w:t>затвердж</w:t>
            </w:r>
            <w:r>
              <w:rPr>
                <w:rFonts w:ascii="Times New Roman" w:hAnsi="Times New Roman"/>
              </w:rPr>
              <w:t>еного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 фінансування в межах програми LIFE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DAA46" w14:textId="77777777" w:rsidR="003049CC" w:rsidRDefault="00932638">
            <w:pPr>
              <w:ind w:left="-53" w:hanging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Протягом 2024–2025 років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A15F9" w14:textId="77777777" w:rsidR="003049CC" w:rsidRDefault="00932638"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відділ екології, ДЖКГ, ЛСКАП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Луцькспецкомунтранс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C36D" w14:textId="77777777" w:rsidR="003049CC" w:rsidRDefault="00932638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B21DD" w14:textId="77777777" w:rsidR="003049CC" w:rsidRDefault="00932638">
            <w:r>
              <w:rPr>
                <w:rFonts w:ascii="Times New Roman" w:hAnsi="Times New Roman"/>
                <w:lang w:val="en-US"/>
              </w:rPr>
              <w:t xml:space="preserve">2024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– </w:t>
            </w:r>
            <w:r>
              <w:rPr>
                <w:rFonts w:ascii="Times New Roman" w:hAnsi="Times New Roman"/>
                <w:lang w:val="en-US"/>
              </w:rPr>
              <w:t>24</w:t>
            </w:r>
            <w:r>
              <w:rPr>
                <w:rFonts w:ascii="Times New Roman" w:hAnsi="Times New Roman"/>
                <w:lang w:val="en-US"/>
              </w:rPr>
              <w:t>,0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D907" w14:textId="77777777" w:rsidR="003049CC" w:rsidRDefault="00932638" w:rsidP="00932638">
            <w:pPr>
              <w:tabs>
                <w:tab w:val="left" w:pos="709"/>
              </w:tabs>
            </w:pPr>
            <w:r>
              <w:rPr>
                <w:rFonts w:ascii="Times New Roman" w:hAnsi="Times New Roman"/>
              </w:rPr>
              <w:t>Розробка</w:t>
            </w:r>
            <w:r>
              <w:rPr>
                <w:rFonts w:ascii="Times New Roman" w:hAnsi="Times New Roman"/>
              </w:rPr>
              <w:t xml:space="preserve"> стратегі</w:t>
            </w:r>
            <w:r>
              <w:rPr>
                <w:rFonts w:ascii="Times New Roman" w:hAnsi="Times New Roman"/>
              </w:rPr>
              <w:t xml:space="preserve">ї </w:t>
            </w:r>
            <w:r>
              <w:rPr>
                <w:rFonts w:ascii="Times New Roman" w:hAnsi="Times New Roman"/>
              </w:rPr>
              <w:t xml:space="preserve">управління відходами для </w:t>
            </w:r>
            <w:r>
              <w:rPr>
                <w:rFonts w:ascii="Times New Roman" w:hAnsi="Times New Roman"/>
              </w:rPr>
              <w:t>Луцької МТГ, що базується на принципах “Нуль відходів”,</w:t>
            </w:r>
          </w:p>
          <w:p w14:paraId="10EE1BE1" w14:textId="77777777" w:rsidR="00A51F90" w:rsidRDefault="00932638" w:rsidP="00932638">
            <w:pPr>
              <w:tabs>
                <w:tab w:val="left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8"/>
              </w:rPr>
              <w:t>проведення оцінки поточного стану сис</w:t>
            </w:r>
            <w:r>
              <w:rPr>
                <w:rFonts w:ascii="Times New Roman" w:hAnsi="Times New Roman"/>
              </w:rPr>
              <w:t xml:space="preserve">теми управління відходами </w:t>
            </w:r>
            <w:r>
              <w:rPr>
                <w:rFonts w:ascii="Times New Roman" w:eastAsia="Arial Unicode MS" w:hAnsi="Times New Roman" w:cs="Mangal"/>
              </w:rPr>
              <w:t xml:space="preserve">у Луцькій МТГ, </w:t>
            </w:r>
            <w:r>
              <w:rPr>
                <w:rFonts w:ascii="Times New Roman" w:hAnsi="Times New Roman"/>
              </w:rPr>
              <w:t xml:space="preserve"> налагодження співробітництва між Луцькою МТГ</w:t>
            </w:r>
          </w:p>
          <w:p w14:paraId="099E24EE" w14:textId="19B040F6" w:rsidR="003049CC" w:rsidRDefault="00932638" w:rsidP="00932638">
            <w:pPr>
              <w:tabs>
                <w:tab w:val="left" w:pos="70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та міжнародними учасниками </w:t>
            </w:r>
            <w:proofErr w:type="spellStart"/>
            <w:r>
              <w:rPr>
                <w:rFonts w:ascii="Times New Roman" w:hAnsi="Times New Roman"/>
              </w:rPr>
              <w:t>проєкту</w:t>
            </w:r>
            <w:proofErr w:type="spellEnd"/>
          </w:p>
          <w:p w14:paraId="4808AECB" w14:textId="77777777" w:rsidR="00A51F90" w:rsidRDefault="00A51F90" w:rsidP="00932638">
            <w:pPr>
              <w:tabs>
                <w:tab w:val="left" w:pos="709"/>
              </w:tabs>
            </w:pPr>
          </w:p>
        </w:tc>
      </w:tr>
      <w:tr w:rsidR="003049CC" w14:paraId="7F406FCB" w14:textId="77777777" w:rsidTr="00A51F90">
        <w:trPr>
          <w:trHeight w:val="1799"/>
        </w:trPr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F8930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ED272" w14:textId="77777777" w:rsidR="003049CC" w:rsidRDefault="003049CC">
            <w:pPr>
              <w:widowControl w:val="0"/>
              <w:snapToGrid w:val="0"/>
              <w:spacing w:line="276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C61B6" w14:textId="77777777" w:rsidR="003049CC" w:rsidRDefault="003049CC"/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D7E86" w14:textId="77777777" w:rsidR="003049CC" w:rsidRDefault="003049CC">
            <w:pPr>
              <w:ind w:left="-53" w:hanging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BBABC" w14:textId="77777777" w:rsidR="003049CC" w:rsidRDefault="003049CC">
            <w:pPr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7B942" w14:textId="77777777" w:rsidR="003049CC" w:rsidRDefault="00932638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CF4D" w14:textId="77777777" w:rsidR="003049CC" w:rsidRDefault="00932638">
            <w:pPr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r>
              <w:rPr>
                <w:rFonts w:ascii="Times New Roman" w:hAnsi="Times New Roman"/>
                <w:color w:val="000000"/>
                <w:lang w:val="en-US"/>
              </w:rPr>
              <w:t>– 240,0</w:t>
            </w:r>
          </w:p>
        </w:tc>
        <w:tc>
          <w:tcPr>
            <w:tcW w:w="2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F8AE5" w14:textId="77777777" w:rsidR="003049CC" w:rsidRDefault="003049CC">
            <w:pPr>
              <w:tabs>
                <w:tab w:val="left" w:pos="709"/>
              </w:tabs>
              <w:jc w:val="both"/>
            </w:pPr>
          </w:p>
        </w:tc>
      </w:tr>
      <w:tr w:rsidR="003049CC" w14:paraId="0B2B9193" w14:textId="77777777">
        <w:trPr>
          <w:trHeight w:val="450"/>
        </w:trPr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DC1A5" w14:textId="77777777" w:rsidR="003049CC" w:rsidRDefault="00932638">
            <w:pPr>
              <w:jc w:val="right"/>
            </w:pPr>
            <w:r>
              <w:rPr>
                <w:rFonts w:ascii="Times New Roman" w:hAnsi="Times New Roman"/>
                <w:color w:val="000000"/>
              </w:rPr>
              <w:t>Всього: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ABD5F" w14:textId="77777777" w:rsidR="003049CC" w:rsidRDefault="00932638">
            <w:r>
              <w:rPr>
                <w:rFonts w:ascii="Times New Roman" w:hAnsi="Times New Roman"/>
                <w:color w:val="000000"/>
              </w:rPr>
              <w:t>Бюджет міської територіальної громади</w:t>
            </w:r>
          </w:p>
        </w:tc>
        <w:tc>
          <w:tcPr>
            <w:tcW w:w="4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FA49A" w14:textId="77777777" w:rsidR="003049CC" w:rsidRDefault="009326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2024 – </w:t>
            </w:r>
            <w:r>
              <w:rPr>
                <w:rFonts w:ascii="Times New Roman" w:hAnsi="Times New Roman"/>
              </w:rPr>
              <w:t>1 560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  <w:p w14:paraId="3CEA7F89" w14:textId="77777777" w:rsidR="003049CC" w:rsidRDefault="00932638">
            <w:r>
              <w:rPr>
                <w:rFonts w:ascii="Times New Roman" w:hAnsi="Times New Roman"/>
                <w:color w:val="000000"/>
              </w:rPr>
              <w:t xml:space="preserve">2025 </w:t>
            </w:r>
            <w:bookmarkStart w:id="3" w:name="__DdeLink__3759_2443839364"/>
            <w:r>
              <w:rPr>
                <w:rFonts w:ascii="Times New Roman" w:hAnsi="Times New Roman"/>
                <w:color w:val="000000"/>
              </w:rPr>
              <w:t>–</w:t>
            </w:r>
            <w:bookmarkEnd w:id="3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1 280</w:t>
            </w:r>
            <w:r>
              <w:rPr>
                <w:rFonts w:ascii="Times New Roman" w:hAnsi="Times New Roman"/>
                <w:color w:val="000000"/>
              </w:rPr>
              <w:t xml:space="preserve">,0 </w:t>
            </w:r>
          </w:p>
        </w:tc>
      </w:tr>
      <w:tr w:rsidR="003049CC" w14:paraId="3D67E0E5" w14:textId="77777777">
        <w:trPr>
          <w:trHeight w:val="450"/>
        </w:trPr>
        <w:tc>
          <w:tcPr>
            <w:tcW w:w="918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C6FF9" w14:textId="77777777" w:rsidR="003049CC" w:rsidRDefault="003049CC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06672" w14:textId="77777777" w:rsidR="003049CC" w:rsidRDefault="00932638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Грантові кошти</w:t>
            </w:r>
          </w:p>
        </w:tc>
        <w:tc>
          <w:tcPr>
            <w:tcW w:w="41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6E5B9" w14:textId="77777777" w:rsidR="003049CC" w:rsidRDefault="00932638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lang w:val="en-US"/>
              </w:rPr>
              <w:t xml:space="preserve">2024 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– </w:t>
            </w:r>
            <w:r>
              <w:rPr>
                <w:rFonts w:ascii="Times New Roman" w:hAnsi="Times New Roman"/>
              </w:rPr>
              <w:t>240,0</w:t>
            </w:r>
          </w:p>
        </w:tc>
      </w:tr>
    </w:tbl>
    <w:p w14:paraId="552B803D" w14:textId="77777777" w:rsidR="003049CC" w:rsidRDefault="003049CC">
      <w:pPr>
        <w:ind w:right="227"/>
        <w:contextualSpacing/>
        <w:jc w:val="both"/>
        <w:rPr>
          <w:rFonts w:ascii="Times New Roman" w:hAnsi="Times New Roman"/>
          <w:color w:val="000000"/>
        </w:rPr>
      </w:pPr>
    </w:p>
    <w:p w14:paraId="00E39635" w14:textId="77777777" w:rsidR="003049CC" w:rsidRDefault="00932638">
      <w:pPr>
        <w:ind w:right="227"/>
        <w:contextualSpacing/>
        <w:jc w:val="both"/>
      </w:pPr>
      <w:r>
        <w:rPr>
          <w:rFonts w:ascii="Times New Roman" w:hAnsi="Times New Roman"/>
          <w:color w:val="000000"/>
        </w:rPr>
        <w:t xml:space="preserve">* </w:t>
      </w:r>
      <w:r>
        <w:rPr>
          <w:rFonts w:ascii="Times New Roman" w:hAnsi="Times New Roman"/>
          <w:color w:val="000000"/>
          <w:sz w:val="22"/>
          <w:szCs w:val="22"/>
        </w:rPr>
        <w:t xml:space="preserve">Захід Програми передбачає співфінансування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малобюджетних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. У випадку затвердження донором для </w:t>
      </w:r>
      <w:r>
        <w:rPr>
          <w:rFonts w:ascii="Times New Roman" w:hAnsi="Times New Roman"/>
          <w:color w:val="000000"/>
          <w:sz w:val="22"/>
          <w:szCs w:val="22"/>
        </w:rPr>
        <w:t xml:space="preserve">фінансування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великобюджетних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проєктів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міжнародної технічної або державної допомоги, поданих виконавчим комітетом Луцької міської ради,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рішення про співфінансування кожного грантового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проєкту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буде окремо винесене на розгляд міської ради.</w:t>
      </w:r>
    </w:p>
    <w:p w14:paraId="36060DE7" w14:textId="77777777" w:rsidR="003049CC" w:rsidRDefault="003049CC">
      <w:pPr>
        <w:ind w:left="851"/>
        <w:contextualSpacing/>
        <w:jc w:val="both"/>
        <w:rPr>
          <w:rFonts w:ascii="Times New Roman" w:hAnsi="Times New Roman"/>
          <w:color w:val="000000"/>
        </w:rPr>
      </w:pPr>
    </w:p>
    <w:p w14:paraId="21501590" w14:textId="77777777" w:rsidR="003049CC" w:rsidRDefault="00932638">
      <w:pPr>
        <w:contextualSpacing/>
        <w:jc w:val="both"/>
      </w:pPr>
      <w:proofErr w:type="spellStart"/>
      <w:r>
        <w:rPr>
          <w:rFonts w:ascii="Times New Roman" w:hAnsi="Times New Roman"/>
          <w:color w:val="000000"/>
        </w:rPr>
        <w:t>Вінцюк</w:t>
      </w:r>
      <w:proofErr w:type="spellEnd"/>
      <w:r>
        <w:rPr>
          <w:rFonts w:ascii="Times New Roman" w:hAnsi="Times New Roman"/>
          <w:color w:val="000000"/>
        </w:rPr>
        <w:t xml:space="preserve"> 777 995</w:t>
      </w:r>
    </w:p>
    <w:sectPr w:rsidR="003049CC" w:rsidSect="00A51F90">
      <w:headerReference w:type="default" r:id="rId9"/>
      <w:pgSz w:w="16838" w:h="11906" w:orient="landscape"/>
      <w:pgMar w:top="1984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8D6FA" w14:textId="77777777" w:rsidR="00932638" w:rsidRDefault="00932638">
      <w:r>
        <w:separator/>
      </w:r>
    </w:p>
  </w:endnote>
  <w:endnote w:type="continuationSeparator" w:id="0">
    <w:p w14:paraId="45EFC5FC" w14:textId="77777777" w:rsidR="00932638" w:rsidRDefault="0093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7B51A" w14:textId="77777777" w:rsidR="00932638" w:rsidRDefault="00932638">
      <w:r>
        <w:separator/>
      </w:r>
    </w:p>
  </w:footnote>
  <w:footnote w:type="continuationSeparator" w:id="0">
    <w:p w14:paraId="5234B729" w14:textId="77777777" w:rsidR="00932638" w:rsidRDefault="0093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9DF3" w14:textId="77777777" w:rsidR="003049CC" w:rsidRDefault="00932638">
    <w:pPr>
      <w:pStyle w:val="ad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43D5D" w14:textId="77777777" w:rsidR="003049CC" w:rsidRDefault="003049CC">
    <w:pPr>
      <w:jc w:val="center"/>
    </w:pPr>
  </w:p>
  <w:p w14:paraId="6972DFAB" w14:textId="77777777" w:rsidR="003049CC" w:rsidRDefault="003049CC">
    <w:pPr>
      <w:jc w:val="center"/>
    </w:pPr>
  </w:p>
  <w:p w14:paraId="76FB8D84" w14:textId="77777777" w:rsidR="003049CC" w:rsidRDefault="003049CC">
    <w:pPr>
      <w:jc w:val="center"/>
    </w:pPr>
  </w:p>
  <w:p w14:paraId="2B70FE76" w14:textId="77777777" w:rsidR="003049CC" w:rsidRDefault="003049CC">
    <w:pPr>
      <w:jc w:val="center"/>
    </w:pPr>
  </w:p>
  <w:p w14:paraId="28DEB1EF" w14:textId="77777777" w:rsidR="003049CC" w:rsidRDefault="00932638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9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6B9B"/>
    <w:multiLevelType w:val="multilevel"/>
    <w:tmpl w:val="D83E40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080FD3"/>
    <w:multiLevelType w:val="multilevel"/>
    <w:tmpl w:val="786892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20605157">
    <w:abstractNumId w:val="1"/>
  </w:num>
  <w:num w:numId="2" w16cid:durableId="119912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9CC"/>
    <w:rsid w:val="003049CC"/>
    <w:rsid w:val="00903AFE"/>
    <w:rsid w:val="00932638"/>
    <w:rsid w:val="00A51F90"/>
    <w:rsid w:val="00E7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2ECC6"/>
  <w15:docId w15:val="{4C25A9F7-6DB6-4495-A850-EC0A3EF6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0"/>
    <w:next w:val="a1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color w:val="000000"/>
      <w:sz w:val="28"/>
      <w:szCs w:val="28"/>
      <w:lang w:val="uk-UA"/>
    </w:rPr>
  </w:style>
  <w:style w:type="character" w:styleId="a5">
    <w:name w:val="Hyperlink"/>
    <w:rPr>
      <w:color w:val="0000FF"/>
      <w:u w:val="single"/>
    </w:rPr>
  </w:style>
  <w:style w:type="character" w:styleId="a6">
    <w:name w:val="Emphasis"/>
    <w:qFormat/>
    <w:rPr>
      <w:i/>
      <w:i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0">
    <w:name w:val="Обычный (веб)1"/>
    <w:basedOn w:val="a"/>
    <w:qFormat/>
    <w:pPr>
      <w:spacing w:before="280" w:after="280"/>
      <w:textAlignment w:val="top"/>
    </w:p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677"/>
        <w:tab w:val="right" w:pos="9355"/>
      </w:tabs>
    </w:pPr>
  </w:style>
  <w:style w:type="paragraph" w:styleId="ad">
    <w:name w:val="header"/>
    <w:basedOn w:val="ac"/>
  </w:style>
  <w:style w:type="paragraph" w:styleId="ae">
    <w:name w:val="footer"/>
    <w:basedOn w:val="ac"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tskrada.gov.ua/departments/hospodarsko-tekhnichnyi-viddi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13</Pages>
  <Words>12018</Words>
  <Characters>6851</Characters>
  <Application>Microsoft Office Word</Application>
  <DocSecurity>0</DocSecurity>
  <Lines>57</Lines>
  <Paragraphs>37</Paragraphs>
  <ScaleCrop>false</ScaleCrop>
  <Company/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Зарубайко Тетяна Олексіївна</cp:lastModifiedBy>
  <cp:revision>88</cp:revision>
  <cp:lastPrinted>2023-09-07T09:18:00Z</cp:lastPrinted>
  <dcterms:created xsi:type="dcterms:W3CDTF">2023-09-06T09:03:00Z</dcterms:created>
  <dcterms:modified xsi:type="dcterms:W3CDTF">2024-05-23T09:05:00Z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