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6867B4" w14:textId="77777777" w:rsidR="00846CCA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2</w:t>
      </w:r>
    </w:p>
    <w:p w14:paraId="2F5F3218" w14:textId="77777777" w:rsidR="00846CCA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7211840E" w14:textId="77777777" w:rsidR="00846CCA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2503F5EA" w14:textId="77777777" w:rsidR="00846CCA" w:rsidRDefault="00846CCA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23FDC9FB" w14:textId="77777777" w:rsidR="00846CCA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5A3A6FF5" w14:textId="43DAB5C2" w:rsidR="00846CCA" w:rsidRDefault="00000000">
      <w:pPr>
        <w:widowControl/>
        <w:ind w:firstLine="73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r>
        <w:rPr>
          <w:sz w:val="28"/>
          <w:szCs w:val="28"/>
        </w:rPr>
        <w:t>підсилюючої антени UNA – 3CSF+Антена з 2-ома GNSS (L1,</w:t>
      </w:r>
      <w:r w:rsidR="00267BFA">
        <w:rPr>
          <w:sz w:val="28"/>
          <w:szCs w:val="28"/>
        </w:rPr>
        <w:t xml:space="preserve"> </w:t>
      </w:r>
      <w:r>
        <w:rPr>
          <w:sz w:val="28"/>
          <w:szCs w:val="28"/>
        </w:rPr>
        <w:t>L2) модулями, програмним SPOOF фільтром, 2-ома рефлекторами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із застосуванням виключення згідно з 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0EE5F8AD" w14:textId="77777777" w:rsidR="00846CCA" w:rsidRDefault="00846CCA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2781C331" w14:textId="66349B5D" w:rsidR="00846CCA" w:rsidRDefault="00000000">
      <w:pPr>
        <w:pStyle w:val="a9"/>
        <w:ind w:left="0" w:right="-2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 12.10.2022 № 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</w:t>
      </w:r>
      <w:r w:rsidR="008474EF"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пунктом 47 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(підпункт 6 пункт 13 Особливостей).</w:t>
      </w:r>
    </w:p>
    <w:p w14:paraId="3829E713" w14:textId="77777777" w:rsidR="00846CCA" w:rsidRDefault="00846CCA">
      <w:pPr>
        <w:pStyle w:val="a9"/>
        <w:spacing w:before="4"/>
        <w:ind w:left="0" w:right="-2"/>
        <w:jc w:val="left"/>
        <w:rPr>
          <w:sz w:val="28"/>
          <w:szCs w:val="28"/>
        </w:rPr>
      </w:pPr>
    </w:p>
    <w:p w14:paraId="3A928730" w14:textId="77777777" w:rsidR="00846CCA" w:rsidRDefault="00000000">
      <w:pPr>
        <w:pStyle w:val="1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22591AA0" w14:textId="77777777" w:rsidR="00846CCA" w:rsidRDefault="00000000">
      <w:pPr>
        <w:pStyle w:val="a9"/>
        <w:spacing w:before="5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4F5F2BF7" w14:textId="77777777" w:rsidR="00846CCA" w:rsidRDefault="0000000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Указом Президента України від 24.02.2022 № 64 «Про введення воєнного стану в Україні» (далі – Указ) зі змінами термін дії воєнного стану продовжено </w:t>
      </w:r>
      <w:r>
        <w:rPr>
          <w:color w:val="000000"/>
          <w:sz w:val="28"/>
          <w:szCs w:val="28"/>
        </w:rPr>
        <w:t xml:space="preserve">до </w:t>
      </w:r>
      <w:r>
        <w:rPr>
          <w:sz w:val="28"/>
          <w:szCs w:val="28"/>
        </w:rPr>
        <w:t>12.08.2024.</w:t>
      </w:r>
    </w:p>
    <w:p w14:paraId="11267348" w14:textId="77777777" w:rsidR="00846CCA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постановлено 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0B214EC0" w14:textId="77777777" w:rsidR="00846CCA" w:rsidRDefault="00000000">
      <w:pPr>
        <w:pStyle w:val="ad"/>
        <w:tabs>
          <w:tab w:val="left" w:pos="952"/>
        </w:tabs>
        <w:ind w:left="0" w:right="170" w:firstLine="567"/>
        <w:rPr>
          <w:sz w:val="28"/>
          <w:szCs w:val="28"/>
        </w:rPr>
      </w:pPr>
      <w:r>
        <w:rPr>
          <w:sz w:val="28"/>
          <w:szCs w:val="28"/>
        </w:rPr>
        <w:t xml:space="preserve">1) ввести в дію план запровадження та забезпечення заходів правового </w:t>
      </w:r>
      <w:r>
        <w:rPr>
          <w:sz w:val="28"/>
          <w:szCs w:val="28"/>
        </w:rPr>
        <w:lastRenderedPageBreak/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17D6DB11" w14:textId="77777777" w:rsidR="00846CCA" w:rsidRDefault="00000000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289EE14F" w14:textId="77777777" w:rsidR="00846CCA" w:rsidRDefault="00000000">
      <w:pPr>
        <w:pStyle w:val="a9"/>
        <w:ind w:left="0" w:right="-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72366E23" w14:textId="77777777" w:rsidR="00846CCA" w:rsidRDefault="00000000">
      <w:pPr>
        <w:pStyle w:val="a9"/>
        <w:ind w:left="0" w:right="-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2D2C17C6" w14:textId="77777777" w:rsidR="00846CCA" w:rsidRDefault="00000000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0F98BF81" w14:textId="77777777" w:rsidR="00846CCA" w:rsidRDefault="00000000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71F770A8" w14:textId="0B391F12" w:rsidR="00846CCA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 тис. гривень, робіт, вартість яких становить або перевищує 1,5 млн 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При цьому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</w:t>
      </w:r>
      <w:r>
        <w:rPr>
          <w:sz w:val="28"/>
          <w:szCs w:val="28"/>
        </w:rPr>
        <w:lastRenderedPageBreak/>
        <w:t>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 відповідно до пунктів 3–8 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3CA9D119" w14:textId="77777777" w:rsidR="00846CCA" w:rsidRDefault="00000000">
      <w:pPr>
        <w:pStyle w:val="a9"/>
        <w:ind w:left="0" w:right="154" w:firstLine="567"/>
        <w:rPr>
          <w:sz w:val="28"/>
          <w:szCs w:val="28"/>
        </w:rPr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особливостями)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ідентифікатором </w:t>
      </w:r>
      <w:r>
        <w:rPr>
          <w:color w:val="000000"/>
          <w:sz w:val="28"/>
          <w:szCs w:val="28"/>
        </w:rPr>
        <w:t xml:space="preserve">закупівлі </w:t>
      </w:r>
      <w:r>
        <w:rPr>
          <w:sz w:val="28"/>
          <w:szCs w:val="28"/>
        </w:rPr>
        <w:t>UA-2024-05-02-004654-a,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UA-2024-05-02-004654-a</w:t>
      </w:r>
      <w:r>
        <w:rPr>
          <w:spacing w:val="1"/>
          <w:sz w:val="28"/>
          <w:szCs w:val="28"/>
        </w:rPr>
        <w:t>.</w:t>
      </w:r>
    </w:p>
    <w:p w14:paraId="59C76D7E" w14:textId="77777777" w:rsidR="00846CCA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52C06A91" w14:textId="77777777" w:rsidR="00846CCA" w:rsidRDefault="00000000">
      <w:pPr>
        <w:pStyle w:val="a9"/>
        <w:spacing w:before="1"/>
        <w:ind w:left="0" w:right="174" w:firstLine="567"/>
        <w:rPr>
          <w:sz w:val="28"/>
          <w:szCs w:val="28"/>
        </w:rPr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3AC516D1" w14:textId="77777777" w:rsidR="00846CCA" w:rsidRDefault="00000000">
      <w:pPr>
        <w:pStyle w:val="a9"/>
        <w:ind w:left="0" w:right="158" w:firstLine="567"/>
        <w:rPr>
          <w:sz w:val="28"/>
          <w:szCs w:val="28"/>
        </w:rPr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3609171C" w14:textId="77777777" w:rsidR="00846CCA" w:rsidRDefault="00000000">
      <w:pPr>
        <w:pStyle w:val="a9"/>
        <w:ind w:left="0" w:right="180" w:firstLine="567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15C85614" w14:textId="77777777" w:rsidR="00846CCA" w:rsidRDefault="00846CCA">
      <w:pPr>
        <w:pStyle w:val="a9"/>
        <w:ind w:left="0" w:right="180"/>
        <w:rPr>
          <w:color w:val="000000"/>
          <w:sz w:val="28"/>
          <w:szCs w:val="28"/>
        </w:rPr>
      </w:pPr>
    </w:p>
    <w:p w14:paraId="57DE9518" w14:textId="77777777" w:rsidR="008474EF" w:rsidRDefault="008474EF">
      <w:pPr>
        <w:pStyle w:val="a9"/>
        <w:ind w:left="0" w:right="180"/>
        <w:rPr>
          <w:color w:val="000000"/>
          <w:sz w:val="28"/>
          <w:szCs w:val="28"/>
        </w:rPr>
      </w:pPr>
    </w:p>
    <w:p w14:paraId="419B0CFD" w14:textId="77777777" w:rsidR="00846CCA" w:rsidRDefault="00846CCA">
      <w:pPr>
        <w:pStyle w:val="a9"/>
        <w:ind w:left="0" w:right="180"/>
        <w:rPr>
          <w:color w:val="000000"/>
          <w:sz w:val="28"/>
          <w:szCs w:val="28"/>
        </w:rPr>
      </w:pPr>
    </w:p>
    <w:p w14:paraId="744E29F0" w14:textId="77777777" w:rsidR="00846CCA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75ABC8D5" w14:textId="77777777" w:rsidR="00846CCA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5A447BE7" w14:textId="77777777" w:rsidR="00846CCA" w:rsidRDefault="00846CCA">
      <w:pPr>
        <w:pStyle w:val="a9"/>
        <w:ind w:left="0" w:right="180"/>
        <w:rPr>
          <w:color w:val="000000"/>
          <w:sz w:val="24"/>
          <w:szCs w:val="24"/>
        </w:rPr>
      </w:pPr>
    </w:p>
    <w:p w14:paraId="105235BF" w14:textId="77777777" w:rsidR="00846CCA" w:rsidRDefault="00846CCA">
      <w:pPr>
        <w:pStyle w:val="a9"/>
        <w:ind w:left="0" w:right="180"/>
        <w:rPr>
          <w:color w:val="000000"/>
          <w:sz w:val="24"/>
          <w:szCs w:val="24"/>
        </w:rPr>
      </w:pPr>
    </w:p>
    <w:p w14:paraId="739435F1" w14:textId="488F73AA" w:rsidR="00846CCA" w:rsidRDefault="00000000" w:rsidP="008474EF">
      <w:pPr>
        <w:pStyle w:val="a9"/>
        <w:ind w:left="0"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Юрченко 777</w:t>
      </w:r>
      <w:r w:rsidR="008474EF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987</w:t>
      </w:r>
    </w:p>
    <w:p w14:paraId="4C80FD27" w14:textId="77777777" w:rsidR="008474EF" w:rsidRDefault="008474EF" w:rsidP="008474EF">
      <w:pPr>
        <w:pStyle w:val="a9"/>
        <w:ind w:left="0" w:right="180"/>
      </w:pPr>
    </w:p>
    <w:sectPr w:rsidR="008474EF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FE9AA0" w14:textId="77777777" w:rsidR="00B07B80" w:rsidRDefault="00B07B80">
      <w:r>
        <w:separator/>
      </w:r>
    </w:p>
  </w:endnote>
  <w:endnote w:type="continuationSeparator" w:id="0">
    <w:p w14:paraId="55DE9F79" w14:textId="77777777" w:rsidR="00B07B80" w:rsidRDefault="00B07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6D8A8C" w14:textId="77777777" w:rsidR="00B07B80" w:rsidRDefault="00B07B80">
      <w:r>
        <w:separator/>
      </w:r>
    </w:p>
  </w:footnote>
  <w:footnote w:type="continuationSeparator" w:id="0">
    <w:p w14:paraId="7D37896C" w14:textId="77777777" w:rsidR="00B07B80" w:rsidRDefault="00B07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51017776"/>
      <w:docPartObj>
        <w:docPartGallery w:val="Page Numbers (Top of Page)"/>
        <w:docPartUnique/>
      </w:docPartObj>
    </w:sdtPr>
    <w:sdtContent>
      <w:p w14:paraId="3109762B" w14:textId="77777777" w:rsidR="00846CCA" w:rsidRDefault="00846CCA">
        <w:pPr>
          <w:pStyle w:val="a5"/>
          <w:jc w:val="center"/>
        </w:pPr>
      </w:p>
      <w:p w14:paraId="53072B08" w14:textId="77777777" w:rsidR="00846CCA" w:rsidRDefault="00000000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550AC2D2" w14:textId="77777777" w:rsidR="00846CCA" w:rsidRDefault="00846CC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6CCA"/>
    <w:rsid w:val="001A6B2D"/>
    <w:rsid w:val="00267BFA"/>
    <w:rsid w:val="00846CCA"/>
    <w:rsid w:val="008474EF"/>
    <w:rsid w:val="009C6A1B"/>
    <w:rsid w:val="00AF22BE"/>
    <w:rsid w:val="00B0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77C49"/>
  <w15:docId w15:val="{DE1B4749-686B-43EA-989A-0ED4FC511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3</Pages>
  <Words>4336</Words>
  <Characters>2472</Characters>
  <Application>Microsoft Office Word</Application>
  <DocSecurity>0</DocSecurity>
  <Lines>20</Lines>
  <Paragraphs>13</Paragraphs>
  <ScaleCrop>false</ScaleCrop>
  <Company>Reanimator Extreme Edition</Company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Нагурна</cp:lastModifiedBy>
  <cp:revision>46</cp:revision>
  <cp:lastPrinted>2023-09-15T13:53:00Z</cp:lastPrinted>
  <dcterms:created xsi:type="dcterms:W3CDTF">2023-05-29T13:44:00Z</dcterms:created>
  <dcterms:modified xsi:type="dcterms:W3CDTF">2024-05-31T08:41:00Z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