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2DA65"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Додаток</w:t>
      </w:r>
    </w:p>
    <w:p w14:paraId="25112C8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до рішення міської ради</w:t>
      </w:r>
    </w:p>
    <w:p w14:paraId="1EE54C92" w14:textId="77777777" w:rsidR="002C73C9" w:rsidRPr="00AE7711" w:rsidRDefault="002C73C9" w:rsidP="00D854BD">
      <w:pPr>
        <w:keepNext/>
        <w:suppressAutoHyphens/>
        <w:ind w:left="5245"/>
        <w:rPr>
          <w:rFonts w:ascii="Times New Roman" w:hAnsi="Times New Roman"/>
          <w:sz w:val="28"/>
          <w:szCs w:val="28"/>
        </w:rPr>
      </w:pPr>
      <w:r w:rsidRPr="00AE7711">
        <w:rPr>
          <w:rFonts w:ascii="Times New Roman" w:hAnsi="Times New Roman"/>
          <w:sz w:val="28"/>
          <w:szCs w:val="28"/>
        </w:rPr>
        <w:t>від ___________ № ______</w:t>
      </w:r>
    </w:p>
    <w:p w14:paraId="5DB7529B" w14:textId="77777777" w:rsidR="002C73C9" w:rsidRPr="00AE7711" w:rsidRDefault="002C73C9" w:rsidP="00D854BD">
      <w:pPr>
        <w:keepNext/>
        <w:suppressAutoHyphens/>
        <w:jc w:val="center"/>
        <w:rPr>
          <w:rFonts w:ascii="Times New Roman" w:hAnsi="Times New Roman"/>
          <w:b/>
          <w:sz w:val="40"/>
          <w:szCs w:val="40"/>
        </w:rPr>
      </w:pPr>
    </w:p>
    <w:p w14:paraId="5CE8EEC8" w14:textId="77777777" w:rsidR="002C73C9" w:rsidRPr="00AE7711" w:rsidRDefault="002C73C9" w:rsidP="00D854BD">
      <w:pPr>
        <w:keepNext/>
        <w:suppressAutoHyphens/>
        <w:jc w:val="center"/>
        <w:rPr>
          <w:rFonts w:ascii="Times New Roman" w:hAnsi="Times New Roman"/>
          <w:b/>
          <w:sz w:val="40"/>
          <w:szCs w:val="40"/>
        </w:rPr>
      </w:pPr>
    </w:p>
    <w:p w14:paraId="6F1D4CC3" w14:textId="77777777" w:rsidR="002C73C9" w:rsidRPr="00CB3FF1" w:rsidRDefault="002C73C9" w:rsidP="00D854BD">
      <w:pPr>
        <w:keepNext/>
        <w:suppressAutoHyphens/>
        <w:jc w:val="center"/>
        <w:rPr>
          <w:rFonts w:ascii="Times New Roman" w:hAnsi="Times New Roman"/>
          <w:b/>
          <w:sz w:val="40"/>
          <w:szCs w:val="40"/>
          <w:lang w:val="ru-RU"/>
        </w:rPr>
      </w:pPr>
    </w:p>
    <w:p w14:paraId="5216DA70" w14:textId="77777777" w:rsidR="002C73C9" w:rsidRPr="00CB3FF1" w:rsidRDefault="002C73C9" w:rsidP="00D854BD">
      <w:pPr>
        <w:keepNext/>
        <w:suppressAutoHyphens/>
        <w:jc w:val="center"/>
        <w:rPr>
          <w:rFonts w:ascii="Times New Roman" w:hAnsi="Times New Roman"/>
          <w:b/>
          <w:sz w:val="40"/>
          <w:szCs w:val="40"/>
          <w:lang w:val="ru-RU"/>
        </w:rPr>
      </w:pPr>
    </w:p>
    <w:p w14:paraId="51C6CF6E" w14:textId="77777777" w:rsidR="002C73C9" w:rsidRPr="00CB3FF1" w:rsidRDefault="002C73C9" w:rsidP="00D854BD">
      <w:pPr>
        <w:keepNext/>
        <w:suppressAutoHyphens/>
        <w:jc w:val="center"/>
        <w:rPr>
          <w:rFonts w:ascii="Times New Roman" w:hAnsi="Times New Roman"/>
          <w:b/>
          <w:sz w:val="40"/>
          <w:szCs w:val="40"/>
          <w:lang w:val="ru-RU"/>
        </w:rPr>
      </w:pPr>
    </w:p>
    <w:p w14:paraId="53109982" w14:textId="77777777" w:rsidR="002C73C9" w:rsidRPr="00CB3FF1" w:rsidRDefault="002C73C9" w:rsidP="00D854BD">
      <w:pPr>
        <w:keepNext/>
        <w:suppressAutoHyphens/>
        <w:jc w:val="center"/>
        <w:rPr>
          <w:rFonts w:ascii="Times New Roman" w:hAnsi="Times New Roman"/>
          <w:b/>
          <w:sz w:val="40"/>
          <w:szCs w:val="40"/>
          <w:lang w:val="ru-RU"/>
        </w:rPr>
      </w:pPr>
    </w:p>
    <w:p w14:paraId="3EDDF54E" w14:textId="77777777" w:rsidR="002C73C9" w:rsidRPr="00AE7711" w:rsidRDefault="002C73C9" w:rsidP="00D854BD">
      <w:pPr>
        <w:keepNext/>
        <w:suppressAutoHyphens/>
        <w:jc w:val="center"/>
        <w:rPr>
          <w:rFonts w:ascii="Times New Roman" w:hAnsi="Times New Roman"/>
          <w:b/>
          <w:sz w:val="40"/>
          <w:szCs w:val="40"/>
        </w:rPr>
      </w:pPr>
    </w:p>
    <w:p w14:paraId="64188C72" w14:textId="77777777" w:rsidR="002C73C9" w:rsidRPr="00AE7711" w:rsidRDefault="002C73C9" w:rsidP="00D854BD">
      <w:pPr>
        <w:keepNext/>
        <w:suppressAutoHyphens/>
        <w:jc w:val="center"/>
        <w:rPr>
          <w:rFonts w:ascii="Times New Roman" w:hAnsi="Times New Roman"/>
          <w:b/>
          <w:sz w:val="40"/>
          <w:szCs w:val="40"/>
        </w:rPr>
      </w:pPr>
      <w:r w:rsidRPr="00AE7711">
        <w:rPr>
          <w:rFonts w:ascii="Times New Roman" w:hAnsi="Times New Roman"/>
          <w:b/>
          <w:sz w:val="40"/>
          <w:szCs w:val="40"/>
        </w:rPr>
        <w:t>СТАТУТ</w:t>
      </w:r>
    </w:p>
    <w:p w14:paraId="161A145A" w14:textId="3A7B1E67" w:rsidR="002C73C9" w:rsidRPr="00D854BD" w:rsidRDefault="00D46871" w:rsidP="00D854BD">
      <w:pPr>
        <w:keepNext/>
        <w:suppressAutoHyphens/>
        <w:jc w:val="center"/>
        <w:rPr>
          <w:rFonts w:ascii="Times New Roman" w:hAnsi="Times New Roman"/>
          <w:b/>
          <w:sz w:val="40"/>
          <w:szCs w:val="40"/>
          <w:lang w:val="ru-RU"/>
        </w:rPr>
      </w:pPr>
      <w:r>
        <w:rPr>
          <w:rFonts w:ascii="Times New Roman" w:hAnsi="Times New Roman"/>
          <w:b/>
          <w:sz w:val="40"/>
          <w:szCs w:val="40"/>
        </w:rPr>
        <w:t>ЛУЦЬКОГО</w:t>
      </w:r>
      <w:r w:rsidR="002C73C9" w:rsidRPr="00AE7711">
        <w:rPr>
          <w:rFonts w:ascii="Times New Roman" w:hAnsi="Times New Roman"/>
          <w:b/>
          <w:sz w:val="40"/>
          <w:szCs w:val="40"/>
        </w:rPr>
        <w:t xml:space="preserve"> КОМБІНАТ</w:t>
      </w:r>
      <w:r>
        <w:rPr>
          <w:rFonts w:ascii="Times New Roman" w:hAnsi="Times New Roman"/>
          <w:b/>
          <w:sz w:val="40"/>
          <w:szCs w:val="40"/>
        </w:rPr>
        <w:t>У</w:t>
      </w:r>
      <w:r w:rsidR="002C73C9" w:rsidRPr="00AE7711">
        <w:rPr>
          <w:rFonts w:ascii="Times New Roman" w:hAnsi="Times New Roman"/>
          <w:b/>
          <w:sz w:val="40"/>
          <w:szCs w:val="40"/>
        </w:rPr>
        <w:t xml:space="preserve"> ШКІЛЬНОГО</w:t>
      </w:r>
    </w:p>
    <w:p w14:paraId="018B6EEE" w14:textId="1F27F282" w:rsidR="002C73C9" w:rsidRPr="00AE7711" w:rsidRDefault="00D46871" w:rsidP="00D854BD">
      <w:pPr>
        <w:keepNext/>
        <w:suppressAutoHyphens/>
        <w:jc w:val="center"/>
        <w:rPr>
          <w:rFonts w:ascii="Times New Roman" w:hAnsi="Times New Roman"/>
          <w:b/>
          <w:sz w:val="40"/>
          <w:szCs w:val="40"/>
        </w:rPr>
      </w:pPr>
      <w:r>
        <w:rPr>
          <w:rFonts w:ascii="Times New Roman" w:hAnsi="Times New Roman"/>
          <w:b/>
          <w:sz w:val="40"/>
          <w:szCs w:val="40"/>
        </w:rPr>
        <w:t xml:space="preserve"> І СТУДЕНТСЬКОГО ХАРЧУВАННЯ</w:t>
      </w:r>
    </w:p>
    <w:p w14:paraId="5D2B56B5" w14:textId="77777777" w:rsidR="002C73C9" w:rsidRPr="00AE7711" w:rsidRDefault="002C73C9" w:rsidP="00D854BD">
      <w:pPr>
        <w:keepNext/>
        <w:suppressAutoHyphens/>
        <w:jc w:val="center"/>
        <w:rPr>
          <w:rFonts w:ascii="Times New Roman" w:hAnsi="Times New Roman"/>
          <w:bCs/>
          <w:sz w:val="28"/>
          <w:szCs w:val="28"/>
        </w:rPr>
      </w:pPr>
      <w:r w:rsidRPr="00AE7711">
        <w:rPr>
          <w:rFonts w:ascii="Times New Roman" w:hAnsi="Times New Roman"/>
          <w:bCs/>
          <w:sz w:val="28"/>
          <w:szCs w:val="28"/>
        </w:rPr>
        <w:t>(нова редакція)</w:t>
      </w:r>
    </w:p>
    <w:p w14:paraId="62AA4B13" w14:textId="77777777" w:rsidR="002C73C9" w:rsidRPr="00AE7711" w:rsidRDefault="002C73C9" w:rsidP="00D854BD">
      <w:pPr>
        <w:keepNext/>
        <w:suppressAutoHyphens/>
        <w:rPr>
          <w:rFonts w:ascii="Times New Roman" w:hAnsi="Times New Roman"/>
          <w:b/>
          <w:sz w:val="28"/>
          <w:szCs w:val="28"/>
        </w:rPr>
      </w:pPr>
    </w:p>
    <w:p w14:paraId="3A0EFDBB" w14:textId="77777777" w:rsidR="002C73C9" w:rsidRPr="00AE7711" w:rsidRDefault="002C73C9" w:rsidP="00D854BD">
      <w:pPr>
        <w:keepNext/>
        <w:suppressAutoHyphens/>
        <w:rPr>
          <w:rFonts w:ascii="Times New Roman" w:hAnsi="Times New Roman"/>
          <w:b/>
          <w:sz w:val="28"/>
          <w:szCs w:val="28"/>
        </w:rPr>
      </w:pPr>
    </w:p>
    <w:p w14:paraId="6C28C300" w14:textId="77777777" w:rsidR="002C73C9" w:rsidRPr="00AE7711" w:rsidRDefault="002C73C9" w:rsidP="00D854BD">
      <w:pPr>
        <w:keepNext/>
        <w:suppressAutoHyphens/>
        <w:rPr>
          <w:rFonts w:ascii="Times New Roman" w:hAnsi="Times New Roman"/>
          <w:b/>
          <w:sz w:val="28"/>
          <w:szCs w:val="28"/>
        </w:rPr>
      </w:pPr>
    </w:p>
    <w:p w14:paraId="72CDCF8F" w14:textId="77777777" w:rsidR="002C73C9" w:rsidRPr="00AE7711" w:rsidRDefault="002C73C9" w:rsidP="00D854BD">
      <w:pPr>
        <w:keepNext/>
        <w:suppressAutoHyphens/>
        <w:rPr>
          <w:rFonts w:ascii="Times New Roman" w:hAnsi="Times New Roman"/>
          <w:b/>
          <w:sz w:val="28"/>
          <w:szCs w:val="28"/>
        </w:rPr>
      </w:pPr>
    </w:p>
    <w:p w14:paraId="5CA084D4" w14:textId="77777777" w:rsidR="002C73C9" w:rsidRPr="00AE7711" w:rsidRDefault="002C73C9" w:rsidP="00D854BD">
      <w:pPr>
        <w:keepNext/>
        <w:suppressAutoHyphens/>
        <w:rPr>
          <w:rFonts w:ascii="Times New Roman" w:hAnsi="Times New Roman"/>
          <w:b/>
          <w:sz w:val="28"/>
          <w:szCs w:val="28"/>
        </w:rPr>
      </w:pPr>
    </w:p>
    <w:p w14:paraId="151497CE" w14:textId="77777777" w:rsidR="002C73C9" w:rsidRPr="00AE7711" w:rsidRDefault="002C73C9" w:rsidP="00D854BD">
      <w:pPr>
        <w:keepNext/>
        <w:suppressAutoHyphens/>
        <w:rPr>
          <w:rFonts w:ascii="Times New Roman" w:hAnsi="Times New Roman"/>
          <w:b/>
          <w:sz w:val="28"/>
          <w:szCs w:val="28"/>
        </w:rPr>
      </w:pPr>
    </w:p>
    <w:p w14:paraId="521064B2" w14:textId="77777777" w:rsidR="002C73C9" w:rsidRPr="00AE7711" w:rsidRDefault="002C73C9" w:rsidP="00D854BD">
      <w:pPr>
        <w:keepNext/>
        <w:suppressAutoHyphens/>
        <w:rPr>
          <w:rFonts w:ascii="Times New Roman" w:hAnsi="Times New Roman"/>
          <w:b/>
          <w:sz w:val="28"/>
          <w:szCs w:val="28"/>
        </w:rPr>
      </w:pPr>
    </w:p>
    <w:p w14:paraId="59F3D69B" w14:textId="77777777" w:rsidR="002C73C9" w:rsidRPr="00AE7711" w:rsidRDefault="002C73C9" w:rsidP="00D854BD">
      <w:pPr>
        <w:keepNext/>
        <w:suppressAutoHyphens/>
        <w:rPr>
          <w:rFonts w:ascii="Times New Roman" w:hAnsi="Times New Roman"/>
          <w:b/>
          <w:sz w:val="28"/>
          <w:szCs w:val="28"/>
        </w:rPr>
      </w:pPr>
    </w:p>
    <w:p w14:paraId="7A7CDF42" w14:textId="77777777" w:rsidR="002C73C9" w:rsidRPr="00AE7711" w:rsidRDefault="002C73C9" w:rsidP="00D854BD">
      <w:pPr>
        <w:keepNext/>
        <w:suppressAutoHyphens/>
        <w:rPr>
          <w:rFonts w:ascii="Times New Roman" w:hAnsi="Times New Roman"/>
          <w:b/>
          <w:sz w:val="28"/>
          <w:szCs w:val="28"/>
        </w:rPr>
      </w:pPr>
    </w:p>
    <w:p w14:paraId="238DD6D9" w14:textId="77777777" w:rsidR="002C73C9" w:rsidRPr="00AE7711" w:rsidRDefault="002C73C9" w:rsidP="00D854BD">
      <w:pPr>
        <w:keepNext/>
        <w:suppressAutoHyphens/>
        <w:rPr>
          <w:rFonts w:ascii="Times New Roman" w:hAnsi="Times New Roman"/>
          <w:b/>
          <w:sz w:val="28"/>
          <w:szCs w:val="28"/>
        </w:rPr>
      </w:pPr>
    </w:p>
    <w:p w14:paraId="1377FDA7" w14:textId="77777777" w:rsidR="002C73C9" w:rsidRPr="00AE7711" w:rsidRDefault="002C73C9" w:rsidP="00D854BD">
      <w:pPr>
        <w:keepNext/>
        <w:suppressAutoHyphens/>
        <w:rPr>
          <w:rFonts w:ascii="Times New Roman" w:hAnsi="Times New Roman"/>
          <w:b/>
          <w:sz w:val="28"/>
          <w:szCs w:val="28"/>
        </w:rPr>
      </w:pPr>
    </w:p>
    <w:p w14:paraId="7D4AB9B2" w14:textId="77777777" w:rsidR="002C73C9" w:rsidRPr="00AE7711" w:rsidRDefault="002C73C9" w:rsidP="00D854BD">
      <w:pPr>
        <w:keepNext/>
        <w:suppressAutoHyphens/>
        <w:rPr>
          <w:rFonts w:ascii="Times New Roman" w:hAnsi="Times New Roman"/>
          <w:b/>
          <w:sz w:val="28"/>
          <w:szCs w:val="28"/>
        </w:rPr>
      </w:pPr>
    </w:p>
    <w:p w14:paraId="36C2CD30" w14:textId="77777777" w:rsidR="002C73C9" w:rsidRPr="00CB3FF1" w:rsidRDefault="002C73C9" w:rsidP="00D854BD">
      <w:pPr>
        <w:keepNext/>
        <w:suppressAutoHyphens/>
        <w:rPr>
          <w:rFonts w:ascii="Times New Roman" w:hAnsi="Times New Roman"/>
          <w:b/>
          <w:sz w:val="28"/>
          <w:szCs w:val="28"/>
          <w:lang w:val="ru-RU"/>
        </w:rPr>
      </w:pPr>
    </w:p>
    <w:p w14:paraId="6A467716" w14:textId="77777777" w:rsidR="002C73C9" w:rsidRPr="00CB3FF1" w:rsidRDefault="002C73C9" w:rsidP="00D854BD">
      <w:pPr>
        <w:keepNext/>
        <w:suppressAutoHyphens/>
        <w:rPr>
          <w:rFonts w:ascii="Times New Roman" w:hAnsi="Times New Roman"/>
          <w:b/>
          <w:sz w:val="28"/>
          <w:szCs w:val="28"/>
          <w:lang w:val="ru-RU"/>
        </w:rPr>
      </w:pPr>
    </w:p>
    <w:p w14:paraId="2C53803A" w14:textId="77777777" w:rsidR="002C73C9" w:rsidRPr="00CB3FF1" w:rsidRDefault="002C73C9" w:rsidP="00D854BD">
      <w:pPr>
        <w:keepNext/>
        <w:suppressAutoHyphens/>
        <w:rPr>
          <w:rFonts w:ascii="Times New Roman" w:hAnsi="Times New Roman"/>
          <w:b/>
          <w:sz w:val="28"/>
          <w:szCs w:val="28"/>
          <w:lang w:val="ru-RU"/>
        </w:rPr>
      </w:pPr>
    </w:p>
    <w:p w14:paraId="1A6B06DE" w14:textId="77777777" w:rsidR="002C73C9" w:rsidRPr="00CB3FF1" w:rsidRDefault="002C73C9" w:rsidP="00D854BD">
      <w:pPr>
        <w:keepNext/>
        <w:suppressAutoHyphens/>
        <w:rPr>
          <w:rFonts w:ascii="Times New Roman" w:hAnsi="Times New Roman"/>
          <w:b/>
          <w:sz w:val="28"/>
          <w:szCs w:val="28"/>
          <w:lang w:val="ru-RU"/>
        </w:rPr>
      </w:pPr>
    </w:p>
    <w:p w14:paraId="16F3254E" w14:textId="77777777" w:rsidR="002C73C9" w:rsidRPr="00CB3FF1" w:rsidRDefault="002C73C9" w:rsidP="00D854BD">
      <w:pPr>
        <w:keepNext/>
        <w:suppressAutoHyphens/>
        <w:rPr>
          <w:rFonts w:ascii="Times New Roman" w:hAnsi="Times New Roman"/>
          <w:b/>
          <w:sz w:val="28"/>
          <w:szCs w:val="28"/>
          <w:lang w:val="ru-RU"/>
        </w:rPr>
      </w:pPr>
    </w:p>
    <w:p w14:paraId="08EACCB9" w14:textId="77777777" w:rsidR="002C73C9" w:rsidRPr="00CB3FF1" w:rsidRDefault="002C73C9" w:rsidP="00D854BD">
      <w:pPr>
        <w:keepNext/>
        <w:suppressAutoHyphens/>
        <w:rPr>
          <w:rFonts w:ascii="Times New Roman" w:hAnsi="Times New Roman"/>
          <w:b/>
          <w:sz w:val="28"/>
          <w:szCs w:val="28"/>
          <w:lang w:val="ru-RU"/>
        </w:rPr>
      </w:pPr>
    </w:p>
    <w:p w14:paraId="32BC8F34" w14:textId="77777777" w:rsidR="002C73C9" w:rsidRPr="00CB3FF1" w:rsidRDefault="002C73C9" w:rsidP="00D854BD">
      <w:pPr>
        <w:keepNext/>
        <w:suppressAutoHyphens/>
        <w:rPr>
          <w:rFonts w:ascii="Times New Roman" w:hAnsi="Times New Roman"/>
          <w:b/>
          <w:sz w:val="28"/>
          <w:szCs w:val="28"/>
          <w:lang w:val="ru-RU"/>
        </w:rPr>
      </w:pPr>
    </w:p>
    <w:p w14:paraId="06CE8800" w14:textId="77777777" w:rsidR="002C73C9" w:rsidRPr="00CB3FF1" w:rsidRDefault="002C73C9" w:rsidP="00D854BD">
      <w:pPr>
        <w:keepNext/>
        <w:suppressAutoHyphens/>
        <w:rPr>
          <w:rFonts w:ascii="Times New Roman" w:hAnsi="Times New Roman"/>
          <w:b/>
          <w:sz w:val="28"/>
          <w:szCs w:val="28"/>
          <w:lang w:val="ru-RU"/>
        </w:rPr>
      </w:pPr>
    </w:p>
    <w:p w14:paraId="3C440DC4" w14:textId="77777777" w:rsidR="002C73C9" w:rsidRPr="00CB3FF1" w:rsidRDefault="002C73C9" w:rsidP="00D854BD">
      <w:pPr>
        <w:keepNext/>
        <w:suppressAutoHyphens/>
        <w:rPr>
          <w:rFonts w:ascii="Times New Roman" w:hAnsi="Times New Roman"/>
          <w:b/>
          <w:sz w:val="28"/>
          <w:szCs w:val="28"/>
          <w:lang w:val="ru-RU"/>
        </w:rPr>
      </w:pPr>
    </w:p>
    <w:p w14:paraId="19D0E0A9" w14:textId="77777777" w:rsidR="002C73C9" w:rsidRPr="00CB3FF1" w:rsidRDefault="002C73C9" w:rsidP="00D854BD">
      <w:pPr>
        <w:keepNext/>
        <w:suppressAutoHyphens/>
        <w:rPr>
          <w:rFonts w:ascii="Times New Roman" w:hAnsi="Times New Roman"/>
          <w:b/>
          <w:sz w:val="28"/>
          <w:szCs w:val="28"/>
          <w:lang w:val="ru-RU"/>
        </w:rPr>
      </w:pPr>
    </w:p>
    <w:p w14:paraId="7D477FAB" w14:textId="4B806340" w:rsidR="002C73C9" w:rsidRDefault="002C73C9" w:rsidP="00D854BD">
      <w:pPr>
        <w:keepNext/>
        <w:suppressAutoHyphens/>
        <w:rPr>
          <w:rFonts w:ascii="Times New Roman" w:hAnsi="Times New Roman"/>
          <w:b/>
          <w:sz w:val="28"/>
          <w:szCs w:val="28"/>
          <w:lang w:val="ru-RU"/>
        </w:rPr>
      </w:pPr>
    </w:p>
    <w:p w14:paraId="176C6D57" w14:textId="77777777" w:rsidR="00D46871" w:rsidRPr="00CB3FF1" w:rsidRDefault="00D46871" w:rsidP="00D854BD">
      <w:pPr>
        <w:keepNext/>
        <w:suppressAutoHyphens/>
        <w:rPr>
          <w:rFonts w:ascii="Times New Roman" w:hAnsi="Times New Roman"/>
          <w:b/>
          <w:sz w:val="28"/>
          <w:szCs w:val="28"/>
          <w:lang w:val="ru-RU"/>
        </w:rPr>
      </w:pPr>
    </w:p>
    <w:p w14:paraId="3AF9BFE1" w14:textId="77777777" w:rsidR="002C73C9" w:rsidRPr="00CB3FF1" w:rsidRDefault="002C73C9" w:rsidP="00D854BD">
      <w:pPr>
        <w:keepNext/>
        <w:suppressAutoHyphens/>
        <w:rPr>
          <w:rFonts w:ascii="Times New Roman" w:hAnsi="Times New Roman"/>
          <w:b/>
          <w:sz w:val="28"/>
          <w:szCs w:val="28"/>
          <w:lang w:val="ru-RU"/>
        </w:rPr>
      </w:pPr>
    </w:p>
    <w:p w14:paraId="1A42DEDA" w14:textId="461A23E7" w:rsidR="002C73C9" w:rsidRDefault="00E47BD3" w:rsidP="00D854BD">
      <w:pPr>
        <w:keepNext/>
        <w:suppressAutoHyphens/>
        <w:jc w:val="center"/>
        <w:rPr>
          <w:rFonts w:ascii="Times New Roman" w:hAnsi="Times New Roman"/>
          <w:bCs/>
          <w:sz w:val="28"/>
          <w:szCs w:val="28"/>
        </w:rPr>
      </w:pPr>
      <w:r>
        <w:rPr>
          <w:rFonts w:ascii="Times New Roman" w:hAnsi="Times New Roman"/>
          <w:bCs/>
          <w:sz w:val="28"/>
          <w:szCs w:val="28"/>
        </w:rPr>
        <w:t>Луцьк 2024</w:t>
      </w:r>
    </w:p>
    <w:p w14:paraId="126C08F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bookmarkStart w:id="0" w:name="_GoBack"/>
      <w:bookmarkEnd w:id="0"/>
      <w:r w:rsidRPr="00AE7711">
        <w:rPr>
          <w:rFonts w:ascii="Times New Roman" w:hAnsi="Times New Roman"/>
          <w:b/>
          <w:sz w:val="28"/>
          <w:szCs w:val="28"/>
        </w:rPr>
        <w:lastRenderedPageBreak/>
        <w:t>ЗАГАЛЬНІ ПОЛОЖЕННЯ</w:t>
      </w:r>
    </w:p>
    <w:p w14:paraId="559FE4C9" w14:textId="12184DD3"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caps/>
          <w:sz w:val="28"/>
          <w:szCs w:val="28"/>
        </w:rPr>
        <w:t xml:space="preserve">ЛУЦЬКИЙ КОМБІНАТ ШКІЛЬНОГО І СТУДЕНТСЬКОГО ХАРЧУВАННЯ </w:t>
      </w:r>
      <w:r w:rsidRPr="00AE7711">
        <w:rPr>
          <w:rFonts w:ascii="Times New Roman" w:hAnsi="Times New Roman"/>
          <w:sz w:val="28"/>
          <w:szCs w:val="28"/>
        </w:rPr>
        <w:t>(далі по тексту – Підприємство) створений Виконавчим комітетом Луцької міської ради у форм</w:t>
      </w:r>
      <w:r w:rsidR="00C176C5">
        <w:rPr>
          <w:rFonts w:ascii="Times New Roman" w:hAnsi="Times New Roman"/>
          <w:sz w:val="28"/>
          <w:szCs w:val="28"/>
        </w:rPr>
        <w:t>і</w:t>
      </w:r>
      <w:r w:rsidRPr="00AE7711">
        <w:rPr>
          <w:rFonts w:ascii="Times New Roman" w:hAnsi="Times New Roman"/>
          <w:sz w:val="28"/>
          <w:szCs w:val="28"/>
        </w:rPr>
        <w:t xml:space="preserve"> Комунального підприємства та є правонаступником комбінату шкільного та студентського харчування  і діє відповідно до Цивільного та Господарського кодексів України, Закону України «Про місцеве самоврядування в Україні».</w:t>
      </w:r>
    </w:p>
    <w:p w14:paraId="7218C7B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є юридичною особою, користується правом господарського відання щодо закріпленого ним ма</w:t>
      </w:r>
      <w:r>
        <w:rPr>
          <w:rFonts w:ascii="Times New Roman" w:hAnsi="Times New Roman"/>
          <w:sz w:val="28"/>
          <w:szCs w:val="28"/>
        </w:rPr>
        <w:t>й</w:t>
      </w:r>
      <w:r w:rsidRPr="00AE7711">
        <w:rPr>
          <w:rFonts w:ascii="Times New Roman" w:hAnsi="Times New Roman"/>
          <w:sz w:val="28"/>
          <w:szCs w:val="28"/>
        </w:rPr>
        <w:t>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w:t>
      </w:r>
      <w:r>
        <w:rPr>
          <w:rFonts w:ascii="Times New Roman" w:hAnsi="Times New Roman"/>
          <w:sz w:val="28"/>
          <w:szCs w:val="28"/>
        </w:rPr>
        <w:t>ьністю, яка відповідає напрямкам</w:t>
      </w:r>
      <w:r w:rsidRPr="00AE7711">
        <w:rPr>
          <w:rFonts w:ascii="Times New Roman" w:hAnsi="Times New Roman"/>
          <w:sz w:val="28"/>
          <w:szCs w:val="28"/>
        </w:rPr>
        <w:t>, передбаченим цим Статутом.</w:t>
      </w:r>
    </w:p>
    <w:p w14:paraId="3BB18E8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Засновником Підприємства і власником майна є Луцька міська територіальна громада в особі Луцької міської ради (далі по тексту – Засновник).</w:t>
      </w:r>
    </w:p>
    <w:p w14:paraId="25B5473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самостійний баланс, рахунки в установах банків, печатку, штамп, бланки зі своїм найменуванням тощо. Права та обов’язки юридичної особи підприємство набуває з дня його державної реєстрації.</w:t>
      </w:r>
    </w:p>
    <w:p w14:paraId="367A5DC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Найменування підприємства:</w:t>
      </w:r>
    </w:p>
    <w:p w14:paraId="0F6C6FBE"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Повне найменування – ЛУЦЬКИЙ КОМБІНАТ ШКІЛЬНОГО І СТУДЕНСЬКОГО ХАРЧУВАННЯ.</w:t>
      </w:r>
    </w:p>
    <w:p w14:paraId="4E077456" w14:textId="77777777"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Скорочене найменування – ЛУЦЬКИЙ КОМБІНАТ ШКІЛЬНОГО І СТУДЕНСЬКОГО ХАРЧУВАННЯ.</w:t>
      </w:r>
    </w:p>
    <w:p w14:paraId="0F06D672" w14:textId="6A592029" w:rsidR="002C73C9" w:rsidRPr="00AE7711" w:rsidRDefault="002C73C9" w:rsidP="00D854BD">
      <w:pPr>
        <w:numPr>
          <w:ilvl w:val="2"/>
          <w:numId w:val="1"/>
        </w:numPr>
        <w:tabs>
          <w:tab w:val="clear" w:pos="1800"/>
        </w:tabs>
        <w:ind w:left="-24" w:firstLine="720"/>
        <w:jc w:val="both"/>
        <w:rPr>
          <w:rFonts w:ascii="Times New Roman" w:hAnsi="Times New Roman"/>
          <w:sz w:val="28"/>
          <w:szCs w:val="28"/>
        </w:rPr>
      </w:pPr>
      <w:r w:rsidRPr="00AE7711">
        <w:rPr>
          <w:rFonts w:ascii="Times New Roman" w:hAnsi="Times New Roman"/>
          <w:sz w:val="28"/>
          <w:szCs w:val="28"/>
        </w:rPr>
        <w:t>Місцезнаходження підприємства – 43000, Во</w:t>
      </w:r>
      <w:r w:rsidR="00E3387D">
        <w:rPr>
          <w:rFonts w:ascii="Times New Roman" w:hAnsi="Times New Roman"/>
          <w:sz w:val="28"/>
          <w:szCs w:val="28"/>
        </w:rPr>
        <w:t>линська область, місто Луцьк, ву</w:t>
      </w:r>
      <w:r w:rsidRPr="00AE7711">
        <w:rPr>
          <w:rFonts w:ascii="Times New Roman" w:hAnsi="Times New Roman"/>
          <w:sz w:val="28"/>
          <w:szCs w:val="28"/>
        </w:rPr>
        <w:t xml:space="preserve">лиця </w:t>
      </w:r>
      <w:proofErr w:type="spellStart"/>
      <w:r w:rsidRPr="00AE7711">
        <w:rPr>
          <w:rFonts w:ascii="Times New Roman" w:hAnsi="Times New Roman"/>
          <w:sz w:val="28"/>
          <w:szCs w:val="28"/>
        </w:rPr>
        <w:t>Дубнівська</w:t>
      </w:r>
      <w:proofErr w:type="spellEnd"/>
      <w:r w:rsidRPr="00AE7711">
        <w:rPr>
          <w:rFonts w:ascii="Times New Roman" w:hAnsi="Times New Roman"/>
          <w:sz w:val="28"/>
          <w:szCs w:val="28"/>
        </w:rPr>
        <w:t>, будинок 29.</w:t>
      </w:r>
    </w:p>
    <w:p w14:paraId="145D86A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Засновник не несе відповідальності за зобов’язаннями підприємства, а Підприємство не несе відповідальності за зобов’язаннями Засновника.</w:t>
      </w:r>
    </w:p>
    <w:p w14:paraId="63040AE3" w14:textId="4112B9C9" w:rsidR="002C73C9" w:rsidRPr="00D854BD"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w:t>
      </w:r>
      <w:r w:rsidR="00C176C5">
        <w:rPr>
          <w:rFonts w:ascii="Times New Roman" w:hAnsi="Times New Roman"/>
          <w:spacing w:val="-2"/>
          <w:sz w:val="28"/>
          <w:szCs w:val="28"/>
        </w:rPr>
        <w:t xml:space="preserve"> та її виконавчого комітету,</w:t>
      </w:r>
      <w:r w:rsidRPr="00AE7711">
        <w:rPr>
          <w:rFonts w:ascii="Times New Roman" w:hAnsi="Times New Roman"/>
          <w:spacing w:val="-2"/>
          <w:sz w:val="28"/>
          <w:szCs w:val="28"/>
        </w:rPr>
        <w:t xml:space="preserve"> розпорядженнями Луцького міського голови, іншими нормативно-правовими актами та цим Статутом.</w:t>
      </w:r>
    </w:p>
    <w:p w14:paraId="2D228C38" w14:textId="77777777" w:rsidR="002C73C9" w:rsidRPr="00AE7711" w:rsidRDefault="002C73C9" w:rsidP="00D854BD">
      <w:pPr>
        <w:ind w:left="360"/>
        <w:jc w:val="both"/>
        <w:rPr>
          <w:rFonts w:ascii="Times New Roman" w:hAnsi="Times New Roman"/>
          <w:spacing w:val="-2"/>
          <w:sz w:val="28"/>
          <w:szCs w:val="28"/>
        </w:rPr>
      </w:pPr>
    </w:p>
    <w:p w14:paraId="216A0D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МЕТА ТА ВИДИ ДІЯЛЬНОСТІ ПІДПРИЄМСТВА</w:t>
      </w:r>
    </w:p>
    <w:p w14:paraId="7C92A4BA" w14:textId="0F51909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 розвитку та підвищення рівня виробництва, сприяння формуванню конкретного середовища, насичення ринку товарів та послуг за рахунок сфери виробництва, товарообміну, впровадження новітніх розробок і технологій, з метою вирішення економічних та соціальних проблем. Цілі діяльності Підприємства за згодою Луцької міської ради можуть бути іншими.</w:t>
      </w:r>
    </w:p>
    <w:p w14:paraId="20C67D5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Основні види діяльності, що здійснює Підприємство:</w:t>
      </w:r>
    </w:p>
    <w:p w14:paraId="79C4341F"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інших готових страв;</w:t>
      </w:r>
    </w:p>
    <w:p w14:paraId="77107335"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Постачання готових страв для подій;</w:t>
      </w:r>
    </w:p>
    <w:p w14:paraId="4D20B276"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lastRenderedPageBreak/>
        <w:t>Роздрібна торгівля в неспеціалізованих магазинах переважно продуктами харчування, напоями та тютюновими виробами;</w:t>
      </w:r>
    </w:p>
    <w:p w14:paraId="7A6B3C9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Оптова торгівля фруктами й овочами;</w:t>
      </w:r>
    </w:p>
    <w:p w14:paraId="7F008A5A"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Інші види перероблення та консервування фруктів і овочів;</w:t>
      </w:r>
    </w:p>
    <w:p w14:paraId="52C897B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Торговельне обслуговування населення продуктами харчування власного виготовлення, виготовлених підприємствами харчової промисловості, закупленими у громадян-виробників сільськогосподарської продукції і переробленими у відповідності з діючими технологічними нормами;</w:t>
      </w:r>
    </w:p>
    <w:p w14:paraId="7470BBB7"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Виробництво і реалізація власної продукції;</w:t>
      </w:r>
    </w:p>
    <w:p w14:paraId="23DE47D4"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Торгівельна, закупівельна і посередницька діяльність;</w:t>
      </w:r>
    </w:p>
    <w:p w14:paraId="21765CAB"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у відзначенні свят, ритуалів колективним замовникам і окремим громадянам згідно їх замовлень;</w:t>
      </w:r>
    </w:p>
    <w:p w14:paraId="54CDDEFE"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Здійснення роздрібної торгівлі товарами народного споживання з метою забезпечення високого рівня торгівельного обслуговування покупців з найменшими затратами їх часу на придбання покупок, надання фізичним і юридичним особам послуг комерційного характеру;</w:t>
      </w:r>
    </w:p>
    <w:p w14:paraId="78F08C10"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виробництва і реалізації кулінарної продукції власного та промислового виготовлення;</w:t>
      </w:r>
    </w:p>
    <w:p w14:paraId="3F3A4131"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Виїзне торгівельне обслуговування культурно-масових та інших заходів згідно замовлень юридичних і фізичних осіб, а також з власної ініціативи колективу підприємства;</w:t>
      </w:r>
    </w:p>
    <w:p w14:paraId="38E3C68C"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Надання послуг по перевезенню вантажів та пасажирів автотранспортом;</w:t>
      </w:r>
    </w:p>
    <w:p w14:paraId="1544C938" w14:textId="77777777" w:rsidR="002C73C9" w:rsidRPr="00AE7711" w:rsidRDefault="002C73C9" w:rsidP="00D854BD">
      <w:pPr>
        <w:numPr>
          <w:ilvl w:val="0"/>
          <w:numId w:val="14"/>
        </w:numPr>
        <w:ind w:left="-24" w:firstLine="720"/>
        <w:jc w:val="both"/>
        <w:rPr>
          <w:rFonts w:ascii="Times New Roman" w:hAnsi="Times New Roman"/>
          <w:sz w:val="28"/>
          <w:szCs w:val="28"/>
        </w:rPr>
      </w:pPr>
      <w:proofErr w:type="spellStart"/>
      <w:r w:rsidRPr="00AE7711">
        <w:rPr>
          <w:rFonts w:ascii="Times New Roman" w:hAnsi="Times New Roman"/>
          <w:sz w:val="28"/>
          <w:szCs w:val="28"/>
        </w:rPr>
        <w:t>Закупівельно</w:t>
      </w:r>
      <w:proofErr w:type="spellEnd"/>
      <w:r w:rsidRPr="00AE7711">
        <w:rPr>
          <w:rFonts w:ascii="Times New Roman" w:hAnsi="Times New Roman"/>
          <w:sz w:val="28"/>
          <w:szCs w:val="28"/>
        </w:rPr>
        <w:t>-торговельна діяльність;</w:t>
      </w:r>
    </w:p>
    <w:p w14:paraId="0AE83374" w14:textId="77777777" w:rsidR="002C73C9" w:rsidRPr="00AE7711" w:rsidRDefault="002C73C9" w:rsidP="00D854BD">
      <w:pPr>
        <w:numPr>
          <w:ilvl w:val="0"/>
          <w:numId w:val="14"/>
        </w:numPr>
        <w:ind w:left="-24" w:firstLine="720"/>
        <w:jc w:val="both"/>
        <w:rPr>
          <w:rFonts w:ascii="Times New Roman" w:hAnsi="Times New Roman"/>
          <w:spacing w:val="-4"/>
          <w:sz w:val="28"/>
          <w:szCs w:val="28"/>
        </w:rPr>
      </w:pPr>
      <w:r w:rsidRPr="00AE7711">
        <w:rPr>
          <w:rFonts w:ascii="Times New Roman" w:hAnsi="Times New Roman"/>
          <w:spacing w:val="-4"/>
          <w:sz w:val="28"/>
          <w:szCs w:val="28"/>
        </w:rPr>
        <w:t>Супутня торгівля предметами господарського призначення, промислового та індивідуального виготовлення, які мають відповідні сертифікати якості, виробництво та реалізація яких не заборонена законодавством України;</w:t>
      </w:r>
    </w:p>
    <w:p w14:paraId="090A8EE8"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Надання послуг по бухгалтерському, економічному, технологічному та технічному обслуговуванню інших підприємств та організацій у сфері торгівлі та громадського харчування;</w:t>
      </w:r>
    </w:p>
    <w:p w14:paraId="751922BC" w14:textId="77777777" w:rsidR="002C73C9" w:rsidRPr="00AE7711" w:rsidRDefault="002C73C9" w:rsidP="00D854BD">
      <w:pPr>
        <w:numPr>
          <w:ilvl w:val="0"/>
          <w:numId w:val="14"/>
        </w:numPr>
        <w:ind w:left="-24" w:firstLine="720"/>
        <w:jc w:val="both"/>
        <w:rPr>
          <w:rFonts w:ascii="Times New Roman" w:hAnsi="Times New Roman"/>
          <w:sz w:val="28"/>
          <w:szCs w:val="28"/>
        </w:rPr>
      </w:pPr>
      <w:r w:rsidRPr="00AE7711">
        <w:rPr>
          <w:rFonts w:ascii="Times New Roman" w:hAnsi="Times New Roman"/>
          <w:sz w:val="28"/>
          <w:szCs w:val="28"/>
        </w:rPr>
        <w:t>Здійснення зовнішньоекономічної діяльності у сфері торгівлі і виробництва з метою більш повного насичення споживчого ринку необхідними товарами і послугами.</w:t>
      </w:r>
    </w:p>
    <w:p w14:paraId="605678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Відповідно до мети, визначеної цим Статутом, підприємство здійснює інші види діяльності згідно з класифікацією видів економічної діяльності (затвердженого наказом Держспоживстандарту України від 11 грудня 2010 р. №457), не заборонені чинним законодавством України.</w:t>
      </w:r>
    </w:p>
    <w:p w14:paraId="706A65B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Окремі види діяльності здійснюються за умови наявності документу (ліцензія, патенти, свідоцтво тощо), що надає дозвіл на здійснення цього виду діяльності відповідно до чинного законодавства України.</w:t>
      </w:r>
    </w:p>
    <w:p w14:paraId="3CCD88E8"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створене з метою:</w:t>
      </w:r>
    </w:p>
    <w:p w14:paraId="3409FB5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Одержання прибутку від господарської діяльності;</w:t>
      </w:r>
    </w:p>
    <w:p w14:paraId="7DFBB78E"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lastRenderedPageBreak/>
        <w:t>Задоволення соціальних та економічних потреб колективу Підприємства за рахунок одержаних прибутків у відповідності до діючого законодавства України;</w:t>
      </w:r>
    </w:p>
    <w:p w14:paraId="3CBDADF5" w14:textId="77777777" w:rsidR="002C73C9" w:rsidRPr="00AE7711" w:rsidRDefault="002C73C9" w:rsidP="00D854BD">
      <w:pPr>
        <w:numPr>
          <w:ilvl w:val="0"/>
          <w:numId w:val="15"/>
        </w:numPr>
        <w:ind w:left="-24" w:firstLine="720"/>
        <w:jc w:val="both"/>
        <w:rPr>
          <w:rFonts w:ascii="Times New Roman" w:hAnsi="Times New Roman"/>
          <w:sz w:val="28"/>
          <w:szCs w:val="28"/>
        </w:rPr>
      </w:pPr>
      <w:r w:rsidRPr="00AE7711">
        <w:rPr>
          <w:rFonts w:ascii="Times New Roman" w:hAnsi="Times New Roman"/>
          <w:sz w:val="28"/>
          <w:szCs w:val="28"/>
        </w:rPr>
        <w:t>Насичення ринку продовольчими товарами та послугами.</w:t>
      </w:r>
    </w:p>
    <w:p w14:paraId="53C7751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Згідно цілей своєї діяльності Підприємство:</w:t>
      </w:r>
    </w:p>
    <w:p w14:paraId="25E381BE"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Вступає у взаємовідносини з юридичними і фізичними особами, в тому числі іноземними, на договірних засадах;</w:t>
      </w:r>
    </w:p>
    <w:p w14:paraId="23F52B12"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Визначає на договірних засадах виробничо-господарські, фінансові, майнові та інші взаємовідносини із Засновником;</w:t>
      </w:r>
    </w:p>
    <w:p w14:paraId="0F820B3D" w14:textId="77777777" w:rsidR="002C73C9" w:rsidRPr="00AE7711"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Самостійно здійснює фінансову, економічну, господарську діяльність в межах повноважень, передбачених цим Статутом;</w:t>
      </w:r>
    </w:p>
    <w:p w14:paraId="0AF5D165" w14:textId="3A171CA9" w:rsidR="002C73C9" w:rsidRDefault="002C73C9" w:rsidP="00D854BD">
      <w:pPr>
        <w:numPr>
          <w:ilvl w:val="0"/>
          <w:numId w:val="16"/>
        </w:numPr>
        <w:ind w:left="-24" w:firstLine="720"/>
        <w:jc w:val="both"/>
        <w:rPr>
          <w:rFonts w:ascii="Times New Roman" w:hAnsi="Times New Roman"/>
          <w:sz w:val="28"/>
          <w:szCs w:val="28"/>
        </w:rPr>
      </w:pPr>
      <w:r w:rsidRPr="00AE7711">
        <w:rPr>
          <w:rFonts w:ascii="Times New Roman" w:hAnsi="Times New Roman"/>
          <w:sz w:val="28"/>
          <w:szCs w:val="28"/>
        </w:rPr>
        <w:t>Проводить обробку відомостей Баз персональних даних згідно Закону України «Про захист персональних даних».</w:t>
      </w:r>
    </w:p>
    <w:p w14:paraId="23B34993" w14:textId="2AA8BEA5" w:rsidR="00615667" w:rsidRPr="00615667" w:rsidRDefault="00615667" w:rsidP="00615667">
      <w:pPr>
        <w:pStyle w:val="aa"/>
        <w:numPr>
          <w:ilvl w:val="1"/>
          <w:numId w:val="1"/>
        </w:numPr>
        <w:tabs>
          <w:tab w:val="clear" w:pos="1080"/>
          <w:tab w:val="num" w:pos="709"/>
        </w:tabs>
        <w:ind w:left="0" w:firstLine="709"/>
        <w:jc w:val="both"/>
        <w:rPr>
          <w:rFonts w:ascii="Times New Roman" w:hAnsi="Times New Roman"/>
          <w:sz w:val="28"/>
          <w:szCs w:val="28"/>
        </w:rPr>
      </w:pPr>
      <w:r>
        <w:rPr>
          <w:rFonts w:ascii="Times New Roman" w:hAnsi="Times New Roman"/>
          <w:sz w:val="28"/>
          <w:szCs w:val="28"/>
        </w:rPr>
        <w:t xml:space="preserve"> Підприємство є замовником та </w:t>
      </w:r>
      <w:r w:rsidRPr="00615667">
        <w:rPr>
          <w:rFonts w:ascii="Times New Roman" w:hAnsi="Times New Roman"/>
          <w:sz w:val="28"/>
          <w:szCs w:val="28"/>
        </w:rPr>
        <w:t>одержувачем бюджетних кош</w:t>
      </w:r>
      <w:r>
        <w:rPr>
          <w:rFonts w:ascii="Times New Roman" w:hAnsi="Times New Roman"/>
          <w:sz w:val="28"/>
          <w:szCs w:val="28"/>
        </w:rPr>
        <w:t>тів в розумінні Закону України «</w:t>
      </w:r>
      <w:r w:rsidRPr="00615667">
        <w:rPr>
          <w:rFonts w:ascii="Times New Roman" w:hAnsi="Times New Roman"/>
          <w:sz w:val="28"/>
          <w:szCs w:val="28"/>
        </w:rPr>
        <w:t>Про публічні закупівлі</w:t>
      </w:r>
      <w:r>
        <w:rPr>
          <w:rFonts w:ascii="Times New Roman" w:hAnsi="Times New Roman"/>
          <w:sz w:val="28"/>
          <w:szCs w:val="28"/>
        </w:rPr>
        <w:t xml:space="preserve">» та зобов’язане здійснювати свої закупівлі </w:t>
      </w:r>
      <w:r w:rsidRPr="00615667">
        <w:rPr>
          <w:rFonts w:ascii="Times New Roman" w:hAnsi="Times New Roman"/>
          <w:sz w:val="28"/>
          <w:szCs w:val="28"/>
        </w:rPr>
        <w:t xml:space="preserve">шляхом використання електронної системи </w:t>
      </w:r>
      <w:proofErr w:type="spellStart"/>
      <w:r w:rsidRPr="00615667">
        <w:rPr>
          <w:rFonts w:ascii="Times New Roman" w:hAnsi="Times New Roman"/>
          <w:sz w:val="28"/>
          <w:szCs w:val="28"/>
        </w:rPr>
        <w:t>закупівель</w:t>
      </w:r>
      <w:proofErr w:type="spellEnd"/>
      <w:r>
        <w:rPr>
          <w:rFonts w:ascii="Times New Roman" w:hAnsi="Times New Roman"/>
          <w:sz w:val="28"/>
          <w:szCs w:val="28"/>
        </w:rPr>
        <w:t>.</w:t>
      </w:r>
    </w:p>
    <w:p w14:paraId="136EC5F1" w14:textId="77777777" w:rsidR="002C73C9" w:rsidRPr="00AE7711" w:rsidRDefault="002C73C9" w:rsidP="00D854BD">
      <w:pPr>
        <w:ind w:left="864"/>
        <w:jc w:val="both"/>
        <w:rPr>
          <w:rFonts w:ascii="Times New Roman" w:hAnsi="Times New Roman"/>
          <w:sz w:val="28"/>
          <w:szCs w:val="28"/>
        </w:rPr>
      </w:pPr>
    </w:p>
    <w:p w14:paraId="1BAC758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ПРАВА ТА ОБОВ’ЯЗКИ ПІДПРИЄМСТВА</w:t>
      </w:r>
    </w:p>
    <w:p w14:paraId="4224D69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має право:</w:t>
      </w:r>
    </w:p>
    <w:p w14:paraId="1A493AF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Планувати свою діяльність згідно з цим Статутом.</w:t>
      </w:r>
    </w:p>
    <w:p w14:paraId="0667127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договори, в тому числі зовнішньоекономічні.</w:t>
      </w:r>
    </w:p>
    <w:p w14:paraId="3B3BE35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Визначати самостійно в межах своєї діяльності взаємовідносини з юридичними та фізичними особами, зарубіжними партнерами.</w:t>
      </w:r>
    </w:p>
    <w:p w14:paraId="038DCD2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господарську діяльність згідно із законодавством України та цим Статутом.</w:t>
      </w:r>
    </w:p>
    <w:p w14:paraId="7204731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Здійснювати діяльність щодо матеріально-технічного забезпечення підприємства.</w:t>
      </w:r>
    </w:p>
    <w:p w14:paraId="2FC000FD"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Укладати будь-які правочини не заборонені Законом.</w:t>
      </w:r>
    </w:p>
    <w:p w14:paraId="73F2B64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2"/>
          <w:sz w:val="28"/>
          <w:szCs w:val="28"/>
        </w:rPr>
      </w:pPr>
      <w:r w:rsidRPr="00AE7711">
        <w:rPr>
          <w:rFonts w:ascii="Times New Roman" w:hAnsi="Times New Roman"/>
          <w:spacing w:val="-2"/>
          <w:sz w:val="28"/>
          <w:szCs w:val="28"/>
        </w:rPr>
        <w:t>Реалізувати товари та послуги за цінами і тарифами, що встановлюються самостійно або на договірних засадах.</w:t>
      </w:r>
    </w:p>
    <w:p w14:paraId="414705B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pacing w:val="-2"/>
          <w:sz w:val="28"/>
          <w:szCs w:val="28"/>
        </w:rPr>
      </w:pPr>
      <w:r w:rsidRPr="00AE7711">
        <w:rPr>
          <w:rFonts w:ascii="Times New Roman" w:hAnsi="Times New Roman"/>
          <w:spacing w:val="-2"/>
          <w:sz w:val="28"/>
          <w:szCs w:val="28"/>
        </w:rPr>
        <w:t>Підприємство зобов’язане:</w:t>
      </w:r>
    </w:p>
    <w:p w14:paraId="5CB28A74" w14:textId="1790339A"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Організовувати роботу відповідно до чинного законодавства України, рішень Луцької міської ради</w:t>
      </w:r>
      <w:r w:rsidR="00C176C5" w:rsidRPr="00C176C5">
        <w:rPr>
          <w:rFonts w:ascii="Times New Roman" w:hAnsi="Times New Roman"/>
          <w:spacing w:val="-2"/>
          <w:sz w:val="28"/>
          <w:szCs w:val="28"/>
        </w:rPr>
        <w:t xml:space="preserve"> </w:t>
      </w:r>
      <w:r w:rsidR="00C176C5">
        <w:rPr>
          <w:rFonts w:ascii="Times New Roman" w:hAnsi="Times New Roman"/>
          <w:spacing w:val="-2"/>
          <w:sz w:val="28"/>
          <w:szCs w:val="28"/>
        </w:rPr>
        <w:t>та її виконавчого комітету</w:t>
      </w:r>
      <w:r w:rsidRPr="00AE7711">
        <w:rPr>
          <w:rFonts w:ascii="Times New Roman" w:hAnsi="Times New Roman"/>
          <w:spacing w:val="-2"/>
          <w:sz w:val="28"/>
          <w:szCs w:val="28"/>
        </w:rPr>
        <w:t>, розпоряджень Луцького міського голови та інших нормативно-правових актів.</w:t>
      </w:r>
    </w:p>
    <w:p w14:paraId="48766998"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Забезпечувати надання послуг, відповідно до цього Статут в обсягах та якості, що відповідають місцевим програмам та укладеним договорам.</w:t>
      </w:r>
    </w:p>
    <w:p w14:paraId="01BDC3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14:paraId="680DC300"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цільове використання закріпленого за ним майна та виділених бюджетних коштів.</w:t>
      </w:r>
    </w:p>
    <w:p w14:paraId="72FEB8EE" w14:textId="77777777" w:rsidR="002C73C9" w:rsidRPr="00AE7711"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lastRenderedPageBreak/>
        <w:t>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14:paraId="310982D0" w14:textId="77777777" w:rsidR="002C73C9" w:rsidRPr="00AE7711" w:rsidRDefault="002C73C9" w:rsidP="00D854BD">
      <w:pPr>
        <w:numPr>
          <w:ilvl w:val="2"/>
          <w:numId w:val="1"/>
        </w:numPr>
        <w:tabs>
          <w:tab w:val="clear" w:pos="1800"/>
        </w:tabs>
        <w:ind w:left="-24" w:firstLine="720"/>
        <w:jc w:val="both"/>
        <w:rPr>
          <w:rFonts w:ascii="Times New Roman" w:hAnsi="Times New Roman"/>
          <w:spacing w:val="-4"/>
          <w:sz w:val="28"/>
          <w:szCs w:val="28"/>
        </w:rPr>
      </w:pPr>
      <w:r w:rsidRPr="00AE7711">
        <w:rPr>
          <w:rFonts w:ascii="Times New Roman" w:hAnsi="Times New Roman"/>
          <w:spacing w:val="-4"/>
          <w:sz w:val="28"/>
          <w:szCs w:val="28"/>
        </w:rPr>
        <w:t>Здійснювати заходи з удосконалення організації роботи Підприємства.</w:t>
      </w:r>
    </w:p>
    <w:p w14:paraId="54EC453F" w14:textId="77777777" w:rsidR="002C73C9" w:rsidRPr="00D854BD" w:rsidRDefault="002C73C9" w:rsidP="00D854BD">
      <w:pPr>
        <w:numPr>
          <w:ilvl w:val="2"/>
          <w:numId w:val="1"/>
        </w:numPr>
        <w:tabs>
          <w:tab w:val="clear" w:pos="1800"/>
        </w:tabs>
        <w:ind w:left="-24" w:firstLine="720"/>
        <w:jc w:val="both"/>
        <w:rPr>
          <w:rFonts w:ascii="Times New Roman" w:hAnsi="Times New Roman"/>
          <w:spacing w:val="-2"/>
          <w:sz w:val="28"/>
          <w:szCs w:val="28"/>
        </w:rPr>
      </w:pPr>
      <w:r w:rsidRPr="00AE7711">
        <w:rPr>
          <w:rFonts w:ascii="Times New Roman" w:hAnsi="Times New Roman"/>
          <w:spacing w:val="-2"/>
          <w:sz w:val="28"/>
          <w:szCs w:val="28"/>
        </w:rPr>
        <w:t>Забезпечувати економічне і раціональне використання коштів, своєчасні розрахунки з працівниками Підприємства.</w:t>
      </w:r>
    </w:p>
    <w:p w14:paraId="07295A02" w14:textId="77777777" w:rsidR="002C73C9" w:rsidRPr="00AE7711" w:rsidRDefault="002C73C9" w:rsidP="00D854BD">
      <w:pPr>
        <w:ind w:left="720"/>
        <w:jc w:val="both"/>
        <w:rPr>
          <w:rFonts w:ascii="Times New Roman" w:hAnsi="Times New Roman"/>
          <w:spacing w:val="-2"/>
          <w:sz w:val="28"/>
          <w:szCs w:val="28"/>
        </w:rPr>
      </w:pPr>
    </w:p>
    <w:p w14:paraId="586EA337"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УПРАВЛІННЯ ПІДПРИЄМСТВОМ</w:t>
      </w:r>
    </w:p>
    <w:p w14:paraId="27786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Контрактом визначаються права, обов’язки, відповідальність та межа повноважень директора, умови його матеріального забезпечення і звільнення з посади.</w:t>
      </w:r>
    </w:p>
    <w:p w14:paraId="501821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w:t>
      </w:r>
    </w:p>
    <w:p w14:paraId="48CCAE10"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Діє без довіреності від імені Підприємства, представляє його у відносинах з іншими юридичними особами та громадянами, відкриває рахунки в установах банків.</w:t>
      </w:r>
    </w:p>
    <w:p w14:paraId="6F3E75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Укладає договори, угоди, контракти та інші юридичні акти від імені Підприємства, які не заборонені законодавством та не відносяться до компетенції Засновника, з врахуванням обмежень, зазначених у контракті.</w:t>
      </w:r>
    </w:p>
    <w:p w14:paraId="4A28D9DB"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Визначає перспективи розвитку Підприємства.</w:t>
      </w:r>
    </w:p>
    <w:p w14:paraId="1C3A9096"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Розпоряджається майном та коштами Підприємства в порядку, встановленому законодавством України та цим Статутом.</w:t>
      </w:r>
    </w:p>
    <w:p w14:paraId="0DC97ECC"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Затверджує структуру та штатний розпис Підприємства за погодженням із Луцьким міським головою або уповноваженим ним органом.</w:t>
      </w:r>
    </w:p>
    <w:p w14:paraId="06120359"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Згідно штатного розпису приймає на роботу і звільняє працівників Підприємства.</w:t>
      </w:r>
    </w:p>
    <w:p w14:paraId="7C171963"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Заохочує працівників підприємства та накладає стягнення у встановленому порядку згідно з трудовим законодавством України.</w:t>
      </w:r>
    </w:p>
    <w:p w14:paraId="1D35E3A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sidRPr="00AE7711">
        <w:rPr>
          <w:rFonts w:ascii="Times New Roman" w:hAnsi="Times New Roman"/>
          <w:sz w:val="28"/>
          <w:szCs w:val="28"/>
        </w:rPr>
        <w:t>Видає накази, розпорядження, доручення, обов’язкові для всіх працівників Підприємства.</w:t>
      </w:r>
    </w:p>
    <w:p w14:paraId="376C2F4D" w14:textId="77777777" w:rsidR="002C73C9" w:rsidRPr="00AE7711" w:rsidRDefault="002C73C9" w:rsidP="00D854BD">
      <w:pPr>
        <w:numPr>
          <w:ilvl w:val="2"/>
          <w:numId w:val="1"/>
        </w:numPr>
        <w:tabs>
          <w:tab w:val="clear" w:pos="1800"/>
          <w:tab w:val="num" w:pos="1418"/>
        </w:tabs>
        <w:ind w:left="-24" w:firstLine="720"/>
        <w:jc w:val="both"/>
        <w:rPr>
          <w:rFonts w:ascii="Times New Roman" w:hAnsi="Times New Roman"/>
          <w:sz w:val="28"/>
          <w:szCs w:val="28"/>
        </w:rPr>
      </w:pPr>
      <w:r>
        <w:rPr>
          <w:rFonts w:ascii="Times New Roman" w:hAnsi="Times New Roman"/>
          <w:sz w:val="28"/>
          <w:szCs w:val="28"/>
        </w:rPr>
        <w:t>Здійснює бу</w:t>
      </w:r>
      <w:r w:rsidRPr="00AE7711">
        <w:rPr>
          <w:rFonts w:ascii="Times New Roman" w:hAnsi="Times New Roman"/>
          <w:sz w:val="28"/>
          <w:szCs w:val="28"/>
        </w:rPr>
        <w:t>дь-які інші функції щодо управління Підприємством, що не суперечить чинному законодавству України та Статуту.</w:t>
      </w:r>
    </w:p>
    <w:p w14:paraId="4C5F7371"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Несе персональну відповідальність перед Засновником, уповноваженим ним органом і трудовим колективом працівників за діяльність Підприємства:</w:t>
      </w:r>
    </w:p>
    <w:p w14:paraId="04DC810F" w14:textId="77777777" w:rsidR="002C73C9" w:rsidRPr="00AE7711" w:rsidRDefault="002C73C9" w:rsidP="00D854BD">
      <w:pPr>
        <w:numPr>
          <w:ilvl w:val="2"/>
          <w:numId w:val="1"/>
        </w:numPr>
        <w:tabs>
          <w:tab w:val="clear" w:pos="1800"/>
          <w:tab w:val="num" w:pos="1418"/>
          <w:tab w:val="num" w:pos="1560"/>
        </w:tabs>
        <w:ind w:left="-24" w:firstLine="720"/>
        <w:jc w:val="both"/>
        <w:rPr>
          <w:rFonts w:ascii="Times New Roman" w:hAnsi="Times New Roman"/>
          <w:sz w:val="28"/>
          <w:szCs w:val="28"/>
        </w:rPr>
      </w:pPr>
      <w:r w:rsidRPr="00AE7711">
        <w:rPr>
          <w:rFonts w:ascii="Times New Roman" w:hAnsi="Times New Roman"/>
          <w:sz w:val="28"/>
          <w:szCs w:val="28"/>
        </w:rPr>
        <w:t>Також директор виконує такі постійні функції і обов’язки з організації і забезпечення діяльності підприємства:</w:t>
      </w:r>
    </w:p>
    <w:p w14:paraId="1A4FC91C"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Організація виконання виробничих програм, договірних і інших зобов’язань, що взяті підприємством;</w:t>
      </w:r>
    </w:p>
    <w:p w14:paraId="01E2F48B"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Укладення від імені Підприємства колективного договору;</w:t>
      </w:r>
    </w:p>
    <w:p w14:paraId="7ACC22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інноваційних технологій;</w:t>
      </w:r>
    </w:p>
    <w:p w14:paraId="0463F0C9"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Матеріально-технічне забезпечення діяльності Підприємства;</w:t>
      </w:r>
    </w:p>
    <w:p w14:paraId="0918F29D"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lastRenderedPageBreak/>
        <w:t>Реалізація (збут) продукції, робіт і послуг, що вироблені Підприємством;</w:t>
      </w:r>
    </w:p>
    <w:p w14:paraId="1D202F3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Юридичне, економічне, бухгалтерське та інформаційне забезпечення діяльності підприємства;</w:t>
      </w:r>
    </w:p>
    <w:p w14:paraId="76C094C4"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Забезпечення Підприємства кваліфікованими кадрами;</w:t>
      </w:r>
    </w:p>
    <w:p w14:paraId="5518151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Впровадження нових прогресивних форм і методів господарювання, створення організаційних та економічних умов для високопродуктивної праці Підприємства;</w:t>
      </w:r>
    </w:p>
    <w:p w14:paraId="17EE17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Створення нормальних, безпечних і сприятливих умов для роботи підприємства;</w:t>
      </w:r>
    </w:p>
    <w:p w14:paraId="23FB206A"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Здійснення контролю за обов’язковим наданням працівникам Підприємства щорічних відпусток згідно чинного законодавства України, колективного договору та графіку відпусток;</w:t>
      </w:r>
    </w:p>
    <w:p w14:paraId="741755E6"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Виконання інших функцій (обов’язків, робіт) з організації і забезпечення діяльності Підприємства, що випливають із законодавства, інших документів;</w:t>
      </w:r>
    </w:p>
    <w:p w14:paraId="3E475F20"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Затвердження фінансової, бухгалтерської та іншої звітної звітності Підприємства;</w:t>
      </w:r>
    </w:p>
    <w:p w14:paraId="53193128"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Організовує та здійснює контроль за використанням товарно-матеріальних цінностей Підприємства;</w:t>
      </w:r>
    </w:p>
    <w:p w14:paraId="087F9FE7" w14:textId="77777777" w:rsidR="002C73C9" w:rsidRPr="00AE7711" w:rsidRDefault="002C73C9" w:rsidP="00D854BD">
      <w:pPr>
        <w:numPr>
          <w:ilvl w:val="0"/>
          <w:numId w:val="17"/>
        </w:numPr>
        <w:ind w:left="-24" w:firstLine="720"/>
        <w:jc w:val="both"/>
        <w:rPr>
          <w:rFonts w:ascii="Times New Roman" w:hAnsi="Times New Roman"/>
          <w:sz w:val="28"/>
          <w:szCs w:val="28"/>
        </w:rPr>
      </w:pPr>
      <w:r w:rsidRPr="00AE7711">
        <w:rPr>
          <w:rFonts w:ascii="Times New Roman" w:hAnsi="Times New Roman"/>
          <w:sz w:val="28"/>
          <w:szCs w:val="28"/>
        </w:rPr>
        <w:t>Відкриває поточні рахунки, а також депозитні рахунки підприємства для функціонування резервного (страхового), амортизаційного, накопичувального фондів підприємства та несе відповідальність за їх відкриття, функціонування та наповнення.</w:t>
      </w:r>
    </w:p>
    <w:p w14:paraId="232628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Виключно компетенцією засновника є:</w:t>
      </w:r>
    </w:p>
    <w:p w14:paraId="09F15573"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Внесення змін та доповнень до Статуту.</w:t>
      </w:r>
    </w:p>
    <w:p w14:paraId="0A67CFA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6"/>
          <w:sz w:val="28"/>
          <w:szCs w:val="28"/>
        </w:rPr>
      </w:pPr>
      <w:r w:rsidRPr="00AE7711">
        <w:rPr>
          <w:rFonts w:ascii="Times New Roman" w:hAnsi="Times New Roman"/>
          <w:spacing w:val="-6"/>
          <w:sz w:val="28"/>
          <w:szCs w:val="28"/>
        </w:rPr>
        <w:t>Визначення основних напрямків використання прибутку Підприємства.</w:t>
      </w:r>
    </w:p>
    <w:p w14:paraId="4B96205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pacing w:val="-4"/>
          <w:sz w:val="28"/>
          <w:szCs w:val="28"/>
        </w:rPr>
      </w:pPr>
      <w:r w:rsidRPr="00AE7711">
        <w:rPr>
          <w:rFonts w:ascii="Times New Roman" w:hAnsi="Times New Roman"/>
          <w:spacing w:val="-4"/>
          <w:sz w:val="28"/>
          <w:szCs w:val="28"/>
        </w:rPr>
        <w:t>Затвердження перспективних річних планів та звітів про їх виконання.</w:t>
      </w:r>
    </w:p>
    <w:p w14:paraId="5962BDC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вступ Підприємства до господарств, об’єднань.</w:t>
      </w:r>
    </w:p>
    <w:p w14:paraId="3C17934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Прийняття рішення про ліквідацію чи реорганізацію Підприємства.</w:t>
      </w:r>
    </w:p>
    <w:p w14:paraId="6F78BFC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14:paraId="066365EF"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Члени трудового колективу мають права та обов’язки згідно із законодавством України про працю.</w:t>
      </w:r>
    </w:p>
    <w:p w14:paraId="2E4A2D82"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Органом, до сфери управління якого належить Підприємство є Відділ обліку та звітності Луцької міської ради (ділі по тексту – Орган управління).</w:t>
      </w:r>
    </w:p>
    <w:p w14:paraId="6EC0AA18" w14:textId="77777777" w:rsidR="002C73C9" w:rsidRPr="00AE7711" w:rsidRDefault="002C73C9" w:rsidP="00D854BD">
      <w:pPr>
        <w:ind w:left="360"/>
        <w:jc w:val="both"/>
        <w:rPr>
          <w:rFonts w:ascii="Times New Roman" w:hAnsi="Times New Roman"/>
          <w:sz w:val="28"/>
          <w:szCs w:val="28"/>
        </w:rPr>
      </w:pPr>
    </w:p>
    <w:p w14:paraId="704A3AB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ФУНКЦІЇ ОРГАНУ УПРАВЛІННЯ</w:t>
      </w:r>
    </w:p>
    <w:p w14:paraId="6ABAD9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w:t>
      </w:r>
    </w:p>
    <w:p w14:paraId="1D272F22"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річні фінансові плани Підприємства;</w:t>
      </w:r>
    </w:p>
    <w:p w14:paraId="0347F4C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Pr>
          <w:rFonts w:ascii="Times New Roman" w:hAnsi="Times New Roman"/>
          <w:sz w:val="28"/>
          <w:szCs w:val="28"/>
        </w:rPr>
        <w:lastRenderedPageBreak/>
        <w:t>Здійснює загальний</w:t>
      </w:r>
      <w:r w:rsidRPr="00AE7711">
        <w:rPr>
          <w:rFonts w:ascii="Times New Roman" w:hAnsi="Times New Roman"/>
          <w:sz w:val="28"/>
          <w:szCs w:val="28"/>
        </w:rPr>
        <w:t xml:space="preserve"> контроль за ефективністю фінансово-господарської діяльності Підприємства;</w:t>
      </w:r>
    </w:p>
    <w:p w14:paraId="7A8676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штатний розпис Підприємства;</w:t>
      </w:r>
    </w:p>
    <w:p w14:paraId="1388374C"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Вносить пропозиції Засновнику з питань діяльності Підприємства;</w:t>
      </w:r>
    </w:p>
    <w:p w14:paraId="6BBE183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14:paraId="76B45D0E"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Здійснює контроль за виконанням рішень Засновника;</w:t>
      </w:r>
    </w:p>
    <w:p w14:paraId="0062E930"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 xml:space="preserve">Попередньо розглядає та погоджує усі </w:t>
      </w:r>
      <w:proofErr w:type="spellStart"/>
      <w:r w:rsidRPr="00AE7711">
        <w:rPr>
          <w:rFonts w:ascii="Times New Roman" w:hAnsi="Times New Roman"/>
          <w:sz w:val="28"/>
          <w:szCs w:val="28"/>
        </w:rPr>
        <w:t>проєкти</w:t>
      </w:r>
      <w:proofErr w:type="spellEnd"/>
      <w:r w:rsidRPr="00AE7711">
        <w:rPr>
          <w:rFonts w:ascii="Times New Roman" w:hAnsi="Times New Roman"/>
          <w:sz w:val="28"/>
          <w:szCs w:val="28"/>
        </w:rPr>
        <w:t xml:space="preserve"> рішень Засновника та його виконавчого комітету, що стосується діяльності Підприємства;</w:t>
      </w:r>
    </w:p>
    <w:p w14:paraId="6D9876B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Надає згоду на проведення Підприємством благодійницької в т. ч. спонсорської та меценатської діяльності, згідно з чинним законодавством;</w:t>
      </w:r>
    </w:p>
    <w:p w14:paraId="0D0FC8CB"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Погоджує укладення правочинів (договорів, контрактів тощо), сума яких дорівнює або перевищує 100 000,00 грн.</w:t>
      </w:r>
    </w:p>
    <w:p w14:paraId="3196C1FA"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Розглядає висновки, матеріали перевірок та службових розслідувань.</w:t>
      </w:r>
    </w:p>
    <w:p w14:paraId="7F9C706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Орган управління має право:</w:t>
      </w:r>
    </w:p>
    <w:p w14:paraId="2F92194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Отримувати та/або ознайомлюватися з будь-якими документами та інформацією щодо діяльності підприємства, за необхідності робити виписки та здійснювати копіювання;</w:t>
      </w:r>
    </w:p>
    <w:p w14:paraId="12E0B999"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Здійснювати контроль за дотриманням керівником Підприємства трудової дисципліни та внутрішнього трудового розпорядку;</w:t>
      </w:r>
    </w:p>
    <w:p w14:paraId="523CDF46"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14:paraId="044E5F38"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Брати участь у офіційних нарадах, зустрічах, засіданнях, які проводяться на Підприємстві;</w:t>
      </w:r>
    </w:p>
    <w:p w14:paraId="4DA79234" w14:textId="77777777" w:rsidR="002C73C9" w:rsidRPr="00AE7711"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Надавати письмові пропозиції Засновнику та керівнику Підприємства щодо покращення результатів фінансово-господарської діяльності Підприємства;</w:t>
      </w:r>
    </w:p>
    <w:p w14:paraId="30A0AAD6" w14:textId="77777777" w:rsidR="002C73C9" w:rsidRPr="00D854BD" w:rsidRDefault="002C73C9" w:rsidP="00D854BD">
      <w:pPr>
        <w:numPr>
          <w:ilvl w:val="2"/>
          <w:numId w:val="1"/>
        </w:numPr>
        <w:tabs>
          <w:tab w:val="clear" w:pos="1800"/>
          <w:tab w:val="num" w:pos="1276"/>
        </w:tabs>
        <w:ind w:left="-24" w:firstLine="720"/>
        <w:jc w:val="both"/>
        <w:rPr>
          <w:rFonts w:ascii="Times New Roman" w:hAnsi="Times New Roman"/>
          <w:sz w:val="28"/>
          <w:szCs w:val="28"/>
        </w:rPr>
      </w:pPr>
      <w:r w:rsidRPr="00AE7711">
        <w:rPr>
          <w:rFonts w:ascii="Times New Roman" w:hAnsi="Times New Roman"/>
          <w:sz w:val="28"/>
          <w:szCs w:val="28"/>
        </w:rPr>
        <w:t>Ініціювати перед міським головою питання про дострокове розірвання контрак</w:t>
      </w:r>
      <w:r>
        <w:rPr>
          <w:rFonts w:ascii="Times New Roman" w:hAnsi="Times New Roman"/>
          <w:sz w:val="28"/>
          <w:szCs w:val="28"/>
        </w:rPr>
        <w:t>ту з керівником Підприємства з п</w:t>
      </w:r>
      <w:r w:rsidRPr="00AE7711">
        <w:rPr>
          <w:rFonts w:ascii="Times New Roman" w:hAnsi="Times New Roman"/>
          <w:sz w:val="28"/>
          <w:szCs w:val="28"/>
        </w:rPr>
        <w:t>ідстав передбачених контрактом.</w:t>
      </w:r>
    </w:p>
    <w:p w14:paraId="1EC69455" w14:textId="77777777" w:rsidR="002C73C9" w:rsidRPr="00AE7711" w:rsidRDefault="002C73C9" w:rsidP="00D854BD">
      <w:pPr>
        <w:ind w:left="720"/>
        <w:jc w:val="both"/>
        <w:rPr>
          <w:rFonts w:ascii="Times New Roman" w:hAnsi="Times New Roman"/>
          <w:sz w:val="28"/>
          <w:szCs w:val="28"/>
        </w:rPr>
      </w:pPr>
    </w:p>
    <w:p w14:paraId="43354A6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МАЙНО ТА КОШТИ ПІДПРИЄМСТВА</w:t>
      </w:r>
    </w:p>
    <w:p w14:paraId="6E7372B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14:paraId="5E04732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Майно Підприємства становлять виробничі, невиробничі фонди, техніка, обігові кошти, а також інші цінності, вартість яких відображається у самостійному балансі Підприємства.</w:t>
      </w:r>
    </w:p>
    <w:p w14:paraId="6BC3751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Джерелами формування майна Підприємства є:</w:t>
      </w:r>
    </w:p>
    <w:p w14:paraId="446EE059"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lastRenderedPageBreak/>
        <w:t>Майно, передане Засновником або уповноваженими ним органами;</w:t>
      </w:r>
    </w:p>
    <w:p w14:paraId="6CA181C8"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Доходи від основної діяльності;</w:t>
      </w:r>
    </w:p>
    <w:p w14:paraId="0AFCD27E"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Кредити банків та інших кредиторів;</w:t>
      </w:r>
    </w:p>
    <w:p w14:paraId="2023D091"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Трансфери з міського бюджету;</w:t>
      </w:r>
    </w:p>
    <w:p w14:paraId="19050546"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Внески громадських фондів, інших юридичних та фізичних осіб;</w:t>
      </w:r>
    </w:p>
    <w:p w14:paraId="70A8038D"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Майно, придбане в інших суб’єктів господарювання, організацій та громадян у встановленому законодавством порядку;</w:t>
      </w:r>
    </w:p>
    <w:p w14:paraId="789D301B" w14:textId="77777777" w:rsidR="002C73C9" w:rsidRPr="00AE7711" w:rsidRDefault="002C73C9" w:rsidP="00D854BD">
      <w:pPr>
        <w:numPr>
          <w:ilvl w:val="0"/>
          <w:numId w:val="18"/>
        </w:numPr>
        <w:ind w:left="-24" w:firstLine="720"/>
        <w:jc w:val="both"/>
        <w:rPr>
          <w:rFonts w:ascii="Times New Roman" w:hAnsi="Times New Roman"/>
          <w:sz w:val="28"/>
          <w:szCs w:val="28"/>
        </w:rPr>
      </w:pPr>
      <w:r w:rsidRPr="00AE7711">
        <w:rPr>
          <w:rFonts w:ascii="Times New Roman" w:hAnsi="Times New Roman"/>
          <w:sz w:val="28"/>
          <w:szCs w:val="28"/>
        </w:rPr>
        <w:t>Інші джерела, не заборонені законодавством України.</w:t>
      </w:r>
    </w:p>
    <w:p w14:paraId="414B6DA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має право за згодою Засновника або уповноваженого ним органу продавати або передавати іншим юридичним та фізичним особам, обмінювати, здавати в оренду, надавати безоплатно у тимчасове користування або в позику належні йому будинки, інвентар та інші матеріальні цінності, а також списувати їх із балансу у встановленому порядку.</w:t>
      </w:r>
    </w:p>
    <w:p w14:paraId="05B969AC"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Статутний фонд Підприємства становить 259 926,63 грн.</w:t>
      </w:r>
    </w:p>
    <w:p w14:paraId="35179718"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Відносини Підприємства з іншими юридичними і фізичними особами здійснюється на основі договорів.</w:t>
      </w:r>
    </w:p>
    <w:p w14:paraId="650C429E" w14:textId="77777777" w:rsidR="002C73C9" w:rsidRPr="00AE7711" w:rsidRDefault="002C73C9" w:rsidP="00D854BD">
      <w:pPr>
        <w:ind w:left="360"/>
        <w:jc w:val="both"/>
        <w:rPr>
          <w:rFonts w:ascii="Times New Roman" w:hAnsi="Times New Roman"/>
          <w:sz w:val="28"/>
          <w:szCs w:val="28"/>
        </w:rPr>
      </w:pPr>
    </w:p>
    <w:p w14:paraId="22648B81"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ГОСПОДАРСЬКА ТА СОЦІАЛЬНА ДІЯЛЬНІСТЬ ПІДПРИЄМСТВА</w:t>
      </w:r>
    </w:p>
    <w:p w14:paraId="0648A11E"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Основними узагальнюючими показниками фінансово-господарської діяльності Підприємства є прибуток (дохід).</w:t>
      </w:r>
    </w:p>
    <w:p w14:paraId="2B59B9C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Планування фінансово-господарської діяльності здійснюється Підприємством шляхом укладання у встановленому порядку річних фінансових планів.</w:t>
      </w:r>
    </w:p>
    <w:p w14:paraId="2C395592"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Відрахуванням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14:paraId="2E949E0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Прибуто</w:t>
      </w:r>
      <w:r>
        <w:rPr>
          <w:rFonts w:ascii="Times New Roman" w:hAnsi="Times New Roman"/>
          <w:sz w:val="28"/>
          <w:szCs w:val="28"/>
        </w:rPr>
        <w:t>к</w:t>
      </w:r>
      <w:r w:rsidRPr="00AE7711">
        <w:rPr>
          <w:rFonts w:ascii="Times New Roman" w:hAnsi="Times New Roman"/>
          <w:sz w:val="28"/>
          <w:szCs w:val="28"/>
        </w:rPr>
        <w:t xml:space="preserve"> Підприємства використовується відповідно до фінансових планів.</w:t>
      </w:r>
    </w:p>
    <w:p w14:paraId="168034A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У господарській діяльності Підприємство може утворювати цільові фонди (фонди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14:paraId="4F710C5D"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Директор Підприємства несе персональну відповідальність за результати фінансово-господарської діяльності Підприємства.</w:t>
      </w:r>
    </w:p>
    <w:p w14:paraId="3EF424E0"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звітує про стан виконання фінансового плану у порядку, що визначається Луцьким міським головою, виконавчим комітетом Луцької ради, Луцькою міською радою.</w:t>
      </w:r>
    </w:p>
    <w:p w14:paraId="37377E17"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надає звіт про свою фінансово-господарську діяльність Засновнику (власнику) Підприємства або уповноваженому ним органу, державним статистичним органам у формі та в терміни, встановлені законодавством України.</w:t>
      </w:r>
    </w:p>
    <w:p w14:paraId="66ED1497"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lastRenderedPageBreak/>
        <w:t>У Підприємстві створюються резервний фонд у розмірі 25% статутного фонду з щорічним відрахуванням від чистого прибутку Підприємства 5%. Якщо коштів резервного фонду буде недостатньо, то Засновник (власник) приймає рішення про джерела їх покриття.</w:t>
      </w:r>
    </w:p>
    <w:p w14:paraId="303BD5B3" w14:textId="77777777" w:rsidR="002C73C9" w:rsidRPr="00AE7711" w:rsidRDefault="002C73C9" w:rsidP="00D854BD">
      <w:pPr>
        <w:ind w:left="360"/>
        <w:jc w:val="both"/>
        <w:rPr>
          <w:rFonts w:ascii="Times New Roman" w:hAnsi="Times New Roman"/>
          <w:sz w:val="28"/>
          <w:szCs w:val="28"/>
        </w:rPr>
      </w:pPr>
    </w:p>
    <w:p w14:paraId="0281FCA3"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ЗОВНІШНЬОЕКОНОМІЧНА ДІЯЛЬНІСТЬ ПІДПРИЄМСТВА</w:t>
      </w:r>
    </w:p>
    <w:p w14:paraId="4FC5AD1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зовнішньоекономічну діяльність згідно з законодавством України, враховуючи мету та напрямки діяльності Підприємства.</w:t>
      </w:r>
    </w:p>
    <w:p w14:paraId="6D8D3353"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Валютні надходження використовуються Підприємством відповідно до законодавства України.</w:t>
      </w:r>
    </w:p>
    <w:p w14:paraId="5CF6F94D" w14:textId="77777777" w:rsidR="002C73C9" w:rsidRPr="00AE7711" w:rsidRDefault="002C73C9" w:rsidP="00D854BD">
      <w:pPr>
        <w:ind w:left="360"/>
        <w:jc w:val="both"/>
        <w:rPr>
          <w:rFonts w:ascii="Times New Roman" w:hAnsi="Times New Roman"/>
          <w:sz w:val="28"/>
          <w:szCs w:val="28"/>
        </w:rPr>
      </w:pPr>
    </w:p>
    <w:p w14:paraId="09C6EC72"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ОБЛІК ТА ЗВІТНІСТЬ ДІЯЛЬНОСТІ ПІДПРИЄМСТВА</w:t>
      </w:r>
    </w:p>
    <w:p w14:paraId="2F69935A"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 та є відповідальною за її достовірність.</w:t>
      </w:r>
    </w:p>
    <w:p w14:paraId="0046B78B"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Ревізія та перевірка діяльності Підприємства проводиться Засновником або уповноваженим ним органом у разі потреби, а також іншими органами відповідно до законодавства України.</w:t>
      </w:r>
    </w:p>
    <w:p w14:paraId="33FC0CCA" w14:textId="77777777" w:rsidR="002C73C9" w:rsidRPr="00AE7711" w:rsidRDefault="002C73C9" w:rsidP="00D854BD">
      <w:pPr>
        <w:ind w:left="360"/>
        <w:jc w:val="both"/>
        <w:rPr>
          <w:rFonts w:ascii="Times New Roman" w:hAnsi="Times New Roman"/>
          <w:sz w:val="28"/>
          <w:szCs w:val="28"/>
        </w:rPr>
      </w:pPr>
    </w:p>
    <w:p w14:paraId="67836B30"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ПРИПИНЕННЯ ДІЯЛЬНОСТІ ПІДПРИЄМСТВА</w:t>
      </w:r>
    </w:p>
    <w:p w14:paraId="37B3F571"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а також за рішенням суду в установленому законодавством України порядку.</w:t>
      </w:r>
    </w:p>
    <w:p w14:paraId="0DDBC433"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14:paraId="43028B54" w14:textId="77777777" w:rsidR="002C73C9" w:rsidRPr="00D854BD"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При ліквідації Підприємства майно та кошти, що залишаються після розрахунків з бюджетом, задоволення претензій кредиторів та членів трудового колективу, використовуються за рішенням Засновника.</w:t>
      </w:r>
    </w:p>
    <w:p w14:paraId="53A7F533" w14:textId="77777777" w:rsidR="002C73C9" w:rsidRPr="00AE7711" w:rsidRDefault="002C73C9" w:rsidP="00D854BD">
      <w:pPr>
        <w:ind w:left="360"/>
        <w:jc w:val="both"/>
        <w:rPr>
          <w:rFonts w:ascii="Times New Roman" w:hAnsi="Times New Roman"/>
          <w:sz w:val="28"/>
          <w:szCs w:val="28"/>
        </w:rPr>
      </w:pPr>
    </w:p>
    <w:p w14:paraId="6D767DA4" w14:textId="77777777" w:rsidR="002C73C9" w:rsidRPr="00AE7711" w:rsidRDefault="002C73C9" w:rsidP="00D854BD">
      <w:pPr>
        <w:keepNext/>
        <w:numPr>
          <w:ilvl w:val="0"/>
          <w:numId w:val="1"/>
        </w:numPr>
        <w:tabs>
          <w:tab w:val="clear" w:pos="360"/>
        </w:tabs>
        <w:suppressAutoHyphens/>
        <w:ind w:left="-24" w:firstLine="720"/>
        <w:jc w:val="center"/>
        <w:rPr>
          <w:rFonts w:ascii="Times New Roman" w:hAnsi="Times New Roman"/>
          <w:b/>
          <w:sz w:val="28"/>
          <w:szCs w:val="28"/>
        </w:rPr>
      </w:pPr>
      <w:r w:rsidRPr="00AE7711">
        <w:rPr>
          <w:rFonts w:ascii="Times New Roman" w:hAnsi="Times New Roman"/>
          <w:b/>
          <w:sz w:val="28"/>
          <w:szCs w:val="28"/>
        </w:rPr>
        <w:t>ПОРЯДОК ВНЕСЕННЯ ЗМІН ДО УСТАНОВЧИХ ДОКУМЕНТІВ</w:t>
      </w:r>
    </w:p>
    <w:p w14:paraId="75BEEDCB"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Рішення про внесення змін та доповнень до Статуту відноситься до компетенції Засновника.</w:t>
      </w:r>
    </w:p>
    <w:p w14:paraId="38B57045" w14:textId="77777777" w:rsidR="002C73C9" w:rsidRPr="00AE7711" w:rsidRDefault="002C73C9" w:rsidP="00D854BD">
      <w:pPr>
        <w:numPr>
          <w:ilvl w:val="1"/>
          <w:numId w:val="1"/>
        </w:numPr>
        <w:tabs>
          <w:tab w:val="clear" w:pos="1080"/>
          <w:tab w:val="num" w:pos="567"/>
        </w:tabs>
        <w:ind w:left="-24" w:firstLine="720"/>
        <w:jc w:val="both"/>
        <w:rPr>
          <w:rFonts w:ascii="Times New Roman" w:hAnsi="Times New Roman"/>
          <w:sz w:val="28"/>
          <w:szCs w:val="28"/>
        </w:rPr>
      </w:pPr>
      <w:r w:rsidRPr="00AE7711">
        <w:rPr>
          <w:rFonts w:ascii="Times New Roman" w:hAnsi="Times New Roman"/>
          <w:sz w:val="28"/>
          <w:szCs w:val="28"/>
        </w:rPr>
        <w:t>Зміни та доповнення до Статуту вносяться шляхом викладення його в нові редакції, які повинні пройти державну реєстрацію.</w:t>
      </w:r>
    </w:p>
    <w:p w14:paraId="23A0D3B8" w14:textId="77777777" w:rsidR="002C73C9" w:rsidRDefault="002C73C9" w:rsidP="00D854BD">
      <w:pPr>
        <w:keepNext/>
        <w:suppressAutoHyphens/>
        <w:rPr>
          <w:rFonts w:ascii="Times New Roman" w:hAnsi="Times New Roman"/>
          <w:bCs/>
          <w:sz w:val="28"/>
          <w:szCs w:val="28"/>
        </w:rPr>
      </w:pPr>
    </w:p>
    <w:p w14:paraId="6BE70CB6" w14:textId="77777777" w:rsidR="002C73C9" w:rsidRDefault="002C73C9" w:rsidP="00D854BD">
      <w:pPr>
        <w:keepNext/>
        <w:suppressAutoHyphens/>
        <w:rPr>
          <w:rFonts w:ascii="Times New Roman" w:hAnsi="Times New Roman"/>
          <w:bCs/>
          <w:sz w:val="28"/>
          <w:szCs w:val="28"/>
        </w:rPr>
      </w:pPr>
    </w:p>
    <w:p w14:paraId="19DF9E47" w14:textId="77777777" w:rsidR="002C73C9" w:rsidRDefault="002C73C9" w:rsidP="00D854BD">
      <w:pPr>
        <w:keepNext/>
        <w:suppressAutoHyphens/>
        <w:rPr>
          <w:rFonts w:ascii="Times New Roman" w:hAnsi="Times New Roman"/>
          <w:bCs/>
          <w:sz w:val="28"/>
          <w:szCs w:val="28"/>
        </w:rPr>
      </w:pPr>
    </w:p>
    <w:p w14:paraId="32C7BC85" w14:textId="77777777" w:rsidR="002C73C9" w:rsidRDefault="002C73C9" w:rsidP="00D854BD">
      <w:pPr>
        <w:keepNext/>
        <w:suppressAutoHyphens/>
        <w:rPr>
          <w:rFonts w:ascii="Times New Roman" w:hAnsi="Times New Roman"/>
          <w:bCs/>
          <w:sz w:val="28"/>
          <w:szCs w:val="28"/>
        </w:rPr>
      </w:pPr>
      <w:r>
        <w:rPr>
          <w:rFonts w:ascii="Times New Roman" w:hAnsi="Times New Roman"/>
          <w:bCs/>
          <w:sz w:val="28"/>
          <w:szCs w:val="28"/>
        </w:rPr>
        <w:t xml:space="preserve">Секретар міської ради </w:t>
      </w:r>
      <w:r w:rsidRPr="00AE7711">
        <w:rPr>
          <w:rFonts w:ascii="Times New Roman" w:hAnsi="Times New Roman"/>
          <w:bCs/>
          <w:sz w:val="28"/>
          <w:szCs w:val="28"/>
        </w:rPr>
        <w:t xml:space="preserve">    </w:t>
      </w:r>
      <w:r w:rsidRPr="00CB3FF1">
        <w:rPr>
          <w:rFonts w:ascii="Times New Roman" w:hAnsi="Times New Roman"/>
          <w:bCs/>
          <w:sz w:val="28"/>
          <w:szCs w:val="28"/>
          <w:lang w:val="ru-RU"/>
        </w:rPr>
        <w:t xml:space="preserve">     </w:t>
      </w:r>
      <w:r>
        <w:rPr>
          <w:rFonts w:ascii="Times New Roman" w:hAnsi="Times New Roman"/>
          <w:bCs/>
          <w:sz w:val="28"/>
          <w:szCs w:val="28"/>
          <w:lang w:val="ru-RU"/>
        </w:rPr>
        <w:t xml:space="preserve">                                                    </w:t>
      </w:r>
      <w:r w:rsidRPr="00CB3FF1">
        <w:rPr>
          <w:rFonts w:ascii="Times New Roman" w:hAnsi="Times New Roman"/>
          <w:bCs/>
          <w:sz w:val="28"/>
          <w:szCs w:val="28"/>
          <w:lang w:val="ru-RU"/>
        </w:rPr>
        <w:t xml:space="preserve">   </w:t>
      </w:r>
      <w:r w:rsidRPr="00AE7711">
        <w:rPr>
          <w:rFonts w:ascii="Times New Roman" w:hAnsi="Times New Roman"/>
          <w:bCs/>
          <w:sz w:val="28"/>
          <w:szCs w:val="28"/>
        </w:rPr>
        <w:t xml:space="preserve"> Юрій БЕЗПЯТКО</w:t>
      </w:r>
    </w:p>
    <w:sectPr w:rsidR="002C73C9" w:rsidSect="006B7D76">
      <w:headerReference w:type="default" r:id="rId7"/>
      <w:footerReference w:type="default" r:id="rId8"/>
      <w:pgSz w:w="11906" w:h="16838"/>
      <w:pgMar w:top="719" w:right="567" w:bottom="1560" w:left="1728" w:header="425"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AE53" w14:textId="77777777" w:rsidR="000D6646" w:rsidRDefault="000D6646">
      <w:r>
        <w:separator/>
      </w:r>
    </w:p>
  </w:endnote>
  <w:endnote w:type="continuationSeparator" w:id="0">
    <w:p w14:paraId="69835401" w14:textId="77777777" w:rsidR="000D6646" w:rsidRDefault="000D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A0DB" w14:textId="77777777" w:rsidR="002C73C9" w:rsidRPr="008C6DE9" w:rsidRDefault="002C73C9" w:rsidP="005F094A">
    <w:pPr>
      <w:pStyle w:val="a5"/>
      <w:tabs>
        <w:tab w:val="left" w:pos="4486"/>
        <w:tab w:val="center" w:pos="4854"/>
      </w:tabs>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1B334" w14:textId="77777777" w:rsidR="000D6646" w:rsidRDefault="000D6646">
      <w:r>
        <w:separator/>
      </w:r>
    </w:p>
  </w:footnote>
  <w:footnote w:type="continuationSeparator" w:id="0">
    <w:p w14:paraId="02B94DBE" w14:textId="77777777" w:rsidR="000D6646" w:rsidRDefault="000D66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16800" w14:textId="77777777" w:rsidR="002C73C9" w:rsidRDefault="002C73C9" w:rsidP="005F094A">
    <w:pPr>
      <w:pStyle w:val="a3"/>
      <w:jc w:val="center"/>
      <w:rPr>
        <w:rFonts w:ascii="Times New Roman" w:hAnsi="Times New Roman"/>
        <w:sz w:val="24"/>
        <w:szCs w:val="24"/>
      </w:rPr>
    </w:pPr>
  </w:p>
  <w:p w14:paraId="3A5F8BA9" w14:textId="17479899" w:rsidR="002C73C9" w:rsidRDefault="002C73C9" w:rsidP="005F094A">
    <w:pPr>
      <w:pStyle w:val="a3"/>
      <w:jc w:val="center"/>
      <w:rPr>
        <w:rFonts w:ascii="Times New Roman" w:hAnsi="Times New Roman"/>
        <w:sz w:val="24"/>
        <w:szCs w:val="24"/>
      </w:rPr>
    </w:pPr>
    <w:r w:rsidRPr="007B46B8">
      <w:rPr>
        <w:rFonts w:ascii="Times New Roman" w:hAnsi="Times New Roman"/>
        <w:sz w:val="24"/>
        <w:szCs w:val="24"/>
      </w:rPr>
      <w:fldChar w:fldCharType="begin"/>
    </w:r>
    <w:r w:rsidRPr="007B46B8">
      <w:rPr>
        <w:rFonts w:ascii="Times New Roman" w:hAnsi="Times New Roman"/>
        <w:sz w:val="24"/>
        <w:szCs w:val="24"/>
      </w:rPr>
      <w:instrText>PAGE   \* MERGEFORMAT</w:instrText>
    </w:r>
    <w:r w:rsidRPr="007B46B8">
      <w:rPr>
        <w:rFonts w:ascii="Times New Roman" w:hAnsi="Times New Roman"/>
        <w:sz w:val="24"/>
        <w:szCs w:val="24"/>
      </w:rPr>
      <w:fldChar w:fldCharType="separate"/>
    </w:r>
    <w:r w:rsidR="00D46871">
      <w:rPr>
        <w:rFonts w:ascii="Times New Roman" w:hAnsi="Times New Roman"/>
        <w:noProof/>
        <w:sz w:val="24"/>
        <w:szCs w:val="24"/>
      </w:rPr>
      <w:t>2</w:t>
    </w:r>
    <w:r w:rsidRPr="007B46B8">
      <w:rPr>
        <w:rFonts w:ascii="Times New Roman" w:hAnsi="Times New Roman"/>
        <w:sz w:val="24"/>
        <w:szCs w:val="24"/>
      </w:rPr>
      <w:fldChar w:fldCharType="end"/>
    </w:r>
  </w:p>
  <w:p w14:paraId="7E7DAD0E" w14:textId="77777777" w:rsidR="002C73C9" w:rsidRPr="005F094A" w:rsidRDefault="002C73C9" w:rsidP="005F094A">
    <w:pPr>
      <w:pStyle w:val="a3"/>
      <w:jc w:val="cent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335"/>
    <w:multiLevelType w:val="hybridMultilevel"/>
    <w:tmpl w:val="3476E1BC"/>
    <w:lvl w:ilvl="0" w:tplc="D6F03292">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6438"/>
    <w:multiLevelType w:val="hybridMultilevel"/>
    <w:tmpl w:val="2AC4E48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BE4E3E"/>
    <w:multiLevelType w:val="hybridMultilevel"/>
    <w:tmpl w:val="D2E8D04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3" w15:restartNumberingAfterBreak="0">
    <w:nsid w:val="0B544087"/>
    <w:multiLevelType w:val="hybridMultilevel"/>
    <w:tmpl w:val="859E85C0"/>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540AB"/>
    <w:multiLevelType w:val="hybridMultilevel"/>
    <w:tmpl w:val="3DD2FEAE"/>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DD22E5"/>
    <w:multiLevelType w:val="hybridMultilevel"/>
    <w:tmpl w:val="C5CCC38C"/>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6" w15:restartNumberingAfterBreak="0">
    <w:nsid w:val="195B6AA4"/>
    <w:multiLevelType w:val="hybridMultilevel"/>
    <w:tmpl w:val="CBB8F6F4"/>
    <w:lvl w:ilvl="0" w:tplc="24181DAA">
      <w:start w:val="1"/>
      <w:numFmt w:val="bullet"/>
      <w:lvlText w:val=""/>
      <w:lvlJc w:val="left"/>
      <w:pPr>
        <w:ind w:left="1996" w:hanging="360"/>
      </w:pPr>
      <w:rPr>
        <w:rFonts w:ascii="Symbol" w:hAnsi="Symbol" w:hint="default"/>
      </w:rPr>
    </w:lvl>
    <w:lvl w:ilvl="1" w:tplc="04220003" w:tentative="1">
      <w:start w:val="1"/>
      <w:numFmt w:val="bullet"/>
      <w:lvlText w:val="o"/>
      <w:lvlJc w:val="left"/>
      <w:pPr>
        <w:ind w:left="2716" w:hanging="360"/>
      </w:pPr>
      <w:rPr>
        <w:rFonts w:ascii="Courier New" w:hAnsi="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7" w15:restartNumberingAfterBreak="0">
    <w:nsid w:val="26F6561F"/>
    <w:multiLevelType w:val="hybridMultilevel"/>
    <w:tmpl w:val="6CC08B6A"/>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3C5BA8"/>
    <w:multiLevelType w:val="hybridMultilevel"/>
    <w:tmpl w:val="D3B0A6C2"/>
    <w:lvl w:ilvl="0" w:tplc="1B725CF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402D0C"/>
    <w:multiLevelType w:val="multilevel"/>
    <w:tmpl w:val="AA04EECA"/>
    <w:lvl w:ilvl="0">
      <w:start w:val="17"/>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10" w15:restartNumberingAfterBreak="0">
    <w:nsid w:val="3B9624E8"/>
    <w:multiLevelType w:val="hybridMultilevel"/>
    <w:tmpl w:val="FD8ECE60"/>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1" w15:restartNumberingAfterBreak="0">
    <w:nsid w:val="3DF93737"/>
    <w:multiLevelType w:val="multilevel"/>
    <w:tmpl w:val="6C8A605A"/>
    <w:lvl w:ilvl="0">
      <w:start w:val="1"/>
      <w:numFmt w:val="decimal"/>
      <w:lvlText w:val="%1.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2" w15:restartNumberingAfterBreak="0">
    <w:nsid w:val="54E63269"/>
    <w:multiLevelType w:val="multilevel"/>
    <w:tmpl w:val="A9E2DF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15:restartNumberingAfterBreak="0">
    <w:nsid w:val="55987F1D"/>
    <w:multiLevelType w:val="hybridMultilevel"/>
    <w:tmpl w:val="969C4DC0"/>
    <w:lvl w:ilvl="0" w:tplc="24181DAA">
      <w:start w:val="1"/>
      <w:numFmt w:val="bullet"/>
      <w:lvlText w:val=""/>
      <w:lvlJc w:val="left"/>
      <w:pPr>
        <w:ind w:left="1224"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4" w15:restartNumberingAfterBreak="0">
    <w:nsid w:val="615552CE"/>
    <w:multiLevelType w:val="hybridMultilevel"/>
    <w:tmpl w:val="C1E88D76"/>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abstractNum w:abstractNumId="15" w15:restartNumberingAfterBreak="0">
    <w:nsid w:val="6336586E"/>
    <w:multiLevelType w:val="multilevel"/>
    <w:tmpl w:val="923A4FD2"/>
    <w:lvl w:ilvl="0">
      <w:start w:val="17"/>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6" w15:restartNumberingAfterBreak="0">
    <w:nsid w:val="65F5437F"/>
    <w:multiLevelType w:val="hybridMultilevel"/>
    <w:tmpl w:val="48AA2C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89565D4"/>
    <w:multiLevelType w:val="multilevel"/>
    <w:tmpl w:val="5CD6E4EA"/>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796735E5"/>
    <w:multiLevelType w:val="hybridMultilevel"/>
    <w:tmpl w:val="AF68CB0C"/>
    <w:lvl w:ilvl="0" w:tplc="D6F032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2667F8"/>
    <w:multiLevelType w:val="hybridMultilevel"/>
    <w:tmpl w:val="AEFCA678"/>
    <w:lvl w:ilvl="0" w:tplc="24181DAA">
      <w:start w:val="1"/>
      <w:numFmt w:val="bullet"/>
      <w:lvlText w:val=""/>
      <w:lvlJc w:val="left"/>
      <w:pPr>
        <w:ind w:left="1392" w:hanging="360"/>
      </w:pPr>
      <w:rPr>
        <w:rFonts w:ascii="Symbol" w:hAnsi="Symbol" w:hint="default"/>
      </w:rPr>
    </w:lvl>
    <w:lvl w:ilvl="1" w:tplc="04220003" w:tentative="1">
      <w:start w:val="1"/>
      <w:numFmt w:val="bullet"/>
      <w:lvlText w:val="o"/>
      <w:lvlJc w:val="left"/>
      <w:pPr>
        <w:ind w:left="2112" w:hanging="360"/>
      </w:pPr>
      <w:rPr>
        <w:rFonts w:ascii="Courier New" w:hAnsi="Courier New" w:hint="default"/>
      </w:rPr>
    </w:lvl>
    <w:lvl w:ilvl="2" w:tplc="04220005" w:tentative="1">
      <w:start w:val="1"/>
      <w:numFmt w:val="bullet"/>
      <w:lvlText w:val=""/>
      <w:lvlJc w:val="left"/>
      <w:pPr>
        <w:ind w:left="2832" w:hanging="360"/>
      </w:pPr>
      <w:rPr>
        <w:rFonts w:ascii="Wingdings" w:hAnsi="Wingdings" w:hint="default"/>
      </w:rPr>
    </w:lvl>
    <w:lvl w:ilvl="3" w:tplc="04220001" w:tentative="1">
      <w:start w:val="1"/>
      <w:numFmt w:val="bullet"/>
      <w:lvlText w:val=""/>
      <w:lvlJc w:val="left"/>
      <w:pPr>
        <w:ind w:left="3552" w:hanging="360"/>
      </w:pPr>
      <w:rPr>
        <w:rFonts w:ascii="Symbol" w:hAnsi="Symbol" w:hint="default"/>
      </w:rPr>
    </w:lvl>
    <w:lvl w:ilvl="4" w:tplc="04220003" w:tentative="1">
      <w:start w:val="1"/>
      <w:numFmt w:val="bullet"/>
      <w:lvlText w:val="o"/>
      <w:lvlJc w:val="left"/>
      <w:pPr>
        <w:ind w:left="4272" w:hanging="360"/>
      </w:pPr>
      <w:rPr>
        <w:rFonts w:ascii="Courier New" w:hAnsi="Courier New" w:hint="default"/>
      </w:rPr>
    </w:lvl>
    <w:lvl w:ilvl="5" w:tplc="04220005" w:tentative="1">
      <w:start w:val="1"/>
      <w:numFmt w:val="bullet"/>
      <w:lvlText w:val=""/>
      <w:lvlJc w:val="left"/>
      <w:pPr>
        <w:ind w:left="4992" w:hanging="360"/>
      </w:pPr>
      <w:rPr>
        <w:rFonts w:ascii="Wingdings" w:hAnsi="Wingdings" w:hint="default"/>
      </w:rPr>
    </w:lvl>
    <w:lvl w:ilvl="6" w:tplc="04220001" w:tentative="1">
      <w:start w:val="1"/>
      <w:numFmt w:val="bullet"/>
      <w:lvlText w:val=""/>
      <w:lvlJc w:val="left"/>
      <w:pPr>
        <w:ind w:left="5712" w:hanging="360"/>
      </w:pPr>
      <w:rPr>
        <w:rFonts w:ascii="Symbol" w:hAnsi="Symbol" w:hint="default"/>
      </w:rPr>
    </w:lvl>
    <w:lvl w:ilvl="7" w:tplc="04220003" w:tentative="1">
      <w:start w:val="1"/>
      <w:numFmt w:val="bullet"/>
      <w:lvlText w:val="o"/>
      <w:lvlJc w:val="left"/>
      <w:pPr>
        <w:ind w:left="6432" w:hanging="360"/>
      </w:pPr>
      <w:rPr>
        <w:rFonts w:ascii="Courier New" w:hAnsi="Courier New" w:hint="default"/>
      </w:rPr>
    </w:lvl>
    <w:lvl w:ilvl="8" w:tplc="04220005" w:tentative="1">
      <w:start w:val="1"/>
      <w:numFmt w:val="bullet"/>
      <w:lvlText w:val=""/>
      <w:lvlJc w:val="left"/>
      <w:pPr>
        <w:ind w:left="7152" w:hanging="360"/>
      </w:pPr>
      <w:rPr>
        <w:rFonts w:ascii="Wingdings" w:hAnsi="Wingdings" w:hint="default"/>
      </w:rPr>
    </w:lvl>
  </w:abstractNum>
  <w:num w:numId="1">
    <w:abstractNumId w:val="17"/>
  </w:num>
  <w:num w:numId="2">
    <w:abstractNumId w:val="12"/>
  </w:num>
  <w:num w:numId="3">
    <w:abstractNumId w:val="15"/>
  </w:num>
  <w:num w:numId="4">
    <w:abstractNumId w:val="9"/>
  </w:num>
  <w:num w:numId="5">
    <w:abstractNumId w:val="11"/>
  </w:num>
  <w:num w:numId="6">
    <w:abstractNumId w:val="16"/>
  </w:num>
  <w:num w:numId="7">
    <w:abstractNumId w:val="8"/>
  </w:num>
  <w:num w:numId="8">
    <w:abstractNumId w:val="18"/>
  </w:num>
  <w:num w:numId="9">
    <w:abstractNumId w:val="3"/>
  </w:num>
  <w:num w:numId="10">
    <w:abstractNumId w:val="4"/>
  </w:num>
  <w:num w:numId="11">
    <w:abstractNumId w:val="1"/>
  </w:num>
  <w:num w:numId="12">
    <w:abstractNumId w:val="7"/>
  </w:num>
  <w:num w:numId="13">
    <w:abstractNumId w:val="0"/>
  </w:num>
  <w:num w:numId="14">
    <w:abstractNumId w:val="5"/>
  </w:num>
  <w:num w:numId="15">
    <w:abstractNumId w:val="2"/>
  </w:num>
  <w:num w:numId="16">
    <w:abstractNumId w:val="13"/>
  </w:num>
  <w:num w:numId="17">
    <w:abstractNumId w:val="6"/>
  </w:num>
  <w:num w:numId="18">
    <w:abstractNumId w:val="14"/>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6"/>
  <w:doNotHyphenateCaps/>
  <w:drawingGridHorizontalSpacing w:val="2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2"/>
    <w:rsid w:val="00003D62"/>
    <w:rsid w:val="0001387B"/>
    <w:rsid w:val="00014DCF"/>
    <w:rsid w:val="00034F67"/>
    <w:rsid w:val="000436F9"/>
    <w:rsid w:val="00046EF7"/>
    <w:rsid w:val="00050D5F"/>
    <w:rsid w:val="000516FE"/>
    <w:rsid w:val="0005493D"/>
    <w:rsid w:val="00054F66"/>
    <w:rsid w:val="00055090"/>
    <w:rsid w:val="0006485B"/>
    <w:rsid w:val="000715C8"/>
    <w:rsid w:val="00071AB6"/>
    <w:rsid w:val="00073EF7"/>
    <w:rsid w:val="00075806"/>
    <w:rsid w:val="00076D75"/>
    <w:rsid w:val="00082C84"/>
    <w:rsid w:val="00084505"/>
    <w:rsid w:val="0008555A"/>
    <w:rsid w:val="000A55F9"/>
    <w:rsid w:val="000C21E6"/>
    <w:rsid w:val="000C52A6"/>
    <w:rsid w:val="000D0903"/>
    <w:rsid w:val="000D548B"/>
    <w:rsid w:val="000D6646"/>
    <w:rsid w:val="000E3405"/>
    <w:rsid w:val="000F24AD"/>
    <w:rsid w:val="001030DC"/>
    <w:rsid w:val="00110F47"/>
    <w:rsid w:val="00112D73"/>
    <w:rsid w:val="001146BC"/>
    <w:rsid w:val="0011641A"/>
    <w:rsid w:val="0012178B"/>
    <w:rsid w:val="0013097D"/>
    <w:rsid w:val="00142AB6"/>
    <w:rsid w:val="00143B49"/>
    <w:rsid w:val="00144FE5"/>
    <w:rsid w:val="001466A2"/>
    <w:rsid w:val="001531AC"/>
    <w:rsid w:val="0015342E"/>
    <w:rsid w:val="00156313"/>
    <w:rsid w:val="001657A4"/>
    <w:rsid w:val="00171453"/>
    <w:rsid w:val="001723D2"/>
    <w:rsid w:val="00173B92"/>
    <w:rsid w:val="001773E2"/>
    <w:rsid w:val="0018056C"/>
    <w:rsid w:val="00180656"/>
    <w:rsid w:val="00190E77"/>
    <w:rsid w:val="001A598E"/>
    <w:rsid w:val="001A7884"/>
    <w:rsid w:val="001B1927"/>
    <w:rsid w:val="001C2E38"/>
    <w:rsid w:val="001C618E"/>
    <w:rsid w:val="001D5C79"/>
    <w:rsid w:val="001D6114"/>
    <w:rsid w:val="001D652E"/>
    <w:rsid w:val="001D7184"/>
    <w:rsid w:val="001E0621"/>
    <w:rsid w:val="001E0C4B"/>
    <w:rsid w:val="001E5663"/>
    <w:rsid w:val="001F0397"/>
    <w:rsid w:val="001F18A8"/>
    <w:rsid w:val="001F20EF"/>
    <w:rsid w:val="001F23BE"/>
    <w:rsid w:val="001F6C03"/>
    <w:rsid w:val="002007D2"/>
    <w:rsid w:val="00201E57"/>
    <w:rsid w:val="002036F0"/>
    <w:rsid w:val="00203DD4"/>
    <w:rsid w:val="00204155"/>
    <w:rsid w:val="002064B0"/>
    <w:rsid w:val="002074CC"/>
    <w:rsid w:val="002127D7"/>
    <w:rsid w:val="0021355B"/>
    <w:rsid w:val="00213A13"/>
    <w:rsid w:val="00221459"/>
    <w:rsid w:val="00224E34"/>
    <w:rsid w:val="00227117"/>
    <w:rsid w:val="00233737"/>
    <w:rsid w:val="00240DE5"/>
    <w:rsid w:val="00242191"/>
    <w:rsid w:val="0024256F"/>
    <w:rsid w:val="00243B54"/>
    <w:rsid w:val="0024665A"/>
    <w:rsid w:val="00247463"/>
    <w:rsid w:val="00250ED7"/>
    <w:rsid w:val="00253CFD"/>
    <w:rsid w:val="00260340"/>
    <w:rsid w:val="0026124C"/>
    <w:rsid w:val="00267FF3"/>
    <w:rsid w:val="0027508D"/>
    <w:rsid w:val="00275661"/>
    <w:rsid w:val="002779FC"/>
    <w:rsid w:val="00280321"/>
    <w:rsid w:val="00284E9B"/>
    <w:rsid w:val="00284EC9"/>
    <w:rsid w:val="00287A73"/>
    <w:rsid w:val="00287D56"/>
    <w:rsid w:val="002908B9"/>
    <w:rsid w:val="00290F76"/>
    <w:rsid w:val="00294DDD"/>
    <w:rsid w:val="0029700D"/>
    <w:rsid w:val="00297E3F"/>
    <w:rsid w:val="002A138B"/>
    <w:rsid w:val="002A42E8"/>
    <w:rsid w:val="002A5EC3"/>
    <w:rsid w:val="002A5FCE"/>
    <w:rsid w:val="002A664A"/>
    <w:rsid w:val="002B2683"/>
    <w:rsid w:val="002C73C9"/>
    <w:rsid w:val="002D234E"/>
    <w:rsid w:val="002D722D"/>
    <w:rsid w:val="002E791C"/>
    <w:rsid w:val="002F2A13"/>
    <w:rsid w:val="002F4C7D"/>
    <w:rsid w:val="002F4F6E"/>
    <w:rsid w:val="002F6585"/>
    <w:rsid w:val="002F6ED4"/>
    <w:rsid w:val="00311E1D"/>
    <w:rsid w:val="00313F54"/>
    <w:rsid w:val="0031789C"/>
    <w:rsid w:val="00325703"/>
    <w:rsid w:val="0032575E"/>
    <w:rsid w:val="00330FA8"/>
    <w:rsid w:val="00337DDF"/>
    <w:rsid w:val="00340A26"/>
    <w:rsid w:val="00342330"/>
    <w:rsid w:val="00342A77"/>
    <w:rsid w:val="0034440E"/>
    <w:rsid w:val="0035007F"/>
    <w:rsid w:val="00351923"/>
    <w:rsid w:val="003529DE"/>
    <w:rsid w:val="00353296"/>
    <w:rsid w:val="003631F1"/>
    <w:rsid w:val="003668E8"/>
    <w:rsid w:val="0037198C"/>
    <w:rsid w:val="00374546"/>
    <w:rsid w:val="003750B9"/>
    <w:rsid w:val="00380BE8"/>
    <w:rsid w:val="00382258"/>
    <w:rsid w:val="00384CE3"/>
    <w:rsid w:val="003860BC"/>
    <w:rsid w:val="00391AB9"/>
    <w:rsid w:val="00395A4B"/>
    <w:rsid w:val="003969F2"/>
    <w:rsid w:val="003A13B4"/>
    <w:rsid w:val="003A4E9D"/>
    <w:rsid w:val="003A79D9"/>
    <w:rsid w:val="003C0585"/>
    <w:rsid w:val="003C0EC7"/>
    <w:rsid w:val="003C600D"/>
    <w:rsid w:val="003D03B8"/>
    <w:rsid w:val="003D6A39"/>
    <w:rsid w:val="003E046E"/>
    <w:rsid w:val="003E0F79"/>
    <w:rsid w:val="003E2D5C"/>
    <w:rsid w:val="003E76DE"/>
    <w:rsid w:val="003E7F62"/>
    <w:rsid w:val="003F04D9"/>
    <w:rsid w:val="004054FA"/>
    <w:rsid w:val="00406D7D"/>
    <w:rsid w:val="004105AD"/>
    <w:rsid w:val="00410888"/>
    <w:rsid w:val="00411A4C"/>
    <w:rsid w:val="00415F86"/>
    <w:rsid w:val="00417062"/>
    <w:rsid w:val="00417DFF"/>
    <w:rsid w:val="00421EB2"/>
    <w:rsid w:val="00424185"/>
    <w:rsid w:val="00425DE9"/>
    <w:rsid w:val="0042701B"/>
    <w:rsid w:val="004315B6"/>
    <w:rsid w:val="00434DD7"/>
    <w:rsid w:val="00434F55"/>
    <w:rsid w:val="00437C60"/>
    <w:rsid w:val="00440E05"/>
    <w:rsid w:val="00444537"/>
    <w:rsid w:val="00447175"/>
    <w:rsid w:val="0045645F"/>
    <w:rsid w:val="00463EF1"/>
    <w:rsid w:val="00463F94"/>
    <w:rsid w:val="004641DD"/>
    <w:rsid w:val="00464530"/>
    <w:rsid w:val="00477D48"/>
    <w:rsid w:val="00480012"/>
    <w:rsid w:val="00481B01"/>
    <w:rsid w:val="00482D19"/>
    <w:rsid w:val="00485FF3"/>
    <w:rsid w:val="004910DE"/>
    <w:rsid w:val="004A0B1E"/>
    <w:rsid w:val="004A2130"/>
    <w:rsid w:val="004A2DAD"/>
    <w:rsid w:val="004A46A1"/>
    <w:rsid w:val="004A50D3"/>
    <w:rsid w:val="004B1C21"/>
    <w:rsid w:val="004C3170"/>
    <w:rsid w:val="004C59C5"/>
    <w:rsid w:val="004E3C4D"/>
    <w:rsid w:val="004E3E11"/>
    <w:rsid w:val="004E7CE5"/>
    <w:rsid w:val="004F235E"/>
    <w:rsid w:val="004F3C77"/>
    <w:rsid w:val="004F469D"/>
    <w:rsid w:val="004F64AE"/>
    <w:rsid w:val="004F799C"/>
    <w:rsid w:val="005014E2"/>
    <w:rsid w:val="00501FA2"/>
    <w:rsid w:val="00502894"/>
    <w:rsid w:val="00507CBE"/>
    <w:rsid w:val="005175B0"/>
    <w:rsid w:val="00521D43"/>
    <w:rsid w:val="0053242B"/>
    <w:rsid w:val="00535C58"/>
    <w:rsid w:val="005412D2"/>
    <w:rsid w:val="005420D3"/>
    <w:rsid w:val="005433D8"/>
    <w:rsid w:val="005545E4"/>
    <w:rsid w:val="00556960"/>
    <w:rsid w:val="00562AD6"/>
    <w:rsid w:val="00564F84"/>
    <w:rsid w:val="005675BC"/>
    <w:rsid w:val="005723D3"/>
    <w:rsid w:val="00574D9B"/>
    <w:rsid w:val="00580057"/>
    <w:rsid w:val="005942DE"/>
    <w:rsid w:val="00594A01"/>
    <w:rsid w:val="00594A64"/>
    <w:rsid w:val="005B402E"/>
    <w:rsid w:val="005B5059"/>
    <w:rsid w:val="005C0E21"/>
    <w:rsid w:val="005D1ED9"/>
    <w:rsid w:val="005E3E1D"/>
    <w:rsid w:val="005E50DE"/>
    <w:rsid w:val="005E60DF"/>
    <w:rsid w:val="005F094A"/>
    <w:rsid w:val="005F1B23"/>
    <w:rsid w:val="005F4757"/>
    <w:rsid w:val="005F713C"/>
    <w:rsid w:val="005F7829"/>
    <w:rsid w:val="00601A77"/>
    <w:rsid w:val="006041CB"/>
    <w:rsid w:val="00604A13"/>
    <w:rsid w:val="00615667"/>
    <w:rsid w:val="00615A59"/>
    <w:rsid w:val="00617077"/>
    <w:rsid w:val="006247A4"/>
    <w:rsid w:val="00624B93"/>
    <w:rsid w:val="00624C63"/>
    <w:rsid w:val="006279C7"/>
    <w:rsid w:val="0063217F"/>
    <w:rsid w:val="00641C94"/>
    <w:rsid w:val="006436E4"/>
    <w:rsid w:val="0064755A"/>
    <w:rsid w:val="00647941"/>
    <w:rsid w:val="00652291"/>
    <w:rsid w:val="00663A5C"/>
    <w:rsid w:val="00671E0D"/>
    <w:rsid w:val="006727CB"/>
    <w:rsid w:val="00674963"/>
    <w:rsid w:val="00675B80"/>
    <w:rsid w:val="00681C28"/>
    <w:rsid w:val="00685EE1"/>
    <w:rsid w:val="00691745"/>
    <w:rsid w:val="00692DE9"/>
    <w:rsid w:val="006943FD"/>
    <w:rsid w:val="006A0296"/>
    <w:rsid w:val="006A02CE"/>
    <w:rsid w:val="006A056C"/>
    <w:rsid w:val="006A51C7"/>
    <w:rsid w:val="006A531C"/>
    <w:rsid w:val="006A76FA"/>
    <w:rsid w:val="006B66F5"/>
    <w:rsid w:val="006B7D76"/>
    <w:rsid w:val="006C2026"/>
    <w:rsid w:val="006C3BD5"/>
    <w:rsid w:val="006C60F5"/>
    <w:rsid w:val="006E055D"/>
    <w:rsid w:val="006E0861"/>
    <w:rsid w:val="006E56A0"/>
    <w:rsid w:val="006E68C7"/>
    <w:rsid w:val="006F4416"/>
    <w:rsid w:val="00703127"/>
    <w:rsid w:val="007062E3"/>
    <w:rsid w:val="00710315"/>
    <w:rsid w:val="007110C8"/>
    <w:rsid w:val="00714828"/>
    <w:rsid w:val="00714BF4"/>
    <w:rsid w:val="00715A18"/>
    <w:rsid w:val="007167AA"/>
    <w:rsid w:val="00717381"/>
    <w:rsid w:val="007267C6"/>
    <w:rsid w:val="00743246"/>
    <w:rsid w:val="007509C8"/>
    <w:rsid w:val="00751582"/>
    <w:rsid w:val="00755017"/>
    <w:rsid w:val="0076287C"/>
    <w:rsid w:val="00762980"/>
    <w:rsid w:val="00765F4B"/>
    <w:rsid w:val="007729C5"/>
    <w:rsid w:val="00776B9C"/>
    <w:rsid w:val="00776DF0"/>
    <w:rsid w:val="00780B49"/>
    <w:rsid w:val="00780C2C"/>
    <w:rsid w:val="00781861"/>
    <w:rsid w:val="00782EC1"/>
    <w:rsid w:val="0078452A"/>
    <w:rsid w:val="007869FB"/>
    <w:rsid w:val="00795896"/>
    <w:rsid w:val="007A3562"/>
    <w:rsid w:val="007A4C8F"/>
    <w:rsid w:val="007B3715"/>
    <w:rsid w:val="007B3F05"/>
    <w:rsid w:val="007B454A"/>
    <w:rsid w:val="007B46B8"/>
    <w:rsid w:val="007B4B61"/>
    <w:rsid w:val="007B4E93"/>
    <w:rsid w:val="007B73AA"/>
    <w:rsid w:val="007C1B92"/>
    <w:rsid w:val="007D1692"/>
    <w:rsid w:val="007D5C26"/>
    <w:rsid w:val="007E1463"/>
    <w:rsid w:val="007E16AC"/>
    <w:rsid w:val="007E2B3A"/>
    <w:rsid w:val="007E3290"/>
    <w:rsid w:val="007E6312"/>
    <w:rsid w:val="007F4157"/>
    <w:rsid w:val="007F5321"/>
    <w:rsid w:val="007F6A1D"/>
    <w:rsid w:val="00803867"/>
    <w:rsid w:val="00807E04"/>
    <w:rsid w:val="00810F72"/>
    <w:rsid w:val="0081171E"/>
    <w:rsid w:val="008125BC"/>
    <w:rsid w:val="00813251"/>
    <w:rsid w:val="00826C6D"/>
    <w:rsid w:val="0083295A"/>
    <w:rsid w:val="00832E16"/>
    <w:rsid w:val="0083566D"/>
    <w:rsid w:val="0083651A"/>
    <w:rsid w:val="00843911"/>
    <w:rsid w:val="00844C4A"/>
    <w:rsid w:val="008478A5"/>
    <w:rsid w:val="00852001"/>
    <w:rsid w:val="00854B93"/>
    <w:rsid w:val="00864B60"/>
    <w:rsid w:val="00865526"/>
    <w:rsid w:val="0086656F"/>
    <w:rsid w:val="008750E9"/>
    <w:rsid w:val="00875836"/>
    <w:rsid w:val="00876E12"/>
    <w:rsid w:val="008A16CC"/>
    <w:rsid w:val="008C3581"/>
    <w:rsid w:val="008C6DE9"/>
    <w:rsid w:val="008D1207"/>
    <w:rsid w:val="008D2A5F"/>
    <w:rsid w:val="008D4278"/>
    <w:rsid w:val="008D6070"/>
    <w:rsid w:val="008E4CFB"/>
    <w:rsid w:val="008E631F"/>
    <w:rsid w:val="008F0542"/>
    <w:rsid w:val="008F1F94"/>
    <w:rsid w:val="008F2C73"/>
    <w:rsid w:val="008F5740"/>
    <w:rsid w:val="008F7CE0"/>
    <w:rsid w:val="009010B9"/>
    <w:rsid w:val="0091125C"/>
    <w:rsid w:val="00914A24"/>
    <w:rsid w:val="00915C81"/>
    <w:rsid w:val="00916407"/>
    <w:rsid w:val="009171A1"/>
    <w:rsid w:val="00920573"/>
    <w:rsid w:val="00921648"/>
    <w:rsid w:val="0092178C"/>
    <w:rsid w:val="00921876"/>
    <w:rsid w:val="00921AA7"/>
    <w:rsid w:val="0092519C"/>
    <w:rsid w:val="00925591"/>
    <w:rsid w:val="00927A2A"/>
    <w:rsid w:val="00930D53"/>
    <w:rsid w:val="0094039A"/>
    <w:rsid w:val="0094353A"/>
    <w:rsid w:val="00950A28"/>
    <w:rsid w:val="009523A3"/>
    <w:rsid w:val="009617C5"/>
    <w:rsid w:val="00964DCD"/>
    <w:rsid w:val="00966935"/>
    <w:rsid w:val="00967587"/>
    <w:rsid w:val="00971EB5"/>
    <w:rsid w:val="009729AA"/>
    <w:rsid w:val="00973439"/>
    <w:rsid w:val="009801A2"/>
    <w:rsid w:val="0098210A"/>
    <w:rsid w:val="00984588"/>
    <w:rsid w:val="0098548B"/>
    <w:rsid w:val="00986939"/>
    <w:rsid w:val="00992DEB"/>
    <w:rsid w:val="00993108"/>
    <w:rsid w:val="0099434A"/>
    <w:rsid w:val="00995555"/>
    <w:rsid w:val="009A02C7"/>
    <w:rsid w:val="009B015E"/>
    <w:rsid w:val="009B0D8F"/>
    <w:rsid w:val="009B27BD"/>
    <w:rsid w:val="009C25EA"/>
    <w:rsid w:val="009D5B35"/>
    <w:rsid w:val="009D66EF"/>
    <w:rsid w:val="009D75BF"/>
    <w:rsid w:val="009E64BA"/>
    <w:rsid w:val="009F1466"/>
    <w:rsid w:val="009F38A8"/>
    <w:rsid w:val="009F3ED9"/>
    <w:rsid w:val="009F4895"/>
    <w:rsid w:val="009F5070"/>
    <w:rsid w:val="00A02B01"/>
    <w:rsid w:val="00A0778A"/>
    <w:rsid w:val="00A22846"/>
    <w:rsid w:val="00A2365B"/>
    <w:rsid w:val="00A23A22"/>
    <w:rsid w:val="00A27B53"/>
    <w:rsid w:val="00A32157"/>
    <w:rsid w:val="00A343D2"/>
    <w:rsid w:val="00A46649"/>
    <w:rsid w:val="00A50FE5"/>
    <w:rsid w:val="00A52312"/>
    <w:rsid w:val="00A53480"/>
    <w:rsid w:val="00A60096"/>
    <w:rsid w:val="00A62943"/>
    <w:rsid w:val="00A656D7"/>
    <w:rsid w:val="00A66218"/>
    <w:rsid w:val="00A71342"/>
    <w:rsid w:val="00A72C17"/>
    <w:rsid w:val="00A75200"/>
    <w:rsid w:val="00A82560"/>
    <w:rsid w:val="00A84B05"/>
    <w:rsid w:val="00A8590A"/>
    <w:rsid w:val="00A87F2C"/>
    <w:rsid w:val="00A966D2"/>
    <w:rsid w:val="00A97F49"/>
    <w:rsid w:val="00AB21D7"/>
    <w:rsid w:val="00AB254D"/>
    <w:rsid w:val="00AB26BF"/>
    <w:rsid w:val="00AB458A"/>
    <w:rsid w:val="00AC1D59"/>
    <w:rsid w:val="00AC715E"/>
    <w:rsid w:val="00AD1328"/>
    <w:rsid w:val="00AD1944"/>
    <w:rsid w:val="00AE1F25"/>
    <w:rsid w:val="00AE7711"/>
    <w:rsid w:val="00AF08F9"/>
    <w:rsid w:val="00AF0BFC"/>
    <w:rsid w:val="00B02304"/>
    <w:rsid w:val="00B0710E"/>
    <w:rsid w:val="00B074F5"/>
    <w:rsid w:val="00B11412"/>
    <w:rsid w:val="00B1689A"/>
    <w:rsid w:val="00B26BEA"/>
    <w:rsid w:val="00B3218D"/>
    <w:rsid w:val="00B32AF3"/>
    <w:rsid w:val="00B32CA0"/>
    <w:rsid w:val="00B3624F"/>
    <w:rsid w:val="00B36B46"/>
    <w:rsid w:val="00B37D7E"/>
    <w:rsid w:val="00B428EB"/>
    <w:rsid w:val="00B43EDA"/>
    <w:rsid w:val="00B447AB"/>
    <w:rsid w:val="00B44ED2"/>
    <w:rsid w:val="00B47E23"/>
    <w:rsid w:val="00B530BD"/>
    <w:rsid w:val="00B53B7A"/>
    <w:rsid w:val="00B57BE3"/>
    <w:rsid w:val="00B60BC6"/>
    <w:rsid w:val="00B66D1D"/>
    <w:rsid w:val="00B70946"/>
    <w:rsid w:val="00B709F7"/>
    <w:rsid w:val="00B75A7B"/>
    <w:rsid w:val="00B91C1A"/>
    <w:rsid w:val="00B9406E"/>
    <w:rsid w:val="00B94A92"/>
    <w:rsid w:val="00B9701F"/>
    <w:rsid w:val="00BA006A"/>
    <w:rsid w:val="00BA05E7"/>
    <w:rsid w:val="00BA0771"/>
    <w:rsid w:val="00BA105E"/>
    <w:rsid w:val="00BA2BD9"/>
    <w:rsid w:val="00BA4C30"/>
    <w:rsid w:val="00BA56A5"/>
    <w:rsid w:val="00BA62E6"/>
    <w:rsid w:val="00BA7E06"/>
    <w:rsid w:val="00BB0032"/>
    <w:rsid w:val="00BB1075"/>
    <w:rsid w:val="00BC04A9"/>
    <w:rsid w:val="00BC14E5"/>
    <w:rsid w:val="00BD5FB5"/>
    <w:rsid w:val="00BE0408"/>
    <w:rsid w:val="00BE1592"/>
    <w:rsid w:val="00BE18DB"/>
    <w:rsid w:val="00BE1ED9"/>
    <w:rsid w:val="00BE4ADF"/>
    <w:rsid w:val="00BF29E0"/>
    <w:rsid w:val="00BF56DB"/>
    <w:rsid w:val="00BF592C"/>
    <w:rsid w:val="00BF5BF9"/>
    <w:rsid w:val="00C01DAF"/>
    <w:rsid w:val="00C0329A"/>
    <w:rsid w:val="00C056FE"/>
    <w:rsid w:val="00C15098"/>
    <w:rsid w:val="00C15FDE"/>
    <w:rsid w:val="00C172DA"/>
    <w:rsid w:val="00C176C5"/>
    <w:rsid w:val="00C21BB6"/>
    <w:rsid w:val="00C220BA"/>
    <w:rsid w:val="00C42B33"/>
    <w:rsid w:val="00C442A8"/>
    <w:rsid w:val="00C46678"/>
    <w:rsid w:val="00C54958"/>
    <w:rsid w:val="00C54DE9"/>
    <w:rsid w:val="00C567AB"/>
    <w:rsid w:val="00C57ECB"/>
    <w:rsid w:val="00C60836"/>
    <w:rsid w:val="00C614D0"/>
    <w:rsid w:val="00C62640"/>
    <w:rsid w:val="00C62643"/>
    <w:rsid w:val="00C62DDC"/>
    <w:rsid w:val="00C64460"/>
    <w:rsid w:val="00C648E7"/>
    <w:rsid w:val="00C65484"/>
    <w:rsid w:val="00C66C21"/>
    <w:rsid w:val="00C802FE"/>
    <w:rsid w:val="00C81079"/>
    <w:rsid w:val="00C81B67"/>
    <w:rsid w:val="00C85827"/>
    <w:rsid w:val="00C8708B"/>
    <w:rsid w:val="00C91A50"/>
    <w:rsid w:val="00CA36DB"/>
    <w:rsid w:val="00CB27BB"/>
    <w:rsid w:val="00CB3FF1"/>
    <w:rsid w:val="00CB4061"/>
    <w:rsid w:val="00CB49AA"/>
    <w:rsid w:val="00CB6DE5"/>
    <w:rsid w:val="00CC00A2"/>
    <w:rsid w:val="00CC02E4"/>
    <w:rsid w:val="00CC0803"/>
    <w:rsid w:val="00CD5667"/>
    <w:rsid w:val="00CD6230"/>
    <w:rsid w:val="00CE0105"/>
    <w:rsid w:val="00CE76D9"/>
    <w:rsid w:val="00CF3C53"/>
    <w:rsid w:val="00D00B8C"/>
    <w:rsid w:val="00D0138F"/>
    <w:rsid w:val="00D04FE8"/>
    <w:rsid w:val="00D052B7"/>
    <w:rsid w:val="00D128B8"/>
    <w:rsid w:val="00D14285"/>
    <w:rsid w:val="00D24A17"/>
    <w:rsid w:val="00D26CCD"/>
    <w:rsid w:val="00D31A38"/>
    <w:rsid w:val="00D415E1"/>
    <w:rsid w:val="00D41812"/>
    <w:rsid w:val="00D449DE"/>
    <w:rsid w:val="00D44DCB"/>
    <w:rsid w:val="00D45769"/>
    <w:rsid w:val="00D46871"/>
    <w:rsid w:val="00D53DCA"/>
    <w:rsid w:val="00D555EF"/>
    <w:rsid w:val="00D629CB"/>
    <w:rsid w:val="00D726E6"/>
    <w:rsid w:val="00D74DDF"/>
    <w:rsid w:val="00D775B0"/>
    <w:rsid w:val="00D80FDE"/>
    <w:rsid w:val="00D82813"/>
    <w:rsid w:val="00D836DF"/>
    <w:rsid w:val="00D854BD"/>
    <w:rsid w:val="00D879D1"/>
    <w:rsid w:val="00D95703"/>
    <w:rsid w:val="00DA29E7"/>
    <w:rsid w:val="00DA4D79"/>
    <w:rsid w:val="00DA6167"/>
    <w:rsid w:val="00DD5948"/>
    <w:rsid w:val="00DD7D1B"/>
    <w:rsid w:val="00DE0AA1"/>
    <w:rsid w:val="00DE6229"/>
    <w:rsid w:val="00DF1ED0"/>
    <w:rsid w:val="00DF272C"/>
    <w:rsid w:val="00E12156"/>
    <w:rsid w:val="00E170AE"/>
    <w:rsid w:val="00E215BE"/>
    <w:rsid w:val="00E3387D"/>
    <w:rsid w:val="00E34497"/>
    <w:rsid w:val="00E34679"/>
    <w:rsid w:val="00E40EDE"/>
    <w:rsid w:val="00E46A1E"/>
    <w:rsid w:val="00E47BD3"/>
    <w:rsid w:val="00E712CB"/>
    <w:rsid w:val="00E72155"/>
    <w:rsid w:val="00E83E9D"/>
    <w:rsid w:val="00E87010"/>
    <w:rsid w:val="00E95581"/>
    <w:rsid w:val="00E970FC"/>
    <w:rsid w:val="00EA0FAB"/>
    <w:rsid w:val="00EB6CEF"/>
    <w:rsid w:val="00EC2E34"/>
    <w:rsid w:val="00EC2E79"/>
    <w:rsid w:val="00EC569F"/>
    <w:rsid w:val="00ED1425"/>
    <w:rsid w:val="00ED3BFB"/>
    <w:rsid w:val="00ED4068"/>
    <w:rsid w:val="00ED5CA6"/>
    <w:rsid w:val="00EE4634"/>
    <w:rsid w:val="00EE4C63"/>
    <w:rsid w:val="00F02F00"/>
    <w:rsid w:val="00F04520"/>
    <w:rsid w:val="00F05C01"/>
    <w:rsid w:val="00F177B8"/>
    <w:rsid w:val="00F213B7"/>
    <w:rsid w:val="00F223F9"/>
    <w:rsid w:val="00F22B1F"/>
    <w:rsid w:val="00F24661"/>
    <w:rsid w:val="00F24728"/>
    <w:rsid w:val="00F25957"/>
    <w:rsid w:val="00F31918"/>
    <w:rsid w:val="00F334E7"/>
    <w:rsid w:val="00F33914"/>
    <w:rsid w:val="00F33F1B"/>
    <w:rsid w:val="00F53297"/>
    <w:rsid w:val="00F55641"/>
    <w:rsid w:val="00F56BD6"/>
    <w:rsid w:val="00F61B9D"/>
    <w:rsid w:val="00F62AE5"/>
    <w:rsid w:val="00F6708A"/>
    <w:rsid w:val="00F73188"/>
    <w:rsid w:val="00F76A12"/>
    <w:rsid w:val="00F81C52"/>
    <w:rsid w:val="00F81EC0"/>
    <w:rsid w:val="00F83421"/>
    <w:rsid w:val="00F83807"/>
    <w:rsid w:val="00F84660"/>
    <w:rsid w:val="00F8584E"/>
    <w:rsid w:val="00F85F48"/>
    <w:rsid w:val="00F87537"/>
    <w:rsid w:val="00F91F47"/>
    <w:rsid w:val="00FA1124"/>
    <w:rsid w:val="00FA3735"/>
    <w:rsid w:val="00FA55CC"/>
    <w:rsid w:val="00FA603E"/>
    <w:rsid w:val="00FB3DAD"/>
    <w:rsid w:val="00FB7F1B"/>
    <w:rsid w:val="00FC098E"/>
    <w:rsid w:val="00FC7394"/>
    <w:rsid w:val="00FC7DD1"/>
    <w:rsid w:val="00FD0171"/>
    <w:rsid w:val="00FD04FF"/>
    <w:rsid w:val="00FD0F7E"/>
    <w:rsid w:val="00FD21F3"/>
    <w:rsid w:val="00FD2285"/>
    <w:rsid w:val="00FD3188"/>
    <w:rsid w:val="00FD4D24"/>
    <w:rsid w:val="00FD7673"/>
    <w:rsid w:val="00FE13A3"/>
    <w:rsid w:val="00FE7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AB353"/>
  <w15:docId w15:val="{7EEA8896-31AF-460A-81B3-F289F7D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56"/>
    <w:rPr>
      <w:rFonts w:ascii="Tahoma" w:hAnsi="Tahoma"/>
      <w:lang w:eastAsia="ru-RU"/>
    </w:rPr>
  </w:style>
  <w:style w:type="paragraph" w:styleId="1">
    <w:name w:val="heading 1"/>
    <w:basedOn w:val="a"/>
    <w:link w:val="10"/>
    <w:uiPriority w:val="99"/>
    <w:qFormat/>
    <w:rsid w:val="001657A4"/>
    <w:pPr>
      <w:spacing w:before="100" w:beforeAutospacing="1" w:after="100" w:afterAutospacing="1"/>
      <w:outlineLvl w:val="0"/>
    </w:pPr>
    <w:rPr>
      <w:rFonts w:ascii="Times New Roman" w:hAnsi="Times New Roman"/>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657A4"/>
    <w:rPr>
      <w:rFonts w:cs="Times New Roman"/>
      <w:b/>
      <w:kern w:val="36"/>
      <w:sz w:val="48"/>
      <w:lang w:val="ru-RU" w:eastAsia="ru-RU"/>
    </w:rPr>
  </w:style>
  <w:style w:type="paragraph" w:customStyle="1" w:styleId="FR1">
    <w:name w:val="FR1"/>
    <w:uiPriority w:val="99"/>
    <w:rsid w:val="002F4F6E"/>
    <w:pPr>
      <w:autoSpaceDE w:val="0"/>
      <w:autoSpaceDN w:val="0"/>
      <w:adjustRightInd w:val="0"/>
    </w:pPr>
    <w:rPr>
      <w:rFonts w:ascii="Arial" w:hAnsi="Arial" w:cs="Arial"/>
      <w:b/>
      <w:bCs/>
      <w:sz w:val="36"/>
      <w:szCs w:val="36"/>
      <w:lang w:eastAsia="ru-RU"/>
    </w:rPr>
  </w:style>
  <w:style w:type="paragraph" w:customStyle="1" w:styleId="FR2">
    <w:name w:val="FR2"/>
    <w:uiPriority w:val="99"/>
    <w:rsid w:val="002F4F6E"/>
    <w:pPr>
      <w:autoSpaceDE w:val="0"/>
      <w:autoSpaceDN w:val="0"/>
      <w:adjustRightInd w:val="0"/>
    </w:pPr>
    <w:rPr>
      <w:sz w:val="22"/>
      <w:szCs w:val="22"/>
      <w:lang w:eastAsia="ru-RU"/>
    </w:rPr>
  </w:style>
  <w:style w:type="paragraph" w:styleId="a3">
    <w:name w:val="header"/>
    <w:basedOn w:val="a"/>
    <w:link w:val="a4"/>
    <w:uiPriority w:val="99"/>
    <w:rsid w:val="00ED1425"/>
    <w:pPr>
      <w:tabs>
        <w:tab w:val="center" w:pos="4819"/>
        <w:tab w:val="right" w:pos="9639"/>
      </w:tabs>
    </w:pPr>
  </w:style>
  <w:style w:type="character" w:customStyle="1" w:styleId="a4">
    <w:name w:val="Верхній колонтитул Знак"/>
    <w:link w:val="a3"/>
    <w:uiPriority w:val="99"/>
    <w:locked/>
    <w:rsid w:val="007B46B8"/>
    <w:rPr>
      <w:rFonts w:ascii="Tahoma" w:hAnsi="Tahoma" w:cs="Times New Roman"/>
      <w:lang w:eastAsia="ru-RU"/>
    </w:rPr>
  </w:style>
  <w:style w:type="paragraph" w:styleId="a5">
    <w:name w:val="footer"/>
    <w:basedOn w:val="a"/>
    <w:link w:val="a6"/>
    <w:uiPriority w:val="99"/>
    <w:rsid w:val="00ED1425"/>
    <w:pPr>
      <w:tabs>
        <w:tab w:val="center" w:pos="4819"/>
        <w:tab w:val="right" w:pos="9639"/>
      </w:tabs>
    </w:pPr>
  </w:style>
  <w:style w:type="character" w:customStyle="1" w:styleId="a6">
    <w:name w:val="Нижній колонтитул Знак"/>
    <w:link w:val="a5"/>
    <w:uiPriority w:val="99"/>
    <w:semiHidden/>
    <w:locked/>
    <w:rPr>
      <w:rFonts w:ascii="Tahoma" w:hAnsi="Tahoma" w:cs="Times New Roman"/>
      <w:sz w:val="20"/>
      <w:szCs w:val="20"/>
      <w:lang w:eastAsia="ru-RU"/>
    </w:rPr>
  </w:style>
  <w:style w:type="table" w:styleId="a7">
    <w:name w:val="Table Grid"/>
    <w:basedOn w:val="a1"/>
    <w:uiPriority w:val="99"/>
    <w:rsid w:val="00927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4F64AE"/>
    <w:rPr>
      <w:rFonts w:cs="Tahoma"/>
      <w:sz w:val="16"/>
      <w:szCs w:val="16"/>
    </w:rPr>
  </w:style>
  <w:style w:type="character" w:customStyle="1" w:styleId="a9">
    <w:name w:val="Текст у виносці Знак"/>
    <w:link w:val="a8"/>
    <w:uiPriority w:val="99"/>
    <w:semiHidden/>
    <w:locked/>
    <w:rPr>
      <w:rFonts w:cs="Times New Roman"/>
      <w:sz w:val="2"/>
      <w:lang w:eastAsia="ru-RU"/>
    </w:rPr>
  </w:style>
  <w:style w:type="paragraph" w:styleId="aa">
    <w:name w:val="List Paragraph"/>
    <w:basedOn w:val="a"/>
    <w:uiPriority w:val="99"/>
    <w:qFormat/>
    <w:rsid w:val="00A23A22"/>
    <w:pPr>
      <w:ind w:left="720"/>
      <w:contextualSpacing/>
    </w:pPr>
  </w:style>
  <w:style w:type="character" w:styleId="ab">
    <w:name w:val="page number"/>
    <w:uiPriority w:val="99"/>
    <w:rsid w:val="00425DE9"/>
    <w:rPr>
      <w:rFonts w:cs="Times New Roman"/>
    </w:rPr>
  </w:style>
  <w:style w:type="paragraph" w:styleId="ac">
    <w:name w:val="No Spacing"/>
    <w:uiPriority w:val="99"/>
    <w:qFormat/>
    <w:rsid w:val="004A2DA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11246</Words>
  <Characters>6411</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ЗАРЕЄСТРОВАНО</vt:lpstr>
    </vt:vector>
  </TitlesOfParts>
  <Company>Хата</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ЗАРЕЄСТРОВАНО</dc:title>
  <dc:subject/>
  <dc:creator>Ярослав</dc:creator>
  <cp:keywords/>
  <dc:description/>
  <cp:lastModifiedBy>sheremeta</cp:lastModifiedBy>
  <cp:revision>7</cp:revision>
  <cp:lastPrinted>2021-09-27T17:15:00Z</cp:lastPrinted>
  <dcterms:created xsi:type="dcterms:W3CDTF">2024-06-10T15:06:00Z</dcterms:created>
  <dcterms:modified xsi:type="dcterms:W3CDTF">2024-06-12T08:14:00Z</dcterms:modified>
</cp:coreProperties>
</file>