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0735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Додаток 4</w:t>
      </w:r>
    </w:p>
    <w:p w14:paraId="38922AFF" w14:textId="77777777" w:rsidR="00AB6E74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 рішення виконавчого комітету</w:t>
      </w:r>
    </w:p>
    <w:p w14:paraId="6E651CC1" w14:textId="5A884BF5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міської ради</w:t>
      </w:r>
    </w:p>
    <w:p w14:paraId="380CFDA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 xml:space="preserve">_______________ №________ </w:t>
      </w:r>
    </w:p>
    <w:p w14:paraId="24E577E0" w14:textId="77777777" w:rsidR="002F2FCB" w:rsidRDefault="002F2FCB">
      <w:pPr>
        <w:jc w:val="center"/>
        <w:rPr>
          <w:szCs w:val="28"/>
        </w:rPr>
      </w:pPr>
    </w:p>
    <w:p w14:paraId="6A81F224" w14:textId="77777777" w:rsidR="00205045" w:rsidRPr="00AB6E74" w:rsidRDefault="00205045">
      <w:pPr>
        <w:jc w:val="center"/>
        <w:rPr>
          <w:szCs w:val="28"/>
        </w:rPr>
      </w:pPr>
    </w:p>
    <w:p w14:paraId="62971044" w14:textId="77777777" w:rsidR="007605FF" w:rsidRPr="003562B6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 xml:space="preserve">Перелік адміністративних послуг комунальних підприємств та ряду установ, організацій, фондів, </w:t>
      </w:r>
    </w:p>
    <w:p w14:paraId="5857DEE3" w14:textId="77777777" w:rsidR="007605FF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3E0E90AB" w14:textId="77777777" w:rsidR="007605FF" w:rsidRPr="00AB6E74" w:rsidRDefault="007605FF">
      <w:pPr>
        <w:jc w:val="center"/>
        <w:rPr>
          <w:szCs w:val="28"/>
        </w:rPr>
      </w:pPr>
    </w:p>
    <w:tbl>
      <w:tblPr>
        <w:tblW w:w="14883" w:type="dxa"/>
        <w:jc w:val="center"/>
        <w:tblLayout w:type="fixed"/>
        <w:tblLook w:val="0000" w:firstRow="0" w:lastRow="0" w:firstColumn="0" w:lastColumn="0" w:noHBand="0" w:noVBand="0"/>
      </w:tblPr>
      <w:tblGrid>
        <w:gridCol w:w="415"/>
        <w:gridCol w:w="992"/>
        <w:gridCol w:w="992"/>
        <w:gridCol w:w="6105"/>
        <w:gridCol w:w="2159"/>
        <w:gridCol w:w="4220"/>
      </w:tblGrid>
      <w:tr w:rsidR="007605FF" w:rsidRPr="00731538" w14:paraId="59CBE61F" w14:textId="77777777" w:rsidTr="004162AE">
        <w:trPr>
          <w:trHeight w:val="693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0AB" w14:textId="77777777" w:rsidR="007605FF" w:rsidRPr="00731538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4414" w14:textId="77777777" w:rsidR="007605FF" w:rsidRPr="00731538" w:rsidRDefault="007605FF" w:rsidP="003B44A5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95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</w:p>
          <w:p w14:paraId="67D48442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D8C7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D59" w14:textId="77777777" w:rsidR="007605FF" w:rsidRPr="00731538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E1D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605FF" w:rsidRPr="00731538" w14:paraId="1F10F65D" w14:textId="77777777" w:rsidTr="004162AE">
        <w:trPr>
          <w:trHeight w:val="24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0933" w14:textId="77777777" w:rsidR="007605FF" w:rsidRPr="00731538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6D8" w14:textId="77777777" w:rsidR="007605FF" w:rsidRPr="00731538" w:rsidRDefault="007605FF" w:rsidP="003B44A5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620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4E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B84" w14:textId="77777777" w:rsidR="007605FF" w:rsidRPr="00731538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76D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5F0A2BCD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163E" w14:textId="77777777" w:rsidR="007605FF" w:rsidRPr="00731538" w:rsidRDefault="007605FF" w:rsidP="003B44A5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41DF0">
              <w:rPr>
                <w:sz w:val="26"/>
                <w:szCs w:val="26"/>
              </w:rPr>
              <w:t>*Акціонерне товариство «Волиньгаз»</w:t>
            </w:r>
          </w:p>
        </w:tc>
      </w:tr>
      <w:tr w:rsidR="007605FF" w:rsidRPr="00731538" w14:paraId="7376F37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4B2A" w14:textId="77777777" w:rsidR="007605FF" w:rsidRPr="00D77DEE" w:rsidRDefault="007605FF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F1E" w14:textId="77777777" w:rsidR="007605FF" w:rsidRPr="00D77DEE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442/01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8F6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DF4" w14:textId="77777777" w:rsidR="00AB6E74" w:rsidRDefault="007605FF" w:rsidP="00481325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з питань </w:t>
            </w:r>
            <w:r>
              <w:rPr>
                <w:sz w:val="26"/>
                <w:szCs w:val="26"/>
              </w:rPr>
              <w:t>розподілу та транспортування газу, заміни та реконструкції газового обладнання, технічного обслуговування газових мереж</w:t>
            </w:r>
          </w:p>
          <w:p w14:paraId="40B7C81E" w14:textId="3416BA20" w:rsidR="00205045" w:rsidRPr="00205045" w:rsidRDefault="00205045" w:rsidP="004813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F50" w14:textId="77777777" w:rsidR="007605FF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  <w:p w14:paraId="3A4386CA" w14:textId="77777777" w:rsidR="007605FF" w:rsidRPr="00AA44DD" w:rsidRDefault="007605FF" w:rsidP="00AA44D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CE58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63BA72B9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483" w14:textId="77777777" w:rsidR="007605FF" w:rsidRPr="00D77DEE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*Головне управління Пенсійного фонду України у Волинській області</w:t>
            </w:r>
          </w:p>
        </w:tc>
      </w:tr>
      <w:tr w:rsidR="000D365A" w:rsidRPr="00731538" w14:paraId="72960E74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AF2" w14:textId="25F44947" w:rsidR="000D365A" w:rsidRPr="00D77DEE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  <w:lang w:val="en-US"/>
              </w:rPr>
            </w:pPr>
            <w:r w:rsidRPr="00D77DE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736F" w14:textId="0C6143A4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4</w:t>
            </w:r>
            <w:r w:rsidRPr="00D77DEE">
              <w:rPr>
                <w:sz w:val="26"/>
                <w:szCs w:val="26"/>
                <w:lang w:val="en-US"/>
              </w:rPr>
              <w:t>41</w:t>
            </w:r>
            <w:r w:rsidRPr="00D77DEE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21AD" w14:textId="77777777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2510" w14:textId="27869894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</w:t>
            </w:r>
            <w:r w:rsidR="00DD7853">
              <w:rPr>
                <w:sz w:val="26"/>
                <w:szCs w:val="26"/>
              </w:rPr>
              <w:t>й</w:t>
            </w:r>
            <w:r w:rsidRPr="003562B6">
              <w:rPr>
                <w:sz w:val="26"/>
                <w:szCs w:val="26"/>
              </w:rPr>
              <w:t xml:space="preserve"> і роз’яснень щодо пенсійного забезпечення громадян, застосування законодавства про загальнообов'язкове державне пенсійне страхування та інших питань цього напрямк</w:t>
            </w:r>
            <w:r>
              <w:rPr>
                <w:sz w:val="26"/>
                <w:szCs w:val="26"/>
              </w:rPr>
              <w:t>у</w:t>
            </w:r>
          </w:p>
          <w:p w14:paraId="26C3A4BC" w14:textId="6142D442" w:rsidR="00205045" w:rsidRPr="00205045" w:rsidRDefault="00205045" w:rsidP="000D36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820A" w14:textId="18BDCB7F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32D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72243870" w14:textId="2DB92E0D" w:rsidR="000D365A" w:rsidRPr="003562B6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  <w:r w:rsidRPr="003562B6">
              <w:rPr>
                <w:sz w:val="26"/>
                <w:szCs w:val="26"/>
              </w:rPr>
              <w:t xml:space="preserve"> </w:t>
            </w:r>
          </w:p>
        </w:tc>
      </w:tr>
      <w:tr w:rsidR="00205045" w:rsidRPr="00731538" w14:paraId="29357DAB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D955" w14:textId="025A3EEC" w:rsidR="00205045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55D6" w14:textId="5B2C9F8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E947" w14:textId="59F0D5EF" w:rsidR="00205045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044" w14:textId="074C2525" w:rsidR="00205045" w:rsidRDefault="00205045" w:rsidP="00205045">
            <w:pPr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9AFD" w14:textId="0F399E76" w:rsidR="00205045" w:rsidRPr="003562B6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A02C" w14:textId="3080DA2D" w:rsidR="00205045" w:rsidRPr="00D77DEE" w:rsidRDefault="00205045" w:rsidP="0020504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D365A" w:rsidRPr="00731538" w14:paraId="77ADA94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7E5" w14:textId="2AAD032A" w:rsidR="000D365A" w:rsidRPr="000D365A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480" w14:textId="7777777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2466" w14:textId="77777777" w:rsidR="000D365A" w:rsidRDefault="000D365A" w:rsidP="000D365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01732</w:t>
            </w:r>
          </w:p>
          <w:p w14:paraId="18B12811" w14:textId="729718B2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01733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047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Призначення страхових виплат у разі захворювання або смерті медичних працівників у зв’язку з інфікуванням гострою респіраторною хворобою COVID-19, спричиненою коронавірусом SARS-CoV-2</w:t>
            </w:r>
          </w:p>
          <w:p w14:paraId="5F5AC76D" w14:textId="7D6D46CE" w:rsidR="00205045" w:rsidRPr="00205045" w:rsidRDefault="00205045" w:rsidP="000D36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83BB" w14:textId="2665C452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7F5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27475C53" w14:textId="63BB92C3" w:rsidR="000D365A" w:rsidRPr="003562B6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  <w:r w:rsidRPr="003562B6">
              <w:rPr>
                <w:sz w:val="26"/>
                <w:szCs w:val="26"/>
              </w:rPr>
              <w:t xml:space="preserve"> </w:t>
            </w:r>
          </w:p>
        </w:tc>
      </w:tr>
      <w:tr w:rsidR="000D365A" w:rsidRPr="00731538" w14:paraId="4D61538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FFD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*Комунальна установа «Луцький міський трудовий архів»</w:t>
            </w:r>
          </w:p>
        </w:tc>
      </w:tr>
      <w:tr w:rsidR="000D365A" w:rsidRPr="00731538" w14:paraId="2FFC3CE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235" w14:textId="18C2C482" w:rsidR="000D365A" w:rsidRPr="000D365A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102" w14:textId="1AA0AAEE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4</w:t>
            </w:r>
            <w:r w:rsidRPr="00D77DEE">
              <w:rPr>
                <w:sz w:val="26"/>
                <w:szCs w:val="26"/>
                <w:lang w:val="en-US"/>
              </w:rPr>
              <w:t>40</w:t>
            </w:r>
            <w:r w:rsidRPr="00D77DEE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E0D" w14:textId="77777777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C37B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підтвердження трудового стажу, виконання запитів громадян та установ соціально-правового характеру</w:t>
            </w:r>
          </w:p>
          <w:p w14:paraId="10621A2C" w14:textId="65BFE930" w:rsidR="00205045" w:rsidRPr="00205045" w:rsidRDefault="00205045" w:rsidP="000D365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E79" w14:textId="77777777" w:rsidR="000D365A" w:rsidRPr="003562B6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C30" w14:textId="77777777" w:rsidR="000D365A" w:rsidRPr="003562B6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1E6551B5" w14:textId="77777777" w:rsidR="000D365A" w:rsidRPr="003562B6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D365A" w:rsidRPr="00731538" w14:paraId="5EF2932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7A4B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Комунальне підприємство «Волиньпроект»</w:t>
            </w:r>
          </w:p>
        </w:tc>
      </w:tr>
      <w:tr w:rsidR="000D365A" w:rsidRPr="00731538" w14:paraId="3E770A0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4A2A" w14:textId="4291AF24" w:rsidR="000D365A" w:rsidRPr="000D365A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DE90" w14:textId="27A3BF9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340/01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01B8" w14:textId="77777777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CDA8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100 м²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965" w14:textId="73A22C5E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3321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67B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1EC17EC4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0028F621" w14:textId="77777777" w:rsidR="000D365A" w:rsidRPr="00D77DEE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365A" w:rsidRPr="00731538" w14:paraId="0D983CCB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285" w14:textId="1D32D862" w:rsidR="000D365A" w:rsidRPr="000D365A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513" w14:textId="7777777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341/02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E04" w14:textId="77777777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5733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200 м²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EC2" w14:textId="0DFD0BC5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4151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F382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1EFBA5F5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371A78C7" w14:textId="77777777" w:rsidR="000D365A" w:rsidRPr="00D77DEE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365A" w:rsidRPr="00731538" w14:paraId="0703EC9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AB3" w14:textId="0A1CCA15" w:rsidR="000D365A" w:rsidRPr="00D77DEE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C49" w14:textId="7777777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C66" w14:textId="77777777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A4B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м²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3A5" w14:textId="747C9E81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4</w:t>
            </w:r>
            <w:r w:rsidRPr="00D77DEE">
              <w:rPr>
                <w:sz w:val="26"/>
                <w:szCs w:val="26"/>
                <w:lang w:val="en-US"/>
              </w:rPr>
              <w:t>911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06F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3B740FCE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6E8F357D" w14:textId="77777777" w:rsidR="000D365A" w:rsidRPr="00D77DEE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365A" w:rsidRPr="00731538" w14:paraId="67E6C30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F59" w14:textId="69C9FC05" w:rsidR="000D365A" w:rsidRPr="00D77DEE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D65" w14:textId="7777777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343/04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378" w14:textId="77777777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EC06" w14:textId="77777777" w:rsidR="000D365A" w:rsidRPr="00D77DEE" w:rsidRDefault="000D365A" w:rsidP="000D365A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400 м²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7C51" w14:textId="101EA5F6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5</w:t>
            </w:r>
            <w:r w:rsidRPr="00D77DEE">
              <w:rPr>
                <w:sz w:val="26"/>
                <w:szCs w:val="26"/>
                <w:lang w:val="en-US"/>
              </w:rPr>
              <w:t>671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1CF8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55794583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286C9041" w14:textId="77777777" w:rsidR="000D365A" w:rsidRPr="00D77DEE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D365A" w:rsidRPr="00731538" w14:paraId="4C12F8F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DAB" w14:textId="6B8B7D35" w:rsidR="000D365A" w:rsidRPr="00D77DEE" w:rsidRDefault="000D365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E416" w14:textId="77777777" w:rsidR="000D365A" w:rsidRPr="00D77DEE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344/05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1E53" w14:textId="77777777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338" w14:textId="0B808297" w:rsidR="00205045" w:rsidRPr="00D77DEE" w:rsidRDefault="000D365A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кооперативну або інвестиційну квартиру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269B" w14:textId="5EEE6749" w:rsidR="000D365A" w:rsidRPr="00D77DEE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 w:rsidRPr="00D77DEE">
              <w:rPr>
                <w:sz w:val="26"/>
                <w:szCs w:val="26"/>
                <w:lang w:val="en-US"/>
              </w:rPr>
              <w:t>873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EB4A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76244DC5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69C8813D" w14:textId="77777777" w:rsidR="000D365A" w:rsidRPr="00D77DEE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15236FB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B8DD" w14:textId="2AAEE1F6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EA5A" w14:textId="121F62AD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01B" w14:textId="59194530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3B9B" w14:textId="39802113" w:rsidR="00205045" w:rsidRPr="00D77DEE" w:rsidRDefault="00205045" w:rsidP="00205045">
            <w:pPr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7417" w14:textId="03819931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5479" w14:textId="1DDEA4A0" w:rsidR="00205045" w:rsidRPr="00D77DEE" w:rsidRDefault="00205045" w:rsidP="0020504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205045" w:rsidRPr="00731538" w14:paraId="35CAD8D8" w14:textId="77777777" w:rsidTr="00616250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2CF2" w14:textId="1B983427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424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345/06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3B5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9D4D" w14:textId="77777777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квартиру (після вчинення нотаріальних дій)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E95" w14:textId="7B44FA51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 w:rsidRPr="00D77DEE">
              <w:rPr>
                <w:sz w:val="26"/>
                <w:szCs w:val="26"/>
                <w:lang w:val="en-US"/>
              </w:rPr>
              <w:t>412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6A908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318F55A6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62D58E8E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3106F42E" w14:textId="77777777" w:rsidTr="00616250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897" w14:textId="6FFA6856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85B1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346/07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32A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2043" w14:textId="1D5DCFB9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до 2005</w:t>
            </w:r>
            <w:r w:rsidR="00F25B1D">
              <w:rPr>
                <w:sz w:val="26"/>
                <w:szCs w:val="26"/>
              </w:rPr>
              <w:t> </w:t>
            </w:r>
            <w:r w:rsidRPr="00D77DEE">
              <w:rPr>
                <w:sz w:val="26"/>
                <w:szCs w:val="26"/>
              </w:rPr>
              <w:t>р.)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6131" w14:textId="361B4584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</w:t>
            </w:r>
            <w:r w:rsidRPr="00D77DEE">
              <w:rPr>
                <w:sz w:val="26"/>
                <w:szCs w:val="26"/>
                <w:lang w:val="en-US"/>
              </w:rPr>
              <w:t>519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8E18" w14:textId="015E4DF8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05045" w:rsidRPr="00731538" w14:paraId="4D92E95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ACB" w14:textId="29411A5B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55E5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347/08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752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C38" w14:textId="77777777" w:rsidR="00205045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 після 2005 р.)</w:t>
            </w:r>
          </w:p>
          <w:p w14:paraId="3201DFF3" w14:textId="01F740CB" w:rsidR="00205045" w:rsidRPr="00205045" w:rsidRDefault="00205045" w:rsidP="002050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8BC" w14:textId="2311D5AE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</w:t>
            </w:r>
            <w:r w:rsidRPr="00D77DEE">
              <w:rPr>
                <w:sz w:val="26"/>
                <w:szCs w:val="26"/>
                <w:lang w:val="en-US"/>
              </w:rPr>
              <w:t>525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466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7FA11E6B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6318E841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650C3D49" w14:textId="77777777" w:rsidTr="00CC7EEA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5BF" w14:textId="3C3F1582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3C86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348/09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93A1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51D" w14:textId="77777777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гараж (в гаражному кооперативі)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30C" w14:textId="327DBEB5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</w:t>
            </w:r>
            <w:r w:rsidRPr="00D77DEE">
              <w:rPr>
                <w:sz w:val="26"/>
                <w:szCs w:val="26"/>
                <w:lang w:val="en-US"/>
              </w:rPr>
              <w:t>481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02EF7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0C068347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70E6E5D6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7D9F39B7" w14:textId="77777777" w:rsidTr="00CC7EEA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0964" w14:textId="462111BC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FC12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349/10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27F6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802" w14:textId="77777777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гараж (в гаражному кооперативі) (після вчинення нотаріальних дій)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74C" w14:textId="7C9F8FCF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2135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1F6C" w14:textId="2752778C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205045" w:rsidRPr="00731538" w14:paraId="14D07CC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1D43" w14:textId="7F56D206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6FE1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ABA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00E" w14:textId="6453B0E1" w:rsidR="00205045" w:rsidRPr="00205045" w:rsidRDefault="00205045" w:rsidP="00205045">
            <w:pPr>
              <w:jc w:val="both"/>
              <w:rPr>
                <w:sz w:val="16"/>
                <w:szCs w:val="16"/>
              </w:rPr>
            </w:pPr>
            <w:r w:rsidRPr="00D77DEE">
              <w:rPr>
                <w:sz w:val="26"/>
                <w:szCs w:val="26"/>
              </w:rPr>
              <w:t>Виготовлення Звіту про проведення технічного огляду житлового (дачного, садового) будинку на його відповідність ДБН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94DF" w14:textId="6745C5AE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4304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C69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1723A31E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4D356780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178DF223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FC" w14:textId="4F84D20D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569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DD9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7A37" w14:textId="77777777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</w:t>
            </w:r>
            <w:r w:rsidRPr="00D77DEE">
              <w:rPr>
                <w:sz w:val="26"/>
                <w:szCs w:val="26"/>
                <w:vertAlign w:val="superscript"/>
              </w:rPr>
              <w:t>2</w:t>
            </w:r>
            <w:r w:rsidRPr="00D77DEE">
              <w:rPr>
                <w:sz w:val="26"/>
                <w:szCs w:val="26"/>
              </w:rPr>
              <w:t xml:space="preserve"> або господарські будівлі до 100 м</w:t>
            </w:r>
            <w:r w:rsidRPr="00D77DEE">
              <w:rPr>
                <w:sz w:val="26"/>
                <w:szCs w:val="26"/>
                <w:vertAlign w:val="superscript"/>
              </w:rPr>
              <w:t>2</w:t>
            </w:r>
            <w:r w:rsidRPr="00D77DEE">
              <w:rPr>
                <w:sz w:val="26"/>
                <w:szCs w:val="26"/>
              </w:rPr>
              <w:t xml:space="preserve"> з відміткою про проведене Технічне обстеження (будівельна амністія)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8EC2" w14:textId="4EE970D5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 w:rsidRPr="00D77DEE">
              <w:rPr>
                <w:sz w:val="26"/>
                <w:szCs w:val="26"/>
                <w:lang w:val="en-US"/>
              </w:rPr>
              <w:t>935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F34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6ED898DA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066CD0AB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5229893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32A" w14:textId="47A48159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86D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352/13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317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FCDC" w14:textId="5BD5C350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 інвентаризаційних матеріалів) до нотаріуса (для спадщини, дарування, продаж, обмін) на житловий будинок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627" w14:textId="703E56B9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2001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507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392B75BC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53507F1E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3DDCFEA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FED" w14:textId="5C741CBE" w:rsidR="00205045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7D5" w14:textId="6D7F9F61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1CF6" w14:textId="54123DD4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E740" w14:textId="5ADAD5F1" w:rsidR="00205045" w:rsidRPr="00D77DEE" w:rsidRDefault="00205045" w:rsidP="00205045">
            <w:pPr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2F1" w14:textId="184E55EB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895" w14:textId="1042EA45" w:rsidR="00205045" w:rsidRPr="00D77DEE" w:rsidRDefault="00205045" w:rsidP="00205045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205045" w:rsidRPr="00731538" w14:paraId="5842BD8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C0E" w14:textId="1BAD4D1D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B197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353/14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2CB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D6C" w14:textId="1FCDC4E1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інвентаризаційних матеріалів) до нотаріуса (для спадщини, дарування, продаж</w:t>
            </w:r>
            <w:r w:rsidR="00DD7853">
              <w:rPr>
                <w:sz w:val="26"/>
                <w:szCs w:val="26"/>
              </w:rPr>
              <w:t>у</w:t>
            </w:r>
            <w:r w:rsidRPr="00D77DEE">
              <w:rPr>
                <w:sz w:val="26"/>
                <w:szCs w:val="26"/>
              </w:rPr>
              <w:t>, обмін</w:t>
            </w:r>
            <w:r w:rsidR="00DD7853">
              <w:rPr>
                <w:sz w:val="26"/>
                <w:szCs w:val="26"/>
              </w:rPr>
              <w:t>у</w:t>
            </w:r>
            <w:r w:rsidRPr="00D77DEE">
              <w:rPr>
                <w:sz w:val="26"/>
                <w:szCs w:val="26"/>
              </w:rPr>
              <w:t>) на квартиру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5A22" w14:textId="72F3EF86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</w:t>
            </w:r>
            <w:r w:rsidRPr="00D77DEE">
              <w:rPr>
                <w:sz w:val="26"/>
                <w:szCs w:val="26"/>
                <w:lang w:val="en-US"/>
              </w:rPr>
              <w:t>280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981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4F0C3D11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238FA1E6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4ADE09D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0777" w14:textId="1B126FF7" w:rsidR="00205045" w:rsidRPr="00D77DEE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9C6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354/15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DF4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2835" w14:textId="77777777" w:rsidR="00205045" w:rsidRPr="00D77DEE" w:rsidRDefault="00205045" w:rsidP="00205045">
            <w:pPr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 xml:space="preserve">Виготовлення копій з матеріалів інвентаризаційної справи, належно завірених та довідка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66D" w14:textId="3E685F53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  <w:lang w:val="en-US"/>
              </w:rPr>
              <w:t>522</w:t>
            </w:r>
            <w:r w:rsidRPr="00D77DEE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740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1. Департамент ЦНАП</w:t>
            </w:r>
          </w:p>
          <w:p w14:paraId="1F219B46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2. Філії 1 та 2 департаменту ЦНАП</w:t>
            </w:r>
          </w:p>
          <w:p w14:paraId="674E88AC" w14:textId="77777777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33EB61B3" w14:textId="77777777" w:rsidTr="00A01549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2DF" w14:textId="6A2AF81B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</w:t>
            </w:r>
            <w:r>
              <w:rPr>
                <w:sz w:val="26"/>
                <w:szCs w:val="26"/>
              </w:rPr>
              <w:t xml:space="preserve">а філія Волинського обласного </w:t>
            </w:r>
            <w:r w:rsidRPr="003562B6">
              <w:rPr>
                <w:sz w:val="26"/>
                <w:szCs w:val="26"/>
              </w:rPr>
              <w:t>центр</w:t>
            </w:r>
            <w:r>
              <w:rPr>
                <w:sz w:val="26"/>
                <w:szCs w:val="26"/>
              </w:rPr>
              <w:t>у</w:t>
            </w:r>
            <w:r w:rsidRPr="003562B6">
              <w:rPr>
                <w:sz w:val="26"/>
                <w:szCs w:val="26"/>
              </w:rPr>
              <w:t xml:space="preserve"> зайнятості</w:t>
            </w:r>
          </w:p>
        </w:tc>
      </w:tr>
      <w:tr w:rsidR="00205045" w:rsidRPr="00731538" w14:paraId="39D7E65E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DF3" w14:textId="6AC1390F" w:rsidR="00205045" w:rsidRPr="000D365A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AFE2" w14:textId="4A8DC986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  <w:lang w:val="en-US"/>
              </w:rPr>
              <w:t>9</w:t>
            </w:r>
            <w:r w:rsidRPr="00D77DEE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4D91" w14:textId="77777777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EDD" w14:textId="77777777" w:rsidR="00205045" w:rsidRDefault="00205045" w:rsidP="00205045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щодо впровадження певних норм законодавства про працю і зайнятість, з працевлаштування громадян та сприяння у пошуку роботи </w:t>
            </w:r>
          </w:p>
          <w:p w14:paraId="6AC66CB2" w14:textId="3C790786" w:rsidR="00205045" w:rsidRPr="00205045" w:rsidRDefault="00205045" w:rsidP="002050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CB45" w14:textId="0A228476" w:rsidR="00205045" w:rsidRPr="00D77DEE" w:rsidRDefault="00205045" w:rsidP="00205045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168" w14:textId="6940621B" w:rsidR="00205045" w:rsidRPr="00D77DEE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205045" w:rsidRPr="00731538" w14:paraId="7CBBA2DA" w14:textId="77777777" w:rsidTr="00861CA2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73D" w14:textId="2799BFFF" w:rsidR="00205045" w:rsidRPr="00731538" w:rsidRDefault="00205045" w:rsidP="002050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Товариство з обмеженою відповідальністю</w:t>
            </w:r>
            <w:r w:rsidRPr="003562B6">
              <w:rPr>
                <w:sz w:val="26"/>
                <w:szCs w:val="26"/>
              </w:rPr>
              <w:t xml:space="preserve"> «Газета </w:t>
            </w:r>
            <w:r w:rsidRPr="00D53BBE">
              <w:rPr>
                <w:sz w:val="26"/>
                <w:szCs w:val="26"/>
                <w:lang w:val="ru-RU"/>
              </w:rPr>
              <w:t>“</w:t>
            </w:r>
            <w:r w:rsidRPr="003562B6">
              <w:rPr>
                <w:sz w:val="26"/>
                <w:szCs w:val="26"/>
              </w:rPr>
              <w:t>Луцький замок</w:t>
            </w:r>
            <w:r w:rsidRPr="00D53BBE">
              <w:rPr>
                <w:sz w:val="26"/>
                <w:szCs w:val="26"/>
                <w:lang w:val="ru-RU"/>
              </w:rPr>
              <w:t>”</w:t>
            </w:r>
            <w:r w:rsidRPr="003562B6">
              <w:rPr>
                <w:sz w:val="26"/>
                <w:szCs w:val="26"/>
              </w:rPr>
              <w:t>»</w:t>
            </w:r>
          </w:p>
        </w:tc>
      </w:tr>
      <w:tr w:rsidR="00205045" w:rsidRPr="00731538" w14:paraId="08B05AC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147" w14:textId="79BA7709" w:rsidR="00205045" w:rsidRPr="000D365A" w:rsidRDefault="00205045" w:rsidP="0020504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52D8" w14:textId="77777777" w:rsidR="00205045" w:rsidRPr="00D77DEE" w:rsidRDefault="00205045" w:rsidP="00205045">
            <w:pPr>
              <w:suppressAutoHyphens w:val="0"/>
              <w:rPr>
                <w:sz w:val="26"/>
                <w:szCs w:val="26"/>
              </w:rPr>
            </w:pPr>
            <w:r w:rsidRPr="00D77DEE">
              <w:rPr>
                <w:sz w:val="26"/>
                <w:szCs w:val="26"/>
              </w:rPr>
              <w:t>355/01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D7FA" w14:textId="77777777" w:rsidR="00205045" w:rsidRPr="003562B6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B70" w14:textId="77777777" w:rsidR="00205045" w:rsidRPr="003562B6" w:rsidRDefault="00205045" w:rsidP="00205045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Публікація оголошення про втрату оригіналу документу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BAD" w14:textId="77777777" w:rsidR="00205045" w:rsidRDefault="00205045" w:rsidP="0020504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FC95" w14:textId="77777777" w:rsidR="00205045" w:rsidRPr="00731538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376A6B5" w14:textId="77777777" w:rsidR="00205045" w:rsidRPr="00731538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9E67201" w14:textId="49B0DD24" w:rsidR="00205045" w:rsidRPr="00731538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205045" w:rsidRPr="00731538" w14:paraId="0D92D09D" w14:textId="77777777" w:rsidTr="00F53A0D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7853" w14:textId="65C2D3F9" w:rsidR="00205045" w:rsidRPr="00731538" w:rsidRDefault="00205045" w:rsidP="00205045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3562B6">
              <w:rPr>
                <w:sz w:val="26"/>
                <w:szCs w:val="26"/>
              </w:rPr>
              <w:t>послуги надаються безпосередньо представниками комунальних підприємств, установ, організацій, фондів тощо</w:t>
            </w:r>
          </w:p>
        </w:tc>
      </w:tr>
    </w:tbl>
    <w:p w14:paraId="5459BCF3" w14:textId="77777777" w:rsidR="007605FF" w:rsidRDefault="007605FF">
      <w:pPr>
        <w:rPr>
          <w:sz w:val="26"/>
          <w:szCs w:val="26"/>
        </w:rPr>
      </w:pPr>
    </w:p>
    <w:p w14:paraId="11B28CAC" w14:textId="77777777" w:rsidR="007605FF" w:rsidRDefault="007605FF" w:rsidP="00BC29BF">
      <w:pPr>
        <w:ind w:left="142"/>
        <w:rPr>
          <w:sz w:val="26"/>
          <w:szCs w:val="26"/>
        </w:rPr>
      </w:pPr>
    </w:p>
    <w:p w14:paraId="0DDEB743" w14:textId="77777777" w:rsidR="00205045" w:rsidRDefault="00205045" w:rsidP="00BC29BF">
      <w:pPr>
        <w:ind w:left="142"/>
        <w:rPr>
          <w:sz w:val="26"/>
          <w:szCs w:val="26"/>
        </w:rPr>
      </w:pPr>
    </w:p>
    <w:p w14:paraId="09CB6686" w14:textId="77777777" w:rsidR="007605FF" w:rsidRPr="003562B6" w:rsidRDefault="007605FF" w:rsidP="00BC29BF">
      <w:pPr>
        <w:ind w:left="142"/>
        <w:rPr>
          <w:sz w:val="26"/>
          <w:szCs w:val="26"/>
        </w:rPr>
      </w:pPr>
      <w:r w:rsidRPr="003562B6">
        <w:rPr>
          <w:sz w:val="26"/>
          <w:szCs w:val="26"/>
        </w:rPr>
        <w:t xml:space="preserve">Заступник міського голови, </w:t>
      </w:r>
    </w:p>
    <w:p w14:paraId="5B28D375" w14:textId="77777777" w:rsidR="007605FF" w:rsidRPr="00D53BBE" w:rsidRDefault="007605FF" w:rsidP="00BC29BF">
      <w:pPr>
        <w:ind w:left="142"/>
        <w:rPr>
          <w:sz w:val="26"/>
          <w:szCs w:val="26"/>
          <w:lang w:val="ru-RU"/>
        </w:rPr>
      </w:pPr>
      <w:r w:rsidRPr="003562B6">
        <w:rPr>
          <w:sz w:val="26"/>
          <w:szCs w:val="26"/>
        </w:rPr>
        <w:t xml:space="preserve">керуючий справами виконкому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62B6">
        <w:rPr>
          <w:sz w:val="26"/>
          <w:szCs w:val="26"/>
        </w:rPr>
        <w:t xml:space="preserve">            Юрій ВЕРБИЧ</w:t>
      </w:r>
    </w:p>
    <w:p w14:paraId="19EFE56F" w14:textId="77777777" w:rsidR="00AB6E74" w:rsidRPr="00D53BBE" w:rsidRDefault="00AB6E74">
      <w:pPr>
        <w:rPr>
          <w:sz w:val="26"/>
          <w:szCs w:val="26"/>
          <w:lang w:val="ru-RU"/>
        </w:rPr>
      </w:pPr>
    </w:p>
    <w:p w14:paraId="1CF15638" w14:textId="77777777" w:rsidR="007605FF" w:rsidRPr="00D00163" w:rsidRDefault="007605FF" w:rsidP="00BC29BF">
      <w:pPr>
        <w:ind w:left="142"/>
        <w:rPr>
          <w:sz w:val="24"/>
          <w:lang w:val="ru-RU"/>
        </w:rPr>
      </w:pPr>
      <w:r>
        <w:rPr>
          <w:sz w:val="24"/>
        </w:rPr>
        <w:t xml:space="preserve">Карп’як </w:t>
      </w:r>
      <w:r w:rsidRPr="00D00163">
        <w:rPr>
          <w:sz w:val="24"/>
          <w:lang w:val="ru-RU"/>
        </w:rPr>
        <w:t>777 870</w:t>
      </w:r>
    </w:p>
    <w:sectPr w:rsidR="007605FF" w:rsidRPr="00D00163" w:rsidSect="00AB6E74">
      <w:headerReference w:type="even" r:id="rId7"/>
      <w:headerReference w:type="default" r:id="rId8"/>
      <w:pgSz w:w="16838" w:h="11906" w:orient="landscape"/>
      <w:pgMar w:top="1985" w:right="851" w:bottom="1134" w:left="85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DEFBC" w14:textId="77777777" w:rsidR="00530BA1" w:rsidRDefault="00530BA1">
      <w:r>
        <w:separator/>
      </w:r>
    </w:p>
  </w:endnote>
  <w:endnote w:type="continuationSeparator" w:id="0">
    <w:p w14:paraId="37935DD6" w14:textId="77777777" w:rsidR="00530BA1" w:rsidRDefault="005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DBBE" w14:textId="77777777" w:rsidR="00530BA1" w:rsidRDefault="00530BA1">
      <w:r>
        <w:separator/>
      </w:r>
    </w:p>
  </w:footnote>
  <w:footnote w:type="continuationSeparator" w:id="0">
    <w:p w14:paraId="1723D55E" w14:textId="77777777" w:rsidR="00530BA1" w:rsidRDefault="0053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8FDD" w14:textId="77777777" w:rsidR="007605FF" w:rsidRDefault="007605FF" w:rsidP="004065C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BBF94A" w14:textId="77777777" w:rsidR="007605FF" w:rsidRDefault="007605F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C2CA3" w14:textId="3F8C7FF6" w:rsidR="00AB6E74" w:rsidRDefault="00AB6E7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E50B2">
      <w:rPr>
        <w:noProof/>
      </w:rPr>
      <w:t>4</w:t>
    </w:r>
    <w:r>
      <w:fldChar w:fldCharType="end"/>
    </w:r>
  </w:p>
  <w:p w14:paraId="6ED204FC" w14:textId="77777777" w:rsidR="00AB6E74" w:rsidRDefault="00AB6E74" w:rsidP="00AB6E74">
    <w:pPr>
      <w:pStyle w:val="ab"/>
      <w:jc w:val="right"/>
    </w:pPr>
    <w:r w:rsidRPr="00D53BBE">
      <w:rPr>
        <w:sz w:val="26"/>
        <w:szCs w:val="26"/>
      </w:rPr>
      <w:t>Продовження додатка 4</w:t>
    </w:r>
  </w:p>
  <w:p w14:paraId="510DDC75" w14:textId="77777777" w:rsidR="00AB6E74" w:rsidRDefault="00AB6E74">
    <w:pPr>
      <w:pStyle w:val="ab"/>
      <w:jc w:val="center"/>
    </w:pPr>
  </w:p>
  <w:p w14:paraId="2B3F86F3" w14:textId="12006916" w:rsidR="007605FF" w:rsidRDefault="007605FF" w:rsidP="00D53BBE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26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20510853">
    <w:abstractNumId w:val="0"/>
  </w:num>
  <w:num w:numId="2" w16cid:durableId="186027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07D"/>
    <w:rsid w:val="000112F0"/>
    <w:rsid w:val="00053997"/>
    <w:rsid w:val="00054C19"/>
    <w:rsid w:val="0009068C"/>
    <w:rsid w:val="000936C8"/>
    <w:rsid w:val="000D365A"/>
    <w:rsid w:val="0011253C"/>
    <w:rsid w:val="00141DF0"/>
    <w:rsid w:val="0015269D"/>
    <w:rsid w:val="001556CB"/>
    <w:rsid w:val="00173C56"/>
    <w:rsid w:val="001B4501"/>
    <w:rsid w:val="001C28C5"/>
    <w:rsid w:val="001D0A03"/>
    <w:rsid w:val="001D6564"/>
    <w:rsid w:val="001E315F"/>
    <w:rsid w:val="00205045"/>
    <w:rsid w:val="00266CDD"/>
    <w:rsid w:val="0027026D"/>
    <w:rsid w:val="00296C65"/>
    <w:rsid w:val="002A0D03"/>
    <w:rsid w:val="002C5024"/>
    <w:rsid w:val="002D2E12"/>
    <w:rsid w:val="002F0588"/>
    <w:rsid w:val="002F2FCB"/>
    <w:rsid w:val="003006D9"/>
    <w:rsid w:val="00313BA8"/>
    <w:rsid w:val="003219E6"/>
    <w:rsid w:val="00322227"/>
    <w:rsid w:val="003429C9"/>
    <w:rsid w:val="003562B6"/>
    <w:rsid w:val="0038434B"/>
    <w:rsid w:val="00392B80"/>
    <w:rsid w:val="003A5015"/>
    <w:rsid w:val="003A6D08"/>
    <w:rsid w:val="003B44A5"/>
    <w:rsid w:val="003F0803"/>
    <w:rsid w:val="004065C8"/>
    <w:rsid w:val="004114A7"/>
    <w:rsid w:val="004162AE"/>
    <w:rsid w:val="0041676F"/>
    <w:rsid w:val="0045207D"/>
    <w:rsid w:val="00481325"/>
    <w:rsid w:val="00484723"/>
    <w:rsid w:val="004B76AB"/>
    <w:rsid w:val="004C6569"/>
    <w:rsid w:val="00506E0A"/>
    <w:rsid w:val="00530BA1"/>
    <w:rsid w:val="00586D84"/>
    <w:rsid w:val="005D07F4"/>
    <w:rsid w:val="005E1D48"/>
    <w:rsid w:val="00653362"/>
    <w:rsid w:val="0069381F"/>
    <w:rsid w:val="006C23BA"/>
    <w:rsid w:val="006E29A2"/>
    <w:rsid w:val="006E593A"/>
    <w:rsid w:val="006F74DF"/>
    <w:rsid w:val="00704B79"/>
    <w:rsid w:val="00731538"/>
    <w:rsid w:val="00732332"/>
    <w:rsid w:val="00742978"/>
    <w:rsid w:val="007605FF"/>
    <w:rsid w:val="007851B3"/>
    <w:rsid w:val="007937D1"/>
    <w:rsid w:val="007B5970"/>
    <w:rsid w:val="007E6027"/>
    <w:rsid w:val="007E6413"/>
    <w:rsid w:val="007E68AA"/>
    <w:rsid w:val="008142D0"/>
    <w:rsid w:val="00814902"/>
    <w:rsid w:val="008434F6"/>
    <w:rsid w:val="00853221"/>
    <w:rsid w:val="00861CA2"/>
    <w:rsid w:val="00894023"/>
    <w:rsid w:val="00897E6C"/>
    <w:rsid w:val="008A21F9"/>
    <w:rsid w:val="008C513F"/>
    <w:rsid w:val="008C58E7"/>
    <w:rsid w:val="009079D5"/>
    <w:rsid w:val="0091276D"/>
    <w:rsid w:val="00922D7A"/>
    <w:rsid w:val="009252B9"/>
    <w:rsid w:val="00943C09"/>
    <w:rsid w:val="009C198A"/>
    <w:rsid w:val="009D3854"/>
    <w:rsid w:val="009F0500"/>
    <w:rsid w:val="00A76792"/>
    <w:rsid w:val="00A91918"/>
    <w:rsid w:val="00A97649"/>
    <w:rsid w:val="00AA3989"/>
    <w:rsid w:val="00AA44DD"/>
    <w:rsid w:val="00AB2928"/>
    <w:rsid w:val="00AB6E74"/>
    <w:rsid w:val="00AD0458"/>
    <w:rsid w:val="00B12B9D"/>
    <w:rsid w:val="00B74A09"/>
    <w:rsid w:val="00B80A87"/>
    <w:rsid w:val="00BA0552"/>
    <w:rsid w:val="00BA39B9"/>
    <w:rsid w:val="00BC29BF"/>
    <w:rsid w:val="00C235C2"/>
    <w:rsid w:val="00C461D1"/>
    <w:rsid w:val="00CD193D"/>
    <w:rsid w:val="00D00163"/>
    <w:rsid w:val="00D237D6"/>
    <w:rsid w:val="00D53BBE"/>
    <w:rsid w:val="00D74776"/>
    <w:rsid w:val="00D77DEE"/>
    <w:rsid w:val="00DD7853"/>
    <w:rsid w:val="00DE50B2"/>
    <w:rsid w:val="00E201F8"/>
    <w:rsid w:val="00E71F2F"/>
    <w:rsid w:val="00E90F3B"/>
    <w:rsid w:val="00EB314E"/>
    <w:rsid w:val="00F1645A"/>
    <w:rsid w:val="00F25B1D"/>
    <w:rsid w:val="00F53A0D"/>
    <w:rsid w:val="00FA0A6A"/>
    <w:rsid w:val="00FA456C"/>
    <w:rsid w:val="00FC3860"/>
    <w:rsid w:val="00FD40D3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1928"/>
  <w15:docId w15:val="{5326EEA4-26BB-4052-82EF-FF8D07CF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12"/>
    <w:pPr>
      <w:suppressAutoHyphens/>
    </w:pPr>
    <w:rPr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2D2E12"/>
  </w:style>
  <w:style w:type="character" w:customStyle="1" w:styleId="a3">
    <w:name w:val="Текст у виносці Знак"/>
    <w:uiPriority w:val="99"/>
    <w:rsid w:val="002D2E1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ListLabel1">
    <w:name w:val="ListLabel 1"/>
    <w:uiPriority w:val="99"/>
    <w:rsid w:val="002D2E12"/>
    <w:rPr>
      <w:rFonts w:eastAsia="Times New Roman"/>
    </w:rPr>
  </w:style>
  <w:style w:type="character" w:customStyle="1" w:styleId="ListLabel2">
    <w:name w:val="ListLabel 2"/>
    <w:uiPriority w:val="99"/>
    <w:rsid w:val="002D2E12"/>
  </w:style>
  <w:style w:type="character" w:customStyle="1" w:styleId="ListLabel3">
    <w:name w:val="ListLabel 3"/>
    <w:uiPriority w:val="99"/>
    <w:rsid w:val="002D2E12"/>
  </w:style>
  <w:style w:type="character" w:customStyle="1" w:styleId="ListLabel4">
    <w:name w:val="ListLabel 4"/>
    <w:uiPriority w:val="99"/>
    <w:rsid w:val="002D2E12"/>
  </w:style>
  <w:style w:type="character" w:customStyle="1" w:styleId="ListLabel5">
    <w:name w:val="ListLabel 5"/>
    <w:uiPriority w:val="99"/>
    <w:rsid w:val="002D2E12"/>
  </w:style>
  <w:style w:type="character" w:customStyle="1" w:styleId="ListLabel6">
    <w:name w:val="ListLabel 6"/>
    <w:uiPriority w:val="99"/>
    <w:rsid w:val="002D2E12"/>
  </w:style>
  <w:style w:type="character" w:customStyle="1" w:styleId="ListLabel7">
    <w:name w:val="ListLabel 7"/>
    <w:uiPriority w:val="99"/>
    <w:rsid w:val="002D2E12"/>
  </w:style>
  <w:style w:type="character" w:customStyle="1" w:styleId="ListLabel8">
    <w:name w:val="ListLabel 8"/>
    <w:uiPriority w:val="99"/>
    <w:rsid w:val="002D2E12"/>
  </w:style>
  <w:style w:type="character" w:customStyle="1" w:styleId="ListLabel9">
    <w:name w:val="ListLabel 9"/>
    <w:uiPriority w:val="99"/>
    <w:rsid w:val="002D2E12"/>
  </w:style>
  <w:style w:type="character" w:customStyle="1" w:styleId="ListLabel10">
    <w:name w:val="ListLabel 10"/>
    <w:uiPriority w:val="99"/>
    <w:rsid w:val="002D2E12"/>
  </w:style>
  <w:style w:type="character" w:customStyle="1" w:styleId="ListLabel11">
    <w:name w:val="ListLabel 11"/>
    <w:uiPriority w:val="99"/>
    <w:rsid w:val="002D2E12"/>
  </w:style>
  <w:style w:type="character" w:customStyle="1" w:styleId="ListLabel12">
    <w:name w:val="ListLabel 12"/>
    <w:uiPriority w:val="99"/>
    <w:rsid w:val="002D2E12"/>
  </w:style>
  <w:style w:type="character" w:customStyle="1" w:styleId="ListLabel13">
    <w:name w:val="ListLabel 13"/>
    <w:uiPriority w:val="99"/>
    <w:rsid w:val="002D2E12"/>
  </w:style>
  <w:style w:type="paragraph" w:customStyle="1" w:styleId="10">
    <w:name w:val="Заголовок1"/>
    <w:basedOn w:val="a"/>
    <w:next w:val="a6"/>
    <w:uiPriority w:val="99"/>
    <w:rsid w:val="002D2E1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link w:val="a7"/>
    <w:uiPriority w:val="99"/>
    <w:rsid w:val="002D2E12"/>
    <w:pPr>
      <w:spacing w:after="140" w:line="276" w:lineRule="auto"/>
    </w:pPr>
  </w:style>
  <w:style w:type="character" w:customStyle="1" w:styleId="a7">
    <w:name w:val="Основний текст Знак"/>
    <w:link w:val="a6"/>
    <w:uiPriority w:val="99"/>
    <w:semiHidden/>
    <w:rsid w:val="000A07F8"/>
    <w:rPr>
      <w:bCs/>
      <w:sz w:val="28"/>
      <w:szCs w:val="24"/>
      <w:lang w:eastAsia="zh-CN"/>
    </w:rPr>
  </w:style>
  <w:style w:type="paragraph" w:styleId="a8">
    <w:name w:val="List"/>
    <w:basedOn w:val="a6"/>
    <w:uiPriority w:val="99"/>
    <w:rsid w:val="002D2E12"/>
    <w:rPr>
      <w:rFonts w:cs="Lucida Sans"/>
    </w:rPr>
  </w:style>
  <w:style w:type="paragraph" w:styleId="a9">
    <w:name w:val="caption"/>
    <w:basedOn w:val="a"/>
    <w:uiPriority w:val="99"/>
    <w:qFormat/>
    <w:rsid w:val="002D2E1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uiPriority w:val="99"/>
    <w:rsid w:val="002D2E12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uiPriority w:val="99"/>
    <w:rsid w:val="002D2E12"/>
    <w:rPr>
      <w:rFonts w:ascii="Segoe UI" w:hAnsi="Segoe UI" w:cs="Segoe UI"/>
      <w:sz w:val="18"/>
      <w:szCs w:val="18"/>
    </w:rPr>
  </w:style>
  <w:style w:type="paragraph" w:customStyle="1" w:styleId="12">
    <w:name w:val="Абзац списку1"/>
    <w:basedOn w:val="a"/>
    <w:uiPriority w:val="99"/>
    <w:rsid w:val="002D2E12"/>
    <w:pPr>
      <w:ind w:left="720"/>
      <w:contextualSpacing/>
    </w:pPr>
  </w:style>
  <w:style w:type="paragraph" w:styleId="ab">
    <w:name w:val="header"/>
    <w:basedOn w:val="a"/>
    <w:link w:val="13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13">
    <w:name w:val="Верхній колонтитул Знак1"/>
    <w:link w:val="ab"/>
    <w:uiPriority w:val="99"/>
    <w:locked/>
    <w:rsid w:val="000112F0"/>
    <w:rPr>
      <w:sz w:val="24"/>
      <w:lang w:eastAsia="zh-CN"/>
    </w:rPr>
  </w:style>
  <w:style w:type="paragraph" w:styleId="ac">
    <w:name w:val="footer"/>
    <w:basedOn w:val="a"/>
    <w:link w:val="14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link w:val="ac"/>
    <w:uiPriority w:val="99"/>
    <w:semiHidden/>
    <w:rsid w:val="000A07F8"/>
    <w:rPr>
      <w:bCs/>
      <w:sz w:val="28"/>
      <w:szCs w:val="24"/>
      <w:lang w:eastAsia="zh-CN"/>
    </w:rPr>
  </w:style>
  <w:style w:type="character" w:styleId="ad">
    <w:name w:val="page number"/>
    <w:uiPriority w:val="99"/>
    <w:rsid w:val="0045207D"/>
    <w:rPr>
      <w:rFonts w:cs="Times New Roman"/>
    </w:rPr>
  </w:style>
  <w:style w:type="paragraph" w:styleId="ae">
    <w:name w:val="Balloon Text"/>
    <w:basedOn w:val="a"/>
    <w:link w:val="15"/>
    <w:uiPriority w:val="99"/>
    <w:rsid w:val="004C6569"/>
    <w:rPr>
      <w:rFonts w:ascii="Segoe UI" w:hAnsi="Segoe UI"/>
      <w:sz w:val="18"/>
      <w:szCs w:val="18"/>
    </w:rPr>
  </w:style>
  <w:style w:type="character" w:customStyle="1" w:styleId="15">
    <w:name w:val="Текст у виносці Знак1"/>
    <w:link w:val="ae"/>
    <w:uiPriority w:val="99"/>
    <w:locked/>
    <w:rsid w:val="004C6569"/>
    <w:rPr>
      <w:rFonts w:ascii="Segoe UI" w:hAnsi="Segoe UI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Ірина Демидюк</cp:lastModifiedBy>
  <cp:revision>37</cp:revision>
  <cp:lastPrinted>2023-11-24T10:01:00Z</cp:lastPrinted>
  <dcterms:created xsi:type="dcterms:W3CDTF">2022-07-06T12:16:00Z</dcterms:created>
  <dcterms:modified xsi:type="dcterms:W3CDTF">2024-07-08T14:22:00Z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