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5F799" w14:textId="77777777" w:rsidR="00094607" w:rsidRPr="00695C6E" w:rsidRDefault="00094607" w:rsidP="00DB3B2B">
      <w:pPr>
        <w:ind w:left="4820"/>
        <w:rPr>
          <w:szCs w:val="28"/>
        </w:rPr>
      </w:pPr>
      <w:r w:rsidRPr="00695C6E">
        <w:rPr>
          <w:szCs w:val="28"/>
        </w:rPr>
        <w:t>Додаток</w:t>
      </w:r>
      <w:r w:rsidR="003314E6">
        <w:rPr>
          <w:szCs w:val="28"/>
        </w:rPr>
        <w:t> </w:t>
      </w:r>
      <w:r w:rsidR="0092581A">
        <w:rPr>
          <w:szCs w:val="28"/>
        </w:rPr>
        <w:t>2</w:t>
      </w:r>
      <w:r w:rsidRPr="00695C6E">
        <w:rPr>
          <w:szCs w:val="28"/>
        </w:rPr>
        <w:t xml:space="preserve"> </w:t>
      </w:r>
    </w:p>
    <w:p w14:paraId="61A89DD8" w14:textId="77777777" w:rsidR="00094607" w:rsidRPr="00695C6E" w:rsidRDefault="00094607" w:rsidP="00DB3B2B">
      <w:pPr>
        <w:ind w:left="4820"/>
        <w:rPr>
          <w:szCs w:val="28"/>
        </w:rPr>
      </w:pPr>
      <w:r w:rsidRPr="00695C6E">
        <w:rPr>
          <w:szCs w:val="28"/>
        </w:rPr>
        <w:t>до рішення виконавчого</w:t>
      </w:r>
      <w:r w:rsidR="00DB3B2B">
        <w:rPr>
          <w:szCs w:val="28"/>
        </w:rPr>
        <w:t xml:space="preserve"> </w:t>
      </w:r>
      <w:r w:rsidRPr="00695C6E">
        <w:rPr>
          <w:szCs w:val="28"/>
        </w:rPr>
        <w:t>комітету міської ради</w:t>
      </w:r>
    </w:p>
    <w:p w14:paraId="1CBC4BA6" w14:textId="77777777" w:rsidR="00094607" w:rsidRPr="00695C6E" w:rsidRDefault="00094607" w:rsidP="00DB3B2B">
      <w:pPr>
        <w:tabs>
          <w:tab w:val="left" w:pos="5760"/>
        </w:tabs>
        <w:ind w:left="4820"/>
        <w:rPr>
          <w:szCs w:val="28"/>
        </w:rPr>
      </w:pPr>
      <w:r w:rsidRPr="00695C6E">
        <w:rPr>
          <w:szCs w:val="28"/>
        </w:rPr>
        <w:t>____________</w:t>
      </w:r>
      <w:r w:rsidR="00DB3B2B">
        <w:rPr>
          <w:szCs w:val="28"/>
        </w:rPr>
        <w:t>__</w:t>
      </w:r>
      <w:r w:rsidRPr="00695C6E">
        <w:rPr>
          <w:szCs w:val="28"/>
        </w:rPr>
        <w:t xml:space="preserve"> №</w:t>
      </w:r>
      <w:r w:rsidR="00DB3B2B">
        <w:rPr>
          <w:szCs w:val="28"/>
        </w:rPr>
        <w:t xml:space="preserve"> </w:t>
      </w:r>
      <w:r w:rsidRPr="00695C6E">
        <w:rPr>
          <w:szCs w:val="28"/>
        </w:rPr>
        <w:t xml:space="preserve">________ </w:t>
      </w:r>
    </w:p>
    <w:p w14:paraId="7EAEF385" w14:textId="77777777" w:rsidR="00094607" w:rsidRPr="00695C6E" w:rsidRDefault="00094607" w:rsidP="00094607">
      <w:pPr>
        <w:tabs>
          <w:tab w:val="left" w:pos="5760"/>
        </w:tabs>
        <w:rPr>
          <w:szCs w:val="28"/>
        </w:rPr>
      </w:pPr>
    </w:p>
    <w:p w14:paraId="48207633" w14:textId="77777777" w:rsidR="00094607" w:rsidRPr="0092581A" w:rsidRDefault="00094607" w:rsidP="00094607">
      <w:pPr>
        <w:jc w:val="center"/>
        <w:rPr>
          <w:bCs w:val="0"/>
          <w:szCs w:val="28"/>
        </w:rPr>
      </w:pPr>
      <w:r w:rsidRPr="0092581A">
        <w:rPr>
          <w:bCs w:val="0"/>
          <w:szCs w:val="28"/>
        </w:rPr>
        <w:t>Положення</w:t>
      </w:r>
    </w:p>
    <w:p w14:paraId="206361FD" w14:textId="77777777" w:rsidR="0092581A" w:rsidRDefault="00094607" w:rsidP="00872E7C">
      <w:pPr>
        <w:jc w:val="center"/>
        <w:rPr>
          <w:bCs w:val="0"/>
          <w:szCs w:val="28"/>
        </w:rPr>
      </w:pPr>
      <w:r w:rsidRPr="0092581A">
        <w:rPr>
          <w:bCs w:val="0"/>
          <w:szCs w:val="28"/>
        </w:rPr>
        <w:t xml:space="preserve">про </w:t>
      </w:r>
      <w:r w:rsidR="005443F5" w:rsidRPr="0092581A">
        <w:rPr>
          <w:bCs w:val="0"/>
          <w:szCs w:val="28"/>
        </w:rPr>
        <w:t xml:space="preserve">робочу групу з формування завдання на розроблення </w:t>
      </w:r>
    </w:p>
    <w:p w14:paraId="1FB2EA20" w14:textId="77777777" w:rsidR="0092581A" w:rsidRPr="0092581A" w:rsidRDefault="005443F5" w:rsidP="00872E7C">
      <w:pPr>
        <w:jc w:val="center"/>
        <w:rPr>
          <w:bCs w:val="0"/>
          <w:szCs w:val="28"/>
        </w:rPr>
      </w:pPr>
      <w:r w:rsidRPr="0092581A">
        <w:rPr>
          <w:bCs w:val="0"/>
          <w:szCs w:val="28"/>
        </w:rPr>
        <w:t xml:space="preserve">Комплексного плану просторового розвитку </w:t>
      </w:r>
      <w:r w:rsidR="0092581A" w:rsidRPr="0092581A">
        <w:rPr>
          <w:bCs w:val="0"/>
          <w:szCs w:val="28"/>
        </w:rPr>
        <w:t xml:space="preserve">території </w:t>
      </w:r>
    </w:p>
    <w:p w14:paraId="2DCC7E7B" w14:textId="77777777" w:rsidR="00425C4B" w:rsidRPr="0092581A" w:rsidRDefault="005443F5" w:rsidP="00872E7C">
      <w:pPr>
        <w:jc w:val="center"/>
        <w:rPr>
          <w:bCs w:val="0"/>
          <w:szCs w:val="28"/>
        </w:rPr>
      </w:pPr>
      <w:r w:rsidRPr="0092581A">
        <w:rPr>
          <w:bCs w:val="0"/>
          <w:szCs w:val="28"/>
        </w:rPr>
        <w:t>Луцької міської територіальної громади</w:t>
      </w:r>
    </w:p>
    <w:p w14:paraId="191CF8A5" w14:textId="77777777" w:rsidR="00094607" w:rsidRPr="00CF5F32" w:rsidRDefault="00094607" w:rsidP="00094607">
      <w:pPr>
        <w:jc w:val="center"/>
        <w:rPr>
          <w:b/>
          <w:szCs w:val="28"/>
        </w:rPr>
      </w:pPr>
    </w:p>
    <w:p w14:paraId="077BA21E" w14:textId="749066FE" w:rsidR="00D86462" w:rsidRDefault="005443F5" w:rsidP="00C42ADB">
      <w:pPr>
        <w:ind w:firstLine="567"/>
        <w:jc w:val="both"/>
        <w:rPr>
          <w:szCs w:val="28"/>
        </w:rPr>
      </w:pPr>
      <w:r>
        <w:rPr>
          <w:szCs w:val="28"/>
        </w:rPr>
        <w:t>1.</w:t>
      </w:r>
      <w:r w:rsidR="00454AF0">
        <w:rPr>
          <w:szCs w:val="28"/>
        </w:rPr>
        <w:t> </w:t>
      </w:r>
      <w:r>
        <w:rPr>
          <w:szCs w:val="28"/>
        </w:rPr>
        <w:t xml:space="preserve">Положення </w:t>
      </w:r>
      <w:r w:rsidR="00454AF0">
        <w:rPr>
          <w:szCs w:val="28"/>
        </w:rPr>
        <w:t>про робочу групу</w:t>
      </w:r>
      <w:r w:rsidR="00454AF0" w:rsidRPr="00454AF0">
        <w:rPr>
          <w:szCs w:val="28"/>
        </w:rPr>
        <w:t xml:space="preserve"> </w:t>
      </w:r>
      <w:r w:rsidR="00454AF0">
        <w:rPr>
          <w:szCs w:val="28"/>
        </w:rPr>
        <w:t xml:space="preserve">з формування завдання на розроблення Комплексного плану просторового розвитку території Луцької міської територіальної громади (далі – Положення) </w:t>
      </w:r>
      <w:r>
        <w:rPr>
          <w:szCs w:val="28"/>
        </w:rPr>
        <w:t xml:space="preserve">визначає основні завдання, повноваження та вимоги до персонального складу </w:t>
      </w:r>
      <w:r w:rsidR="00C42ADB">
        <w:rPr>
          <w:szCs w:val="28"/>
        </w:rPr>
        <w:t>р</w:t>
      </w:r>
      <w:r>
        <w:rPr>
          <w:szCs w:val="28"/>
        </w:rPr>
        <w:t xml:space="preserve">обочої групи з формування завдання на розроблення Комплексного плану просторового розвитку </w:t>
      </w:r>
      <w:r w:rsidR="0092581A">
        <w:rPr>
          <w:szCs w:val="28"/>
        </w:rPr>
        <w:t xml:space="preserve">території </w:t>
      </w:r>
      <w:r>
        <w:rPr>
          <w:szCs w:val="28"/>
        </w:rPr>
        <w:t xml:space="preserve">Луцької міської територіальної громади (далі – </w:t>
      </w:r>
      <w:r w:rsidR="00C42ADB">
        <w:rPr>
          <w:szCs w:val="28"/>
        </w:rPr>
        <w:t>р</w:t>
      </w:r>
      <w:r>
        <w:rPr>
          <w:szCs w:val="28"/>
        </w:rPr>
        <w:t>обоча група), а також порядок організації її роботи.</w:t>
      </w:r>
    </w:p>
    <w:p w14:paraId="2D071A03" w14:textId="46D183CC" w:rsidR="005443F5" w:rsidRDefault="005443F5" w:rsidP="00C42ADB">
      <w:pPr>
        <w:ind w:firstLine="567"/>
        <w:jc w:val="both"/>
        <w:rPr>
          <w:szCs w:val="28"/>
        </w:rPr>
      </w:pPr>
      <w:r>
        <w:rPr>
          <w:szCs w:val="28"/>
        </w:rPr>
        <w:t>2.</w:t>
      </w:r>
      <w:r w:rsidR="00C42ADB">
        <w:rPr>
          <w:szCs w:val="28"/>
        </w:rPr>
        <w:t> </w:t>
      </w:r>
      <w:r>
        <w:rPr>
          <w:szCs w:val="28"/>
        </w:rPr>
        <w:t xml:space="preserve">Робоча група є тимчасовим консультативно-дорадчим органом </w:t>
      </w:r>
      <w:r w:rsidRPr="0092581A">
        <w:rPr>
          <w:szCs w:val="28"/>
        </w:rPr>
        <w:t>виконавчого комітету Луцької міської ради</w:t>
      </w:r>
      <w:r>
        <w:rPr>
          <w:szCs w:val="28"/>
        </w:rPr>
        <w:t xml:space="preserve">, створеним з метою забезпечення проведення та опрацювання результатів громадського обговорення з формування завдання на розроблення Комплексного плану просторового розвитку </w:t>
      </w:r>
      <w:r w:rsidR="0092581A">
        <w:rPr>
          <w:szCs w:val="28"/>
        </w:rPr>
        <w:t xml:space="preserve">території </w:t>
      </w:r>
      <w:r>
        <w:rPr>
          <w:szCs w:val="28"/>
        </w:rPr>
        <w:t>Луцької міської територіальної громади (далі – Комплексний план).</w:t>
      </w:r>
    </w:p>
    <w:p w14:paraId="047DB903" w14:textId="7296E45C" w:rsidR="005443F5" w:rsidRDefault="005443F5" w:rsidP="00C42ADB">
      <w:pPr>
        <w:ind w:firstLine="567"/>
        <w:jc w:val="both"/>
        <w:rPr>
          <w:szCs w:val="28"/>
        </w:rPr>
      </w:pPr>
      <w:r>
        <w:rPr>
          <w:szCs w:val="28"/>
        </w:rPr>
        <w:t>3.</w:t>
      </w:r>
      <w:r w:rsidR="00C42ADB">
        <w:rPr>
          <w:szCs w:val="28"/>
        </w:rPr>
        <w:t> </w:t>
      </w:r>
      <w:r>
        <w:rPr>
          <w:szCs w:val="28"/>
        </w:rPr>
        <w:t>Робоча група у своїй діяльності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та цим Положенням.</w:t>
      </w:r>
    </w:p>
    <w:p w14:paraId="662F6C59" w14:textId="0778A4FB" w:rsidR="005443F5" w:rsidRPr="0092581A" w:rsidRDefault="005443F5" w:rsidP="00C42ADB">
      <w:pPr>
        <w:ind w:firstLine="567"/>
        <w:jc w:val="both"/>
        <w:rPr>
          <w:szCs w:val="28"/>
          <w:lang w:eastAsia="uk-UA"/>
        </w:rPr>
      </w:pPr>
      <w:r w:rsidRPr="00180711">
        <w:rPr>
          <w:szCs w:val="28"/>
        </w:rPr>
        <w:t>4.</w:t>
      </w:r>
      <w:r w:rsidR="00C42ADB" w:rsidRPr="00180711">
        <w:rPr>
          <w:szCs w:val="28"/>
        </w:rPr>
        <w:t> Склад р</w:t>
      </w:r>
      <w:r w:rsidRPr="00180711">
        <w:rPr>
          <w:szCs w:val="28"/>
          <w:lang w:eastAsia="uk-UA"/>
        </w:rPr>
        <w:t>обочої груп</w:t>
      </w:r>
      <w:r w:rsidR="00C42ADB" w:rsidRPr="00180711">
        <w:rPr>
          <w:szCs w:val="28"/>
          <w:lang w:eastAsia="uk-UA"/>
        </w:rPr>
        <w:t>и</w:t>
      </w:r>
      <w:r w:rsidRPr="00180711">
        <w:rPr>
          <w:szCs w:val="28"/>
          <w:lang w:eastAsia="uk-UA"/>
        </w:rPr>
        <w:t xml:space="preserve"> </w:t>
      </w:r>
      <w:r w:rsidR="00ED0888" w:rsidRPr="00180711">
        <w:rPr>
          <w:szCs w:val="28"/>
          <w:lang w:eastAsia="uk-UA"/>
        </w:rPr>
        <w:t>формується із</w:t>
      </w:r>
      <w:r w:rsidRPr="00180711">
        <w:rPr>
          <w:szCs w:val="28"/>
          <w:lang w:eastAsia="uk-UA"/>
        </w:rPr>
        <w:t xml:space="preserve"> депутат</w:t>
      </w:r>
      <w:r w:rsidR="00ED0888" w:rsidRPr="00180711">
        <w:rPr>
          <w:szCs w:val="28"/>
          <w:lang w:eastAsia="uk-UA"/>
        </w:rPr>
        <w:t>ів</w:t>
      </w:r>
      <w:r w:rsidRPr="00180711">
        <w:rPr>
          <w:szCs w:val="28"/>
          <w:lang w:eastAsia="uk-UA"/>
        </w:rPr>
        <w:t>, посадов</w:t>
      </w:r>
      <w:r w:rsidR="00ED0888" w:rsidRPr="00180711">
        <w:rPr>
          <w:szCs w:val="28"/>
          <w:lang w:eastAsia="uk-UA"/>
        </w:rPr>
        <w:t>их</w:t>
      </w:r>
      <w:r w:rsidRPr="00180711">
        <w:rPr>
          <w:szCs w:val="28"/>
          <w:lang w:eastAsia="uk-UA"/>
        </w:rPr>
        <w:t xml:space="preserve"> ос</w:t>
      </w:r>
      <w:r w:rsidR="00ED0888" w:rsidRPr="00180711">
        <w:rPr>
          <w:szCs w:val="28"/>
          <w:lang w:eastAsia="uk-UA"/>
        </w:rPr>
        <w:t>іб</w:t>
      </w:r>
      <w:r w:rsidRPr="00180711">
        <w:rPr>
          <w:szCs w:val="28"/>
          <w:lang w:eastAsia="uk-UA"/>
        </w:rPr>
        <w:t xml:space="preserve"> міської ради та її виконавчих органів, представник</w:t>
      </w:r>
      <w:r w:rsidR="00ED0888" w:rsidRPr="00180711">
        <w:rPr>
          <w:szCs w:val="28"/>
          <w:lang w:eastAsia="uk-UA"/>
        </w:rPr>
        <w:t>ів</w:t>
      </w:r>
      <w:r w:rsidRPr="00180711">
        <w:rPr>
          <w:szCs w:val="28"/>
          <w:lang w:eastAsia="uk-UA"/>
        </w:rPr>
        <w:t xml:space="preserve"> місцевого бізнесу та громадськості, органів державної влади, державних та комунальних підприємств, організацій</w:t>
      </w:r>
      <w:r w:rsidR="00C42ADB" w:rsidRPr="00180711">
        <w:rPr>
          <w:szCs w:val="28"/>
          <w:lang w:eastAsia="uk-UA"/>
        </w:rPr>
        <w:t xml:space="preserve"> (установ, закладів)</w:t>
      </w:r>
      <w:r w:rsidRPr="00180711">
        <w:rPr>
          <w:szCs w:val="28"/>
          <w:lang w:eastAsia="uk-UA"/>
        </w:rPr>
        <w:t xml:space="preserve">, органів </w:t>
      </w:r>
      <w:r w:rsidRPr="0092581A">
        <w:rPr>
          <w:szCs w:val="28"/>
          <w:lang w:eastAsia="uk-UA"/>
        </w:rPr>
        <w:t>самоорганізації населення, громадських організацій, інших заінтересованих сторін.</w:t>
      </w:r>
    </w:p>
    <w:p w14:paraId="445C7E61" w14:textId="215088BA" w:rsidR="005443F5" w:rsidRDefault="009601C0" w:rsidP="00C42ADB">
      <w:pPr>
        <w:ind w:firstLine="567"/>
        <w:jc w:val="both"/>
        <w:rPr>
          <w:szCs w:val="28"/>
        </w:rPr>
      </w:pPr>
      <w:r>
        <w:rPr>
          <w:szCs w:val="28"/>
        </w:rPr>
        <w:t xml:space="preserve">5. Голова </w:t>
      </w:r>
      <w:r w:rsidR="00C42ADB">
        <w:rPr>
          <w:szCs w:val="28"/>
        </w:rPr>
        <w:t>р</w:t>
      </w:r>
      <w:r>
        <w:rPr>
          <w:szCs w:val="28"/>
        </w:rPr>
        <w:t xml:space="preserve">обочої групи головує на її засіданнях, контролює виконання покладених на </w:t>
      </w:r>
      <w:r w:rsidR="00C42ADB">
        <w:rPr>
          <w:szCs w:val="28"/>
        </w:rPr>
        <w:t>р</w:t>
      </w:r>
      <w:r>
        <w:rPr>
          <w:szCs w:val="28"/>
        </w:rPr>
        <w:t>обочу групу завдань.</w:t>
      </w:r>
    </w:p>
    <w:p w14:paraId="2B69263B" w14:textId="57D7247A" w:rsidR="009601C0" w:rsidRDefault="009601C0" w:rsidP="00C42ADB">
      <w:pPr>
        <w:ind w:firstLine="567"/>
        <w:jc w:val="both"/>
        <w:rPr>
          <w:szCs w:val="28"/>
        </w:rPr>
      </w:pPr>
      <w:r>
        <w:rPr>
          <w:szCs w:val="28"/>
        </w:rPr>
        <w:t>6.</w:t>
      </w:r>
      <w:r w:rsidR="00C42ADB">
        <w:rPr>
          <w:szCs w:val="28"/>
        </w:rPr>
        <w:t> </w:t>
      </w:r>
      <w:r>
        <w:rPr>
          <w:szCs w:val="28"/>
        </w:rPr>
        <w:t xml:space="preserve">У разі відсутності голови </w:t>
      </w:r>
      <w:r w:rsidR="00C42ADB">
        <w:rPr>
          <w:szCs w:val="28"/>
        </w:rPr>
        <w:t>р</w:t>
      </w:r>
      <w:r>
        <w:rPr>
          <w:szCs w:val="28"/>
        </w:rPr>
        <w:t xml:space="preserve">обочої групи його </w:t>
      </w:r>
      <w:proofErr w:type="spellStart"/>
      <w:r>
        <w:rPr>
          <w:szCs w:val="28"/>
        </w:rPr>
        <w:t>обов</w:t>
      </w:r>
      <w:proofErr w:type="spellEnd"/>
      <w:r>
        <w:rPr>
          <w:szCs w:val="28"/>
          <w:lang w:val="en-US"/>
        </w:rPr>
        <w:t>’</w:t>
      </w:r>
      <w:proofErr w:type="spellStart"/>
      <w:r>
        <w:rPr>
          <w:szCs w:val="28"/>
        </w:rPr>
        <w:t>язки</w:t>
      </w:r>
      <w:proofErr w:type="spellEnd"/>
      <w:r>
        <w:rPr>
          <w:szCs w:val="28"/>
        </w:rPr>
        <w:t xml:space="preserve"> виконує заступник голови </w:t>
      </w:r>
      <w:r w:rsidR="00C42ADB">
        <w:rPr>
          <w:szCs w:val="28"/>
        </w:rPr>
        <w:t>р</w:t>
      </w:r>
      <w:r>
        <w:rPr>
          <w:szCs w:val="28"/>
        </w:rPr>
        <w:t xml:space="preserve">обочої групи, який головує на її засіданнях. У разі відсутності голови та його заступника, головуючий обирається з числа присутніх членів </w:t>
      </w:r>
      <w:r w:rsidR="00C42ADB">
        <w:rPr>
          <w:szCs w:val="28"/>
        </w:rPr>
        <w:t>р</w:t>
      </w:r>
      <w:r w:rsidR="000C2D78">
        <w:rPr>
          <w:szCs w:val="28"/>
        </w:rPr>
        <w:t>обочої групи шляхом голосування.</w:t>
      </w:r>
    </w:p>
    <w:p w14:paraId="7BEC7AD9" w14:textId="0ABE5DC8" w:rsidR="000C2D78" w:rsidRDefault="000C2D78" w:rsidP="00C42ADB">
      <w:pPr>
        <w:ind w:firstLine="567"/>
        <w:jc w:val="both"/>
        <w:rPr>
          <w:szCs w:val="28"/>
        </w:rPr>
      </w:pPr>
      <w:r>
        <w:rPr>
          <w:szCs w:val="28"/>
        </w:rPr>
        <w:t xml:space="preserve">7. Секретар </w:t>
      </w:r>
      <w:r w:rsidR="00C42ADB">
        <w:rPr>
          <w:szCs w:val="28"/>
        </w:rPr>
        <w:t>р</w:t>
      </w:r>
      <w:r>
        <w:rPr>
          <w:szCs w:val="28"/>
        </w:rPr>
        <w:t xml:space="preserve">обочої групи готує необхідні матеріали для роботи </w:t>
      </w:r>
      <w:r w:rsidR="00C42ADB">
        <w:rPr>
          <w:szCs w:val="28"/>
        </w:rPr>
        <w:t>р</w:t>
      </w:r>
      <w:r>
        <w:rPr>
          <w:szCs w:val="28"/>
        </w:rPr>
        <w:t xml:space="preserve">обочої групи, забезпечує оповіщення членів </w:t>
      </w:r>
      <w:r w:rsidR="00C42ADB">
        <w:rPr>
          <w:szCs w:val="28"/>
        </w:rPr>
        <w:t>р</w:t>
      </w:r>
      <w:r>
        <w:rPr>
          <w:szCs w:val="28"/>
        </w:rPr>
        <w:t xml:space="preserve">обочої групи про дату, час та місце проведення засідань </w:t>
      </w:r>
      <w:r w:rsidR="00C42ADB">
        <w:rPr>
          <w:szCs w:val="28"/>
        </w:rPr>
        <w:t>р</w:t>
      </w:r>
      <w:r>
        <w:rPr>
          <w:szCs w:val="28"/>
        </w:rPr>
        <w:t xml:space="preserve">обочої групи, відповідає за ведення та оформлення протоколу засідання </w:t>
      </w:r>
      <w:r w:rsidR="00C42ADB">
        <w:rPr>
          <w:szCs w:val="28"/>
        </w:rPr>
        <w:t>р</w:t>
      </w:r>
      <w:r>
        <w:rPr>
          <w:szCs w:val="28"/>
        </w:rPr>
        <w:t>обочої групи.</w:t>
      </w:r>
    </w:p>
    <w:p w14:paraId="3A31D9BC" w14:textId="2F39E87F" w:rsidR="000C2D78" w:rsidRDefault="000C2D78" w:rsidP="00C42ADB">
      <w:pPr>
        <w:ind w:firstLine="567"/>
        <w:jc w:val="both"/>
        <w:rPr>
          <w:szCs w:val="28"/>
        </w:rPr>
      </w:pPr>
      <w:r>
        <w:rPr>
          <w:szCs w:val="28"/>
        </w:rPr>
        <w:t xml:space="preserve">8. Формою роботи </w:t>
      </w:r>
      <w:r w:rsidR="00C42ADB">
        <w:rPr>
          <w:szCs w:val="28"/>
        </w:rPr>
        <w:t>р</w:t>
      </w:r>
      <w:r>
        <w:rPr>
          <w:szCs w:val="28"/>
        </w:rPr>
        <w:t>обочої групи є засідання, що скликаються її головою у разі потреби, у тому числі в дистанційному форматі.</w:t>
      </w:r>
    </w:p>
    <w:p w14:paraId="257AC15D" w14:textId="07312581" w:rsidR="000C2D78" w:rsidRDefault="000C2D78" w:rsidP="00C42ADB">
      <w:pPr>
        <w:ind w:firstLine="567"/>
        <w:jc w:val="both"/>
        <w:rPr>
          <w:szCs w:val="28"/>
        </w:rPr>
      </w:pPr>
      <w:r>
        <w:rPr>
          <w:szCs w:val="28"/>
        </w:rPr>
        <w:lastRenderedPageBreak/>
        <w:t xml:space="preserve">9. Засідання </w:t>
      </w:r>
      <w:r w:rsidR="00C42ADB">
        <w:rPr>
          <w:szCs w:val="28"/>
        </w:rPr>
        <w:t>р</w:t>
      </w:r>
      <w:r>
        <w:rPr>
          <w:szCs w:val="28"/>
        </w:rPr>
        <w:t>обочої групи вважаються право</w:t>
      </w:r>
      <w:r w:rsidR="0092581A">
        <w:rPr>
          <w:szCs w:val="28"/>
        </w:rPr>
        <w:t>чинним</w:t>
      </w:r>
      <w:r>
        <w:rPr>
          <w:szCs w:val="28"/>
        </w:rPr>
        <w:t xml:space="preserve">, якщо в ньому бере участь не менше двох третин від загального складу </w:t>
      </w:r>
      <w:r w:rsidR="00C42ADB">
        <w:rPr>
          <w:szCs w:val="28"/>
        </w:rPr>
        <w:t>р</w:t>
      </w:r>
      <w:r>
        <w:rPr>
          <w:szCs w:val="28"/>
        </w:rPr>
        <w:t>обочої групи.</w:t>
      </w:r>
    </w:p>
    <w:p w14:paraId="7158CBDF" w14:textId="1245B6FB" w:rsidR="000C2D78" w:rsidRDefault="000C2D78" w:rsidP="00C42ADB">
      <w:pPr>
        <w:ind w:firstLine="567"/>
        <w:jc w:val="both"/>
        <w:rPr>
          <w:szCs w:val="28"/>
        </w:rPr>
      </w:pPr>
      <w:r>
        <w:rPr>
          <w:szCs w:val="28"/>
        </w:rPr>
        <w:t>10.</w:t>
      </w:r>
      <w:r w:rsidR="00C42ADB">
        <w:rPr>
          <w:szCs w:val="28"/>
        </w:rPr>
        <w:t> </w:t>
      </w:r>
      <w:r>
        <w:rPr>
          <w:szCs w:val="28"/>
        </w:rPr>
        <w:t xml:space="preserve">Рекомендації </w:t>
      </w:r>
      <w:r w:rsidR="00C42ADB">
        <w:rPr>
          <w:szCs w:val="28"/>
        </w:rPr>
        <w:t>р</w:t>
      </w:r>
      <w:r>
        <w:rPr>
          <w:szCs w:val="28"/>
        </w:rPr>
        <w:t xml:space="preserve">обочої групи вважаються прийнятими, якщо за них проголосувало більше половини загального складу </w:t>
      </w:r>
      <w:r w:rsidR="00C42ADB">
        <w:rPr>
          <w:szCs w:val="28"/>
        </w:rPr>
        <w:t>р</w:t>
      </w:r>
      <w:r>
        <w:rPr>
          <w:szCs w:val="28"/>
        </w:rPr>
        <w:t>обочої групи.</w:t>
      </w:r>
    </w:p>
    <w:p w14:paraId="769227F7" w14:textId="52FF7DE0" w:rsidR="000C2D78" w:rsidRDefault="000C2D78" w:rsidP="00C42ADB">
      <w:pPr>
        <w:ind w:firstLine="567"/>
        <w:jc w:val="both"/>
        <w:rPr>
          <w:szCs w:val="28"/>
        </w:rPr>
      </w:pPr>
      <w:r>
        <w:rPr>
          <w:szCs w:val="28"/>
        </w:rPr>
        <w:t>11.</w:t>
      </w:r>
      <w:r w:rsidR="00C42ADB">
        <w:rPr>
          <w:szCs w:val="28"/>
        </w:rPr>
        <w:t> </w:t>
      </w:r>
      <w:r>
        <w:rPr>
          <w:szCs w:val="28"/>
        </w:rPr>
        <w:t xml:space="preserve">Рекомендації </w:t>
      </w:r>
      <w:r w:rsidR="00C42ADB">
        <w:rPr>
          <w:szCs w:val="28"/>
        </w:rPr>
        <w:t>р</w:t>
      </w:r>
      <w:r>
        <w:rPr>
          <w:szCs w:val="28"/>
        </w:rPr>
        <w:t>обочої групи, прийняті в межах її компетенції, оформляються протоколом, який підписується головою, заступником голови або головуючим та секретарем</w:t>
      </w:r>
      <w:r w:rsidR="0089593D">
        <w:rPr>
          <w:szCs w:val="28"/>
        </w:rPr>
        <w:t>.</w:t>
      </w:r>
    </w:p>
    <w:p w14:paraId="6014159B" w14:textId="3A7E0F09" w:rsidR="0089593D" w:rsidRDefault="0089593D" w:rsidP="00C42ADB">
      <w:pPr>
        <w:ind w:firstLine="567"/>
        <w:jc w:val="both"/>
        <w:rPr>
          <w:szCs w:val="28"/>
        </w:rPr>
      </w:pPr>
      <w:r>
        <w:rPr>
          <w:szCs w:val="28"/>
        </w:rPr>
        <w:t>12.</w:t>
      </w:r>
      <w:r w:rsidR="00C42ADB">
        <w:rPr>
          <w:szCs w:val="28"/>
        </w:rPr>
        <w:t> </w:t>
      </w:r>
      <w:r>
        <w:rPr>
          <w:szCs w:val="28"/>
        </w:rPr>
        <w:t xml:space="preserve">Основним завданням </w:t>
      </w:r>
      <w:r w:rsidR="00C42ADB">
        <w:rPr>
          <w:szCs w:val="28"/>
        </w:rPr>
        <w:t>р</w:t>
      </w:r>
      <w:r>
        <w:rPr>
          <w:szCs w:val="28"/>
        </w:rPr>
        <w:t>обочої групи є:</w:t>
      </w:r>
    </w:p>
    <w:p w14:paraId="7D8DC448" w14:textId="77777777" w:rsidR="0089593D" w:rsidRDefault="00D43FF2" w:rsidP="00C42ADB">
      <w:pPr>
        <w:ind w:firstLine="567"/>
        <w:jc w:val="both"/>
        <w:rPr>
          <w:szCs w:val="28"/>
        </w:rPr>
      </w:pPr>
      <w:r>
        <w:rPr>
          <w:szCs w:val="28"/>
        </w:rPr>
        <w:t>визначення</w:t>
      </w:r>
      <w:r w:rsidR="0089593D">
        <w:rPr>
          <w:szCs w:val="28"/>
        </w:rPr>
        <w:t xml:space="preserve"> загальних пріоритетів просторового розвитку територіальної громади, у тому числі формулювання бачення перспективи розвитку територіальної громади, складання переліку пріоритетів довгострокового розвитку та визначення основних заходів щодо </w:t>
      </w:r>
      <w:r>
        <w:rPr>
          <w:szCs w:val="28"/>
        </w:rPr>
        <w:t>сприяння залученню інвестицій поліпшення умов життєдіяльності та господарської діяльності;</w:t>
      </w:r>
    </w:p>
    <w:p w14:paraId="42AFEA5A" w14:textId="77777777" w:rsidR="00D43FF2" w:rsidRDefault="00D43FF2" w:rsidP="00C42ADB">
      <w:pPr>
        <w:ind w:firstLine="567"/>
        <w:jc w:val="both"/>
        <w:rPr>
          <w:szCs w:val="28"/>
        </w:rPr>
      </w:pPr>
      <w:r>
        <w:rPr>
          <w:szCs w:val="28"/>
        </w:rPr>
        <w:t xml:space="preserve">визначення тематичних напрямів проведення стратегічної сесії з формування завдання на розроблення </w:t>
      </w:r>
      <w:r w:rsidR="0092581A">
        <w:rPr>
          <w:szCs w:val="28"/>
        </w:rPr>
        <w:t>К</w:t>
      </w:r>
      <w:r>
        <w:rPr>
          <w:szCs w:val="28"/>
        </w:rPr>
        <w:t>омплексного плану;</w:t>
      </w:r>
    </w:p>
    <w:p w14:paraId="71BE639F" w14:textId="77777777" w:rsidR="00D43FF2" w:rsidRDefault="00D43FF2" w:rsidP="00C42ADB">
      <w:pPr>
        <w:ind w:firstLine="567"/>
        <w:jc w:val="both"/>
        <w:rPr>
          <w:szCs w:val="28"/>
        </w:rPr>
      </w:pPr>
      <w:r>
        <w:rPr>
          <w:szCs w:val="28"/>
        </w:rPr>
        <w:t>визначення переліку основних заінтересованих сторін у розвитку територіальної громади;</w:t>
      </w:r>
    </w:p>
    <w:p w14:paraId="3000BE4D" w14:textId="11139DA5" w:rsidR="00D43FF2" w:rsidRDefault="00D43FF2" w:rsidP="00C42ADB">
      <w:pPr>
        <w:ind w:firstLine="567"/>
        <w:jc w:val="both"/>
        <w:rPr>
          <w:szCs w:val="28"/>
        </w:rPr>
      </w:pPr>
      <w:r>
        <w:rPr>
          <w:szCs w:val="28"/>
        </w:rPr>
        <w:t xml:space="preserve">забезпечення інформування мешканців територіальної громади та визначених заінтересованих сторін розвитку територіальної громади </w:t>
      </w:r>
      <w:r w:rsidRPr="0092581A">
        <w:rPr>
          <w:szCs w:val="28"/>
        </w:rPr>
        <w:t xml:space="preserve">на </w:t>
      </w:r>
      <w:proofErr w:type="spellStart"/>
      <w:r w:rsidRPr="0092581A">
        <w:rPr>
          <w:szCs w:val="28"/>
        </w:rPr>
        <w:t>вебсайті</w:t>
      </w:r>
      <w:proofErr w:type="spellEnd"/>
      <w:r w:rsidRPr="0092581A">
        <w:rPr>
          <w:szCs w:val="28"/>
        </w:rPr>
        <w:t xml:space="preserve"> міської ради</w:t>
      </w:r>
      <w:r>
        <w:rPr>
          <w:szCs w:val="28"/>
        </w:rPr>
        <w:t xml:space="preserve"> про дату проведення стратегічної сесії та порядок відбору її учасників</w:t>
      </w:r>
      <w:r w:rsidR="0092581A">
        <w:rPr>
          <w:szCs w:val="28"/>
        </w:rPr>
        <w:t>;</w:t>
      </w:r>
    </w:p>
    <w:p w14:paraId="27916D69" w14:textId="7D922E68" w:rsidR="00D43FF2" w:rsidRPr="00180711" w:rsidRDefault="00D43FF2" w:rsidP="00C42ADB">
      <w:pPr>
        <w:ind w:firstLine="567"/>
        <w:jc w:val="both"/>
        <w:rPr>
          <w:szCs w:val="28"/>
        </w:rPr>
      </w:pPr>
      <w:r w:rsidRPr="00180711">
        <w:rPr>
          <w:szCs w:val="28"/>
        </w:rPr>
        <w:t>визначення порядку та здійснення відбору учасників стратегічної сесії з урахуванням вимог п</w:t>
      </w:r>
      <w:r w:rsidR="00180711">
        <w:rPr>
          <w:szCs w:val="28"/>
        </w:rPr>
        <w:t>ідпункту</w:t>
      </w:r>
      <w:r w:rsidR="00C42ADB" w:rsidRPr="00180711">
        <w:rPr>
          <w:szCs w:val="28"/>
        </w:rPr>
        <w:t> </w:t>
      </w:r>
      <w:r w:rsidRPr="00180711">
        <w:rPr>
          <w:szCs w:val="28"/>
        </w:rPr>
        <w:t>12 п.</w:t>
      </w:r>
      <w:r w:rsidR="00C42ADB" w:rsidRPr="00180711">
        <w:rPr>
          <w:szCs w:val="28"/>
        </w:rPr>
        <w:t> </w:t>
      </w:r>
      <w:r w:rsidRPr="00180711">
        <w:rPr>
          <w:szCs w:val="28"/>
        </w:rPr>
        <w:t>42 Порядку розроблення, оновлення, внесення змін та затвердження містобудівної документації</w:t>
      </w:r>
      <w:r w:rsidR="00454AF0" w:rsidRPr="00180711">
        <w:rPr>
          <w:szCs w:val="28"/>
        </w:rPr>
        <w:t xml:space="preserve">, затвердженого </w:t>
      </w:r>
      <w:r w:rsidR="00454AF0" w:rsidRPr="00180711">
        <w:t>постановою Кабінету Міністрів України від 01.09.2021 № 926, зі змінами (далі</w:t>
      </w:r>
      <w:r w:rsidR="00180711">
        <w:t> </w:t>
      </w:r>
      <w:r w:rsidR="00454AF0" w:rsidRPr="00180711">
        <w:t>– Порядок)</w:t>
      </w:r>
      <w:r w:rsidRPr="00180711">
        <w:rPr>
          <w:szCs w:val="28"/>
        </w:rPr>
        <w:t>;</w:t>
      </w:r>
    </w:p>
    <w:p w14:paraId="111F1C08" w14:textId="0BBD19A5" w:rsidR="00D43FF2" w:rsidRPr="00180711" w:rsidRDefault="00D43FF2" w:rsidP="00C42ADB">
      <w:pPr>
        <w:ind w:firstLine="567"/>
        <w:jc w:val="both"/>
        <w:rPr>
          <w:szCs w:val="28"/>
        </w:rPr>
      </w:pPr>
      <w:r w:rsidRPr="00180711">
        <w:rPr>
          <w:szCs w:val="28"/>
        </w:rPr>
        <w:t>проведення стратегічної сесії відповідно до вимог п</w:t>
      </w:r>
      <w:r w:rsidR="00180711">
        <w:rPr>
          <w:szCs w:val="28"/>
        </w:rPr>
        <w:t>ідпункту</w:t>
      </w:r>
      <w:r w:rsidR="00C42ADB" w:rsidRPr="00180711">
        <w:rPr>
          <w:szCs w:val="28"/>
        </w:rPr>
        <w:t> </w:t>
      </w:r>
      <w:r w:rsidRPr="00180711">
        <w:rPr>
          <w:szCs w:val="28"/>
        </w:rPr>
        <w:t>12 п.</w:t>
      </w:r>
      <w:r w:rsidR="00C42ADB" w:rsidRPr="00180711">
        <w:rPr>
          <w:szCs w:val="28"/>
        </w:rPr>
        <w:t> </w:t>
      </w:r>
      <w:r w:rsidRPr="00180711">
        <w:rPr>
          <w:szCs w:val="28"/>
        </w:rPr>
        <w:t>42 Порядку;</w:t>
      </w:r>
    </w:p>
    <w:p w14:paraId="71830BEF" w14:textId="286DC480" w:rsidR="00D43FF2" w:rsidRPr="00180711" w:rsidRDefault="00D43FF2" w:rsidP="00C42ADB">
      <w:pPr>
        <w:ind w:firstLine="567"/>
        <w:jc w:val="both"/>
        <w:rPr>
          <w:szCs w:val="28"/>
        </w:rPr>
      </w:pPr>
      <w:r w:rsidRPr="00180711">
        <w:rPr>
          <w:szCs w:val="28"/>
        </w:rPr>
        <w:t xml:space="preserve">узагальнення напрацювань стратегічної сесії та коментарів до них у вигляді протоколу стратегічної сесії та розміщення його на </w:t>
      </w:r>
      <w:proofErr w:type="spellStart"/>
      <w:r w:rsidRPr="00180711">
        <w:rPr>
          <w:szCs w:val="28"/>
        </w:rPr>
        <w:t>вебсайті</w:t>
      </w:r>
      <w:proofErr w:type="spellEnd"/>
      <w:r w:rsidRPr="00180711">
        <w:rPr>
          <w:szCs w:val="28"/>
        </w:rPr>
        <w:t xml:space="preserve"> міської ради;</w:t>
      </w:r>
    </w:p>
    <w:p w14:paraId="4B6DD665" w14:textId="73FB2D2A" w:rsidR="00D43FF2" w:rsidRPr="00180711" w:rsidRDefault="00D43FF2" w:rsidP="00C42ADB">
      <w:pPr>
        <w:ind w:firstLine="567"/>
        <w:jc w:val="both"/>
        <w:rPr>
          <w:szCs w:val="28"/>
        </w:rPr>
      </w:pPr>
      <w:r w:rsidRPr="00180711">
        <w:rPr>
          <w:szCs w:val="28"/>
        </w:rPr>
        <w:t xml:space="preserve">підготовка </w:t>
      </w:r>
      <w:proofErr w:type="spellStart"/>
      <w:r w:rsidRPr="00180711">
        <w:rPr>
          <w:szCs w:val="28"/>
        </w:rPr>
        <w:t>проєкту</w:t>
      </w:r>
      <w:proofErr w:type="spellEnd"/>
      <w:r w:rsidRPr="00180711">
        <w:rPr>
          <w:szCs w:val="28"/>
        </w:rPr>
        <w:t xml:space="preserve"> завдання на розроблення Комплексного плану відповідно до вимог</w:t>
      </w:r>
      <w:r w:rsidR="002505C3" w:rsidRPr="00180711">
        <w:rPr>
          <w:szCs w:val="28"/>
        </w:rPr>
        <w:t xml:space="preserve"> Порядку на основі протоколу стратегічної сесії.</w:t>
      </w:r>
    </w:p>
    <w:p w14:paraId="4FC6C339" w14:textId="77777777" w:rsidR="002505C3" w:rsidRPr="00180711" w:rsidRDefault="002505C3" w:rsidP="00C42ADB">
      <w:pPr>
        <w:ind w:firstLine="567"/>
        <w:jc w:val="both"/>
        <w:rPr>
          <w:szCs w:val="28"/>
        </w:rPr>
      </w:pPr>
      <w:r w:rsidRPr="00180711">
        <w:rPr>
          <w:szCs w:val="28"/>
        </w:rPr>
        <w:t>13. Робоча група має право:</w:t>
      </w:r>
    </w:p>
    <w:p w14:paraId="173C3614" w14:textId="2A6E8815" w:rsidR="002505C3" w:rsidRDefault="002505C3" w:rsidP="00C42ADB">
      <w:pPr>
        <w:ind w:firstLine="567"/>
        <w:jc w:val="both"/>
        <w:rPr>
          <w:szCs w:val="28"/>
        </w:rPr>
      </w:pPr>
      <w:r w:rsidRPr="00180711">
        <w:rPr>
          <w:szCs w:val="28"/>
        </w:rPr>
        <w:t xml:space="preserve">отримувати інформацію, необхідну для формування завдання на розроблення Комплексного плану, в органах місцевого самоврядування і державної влади, </w:t>
      </w:r>
      <w:r w:rsidR="00180711" w:rsidRPr="00180711">
        <w:rPr>
          <w:szCs w:val="28"/>
          <w:lang w:eastAsia="uk-UA"/>
        </w:rPr>
        <w:t xml:space="preserve">підприємств, організацій (установ, закладів), </w:t>
      </w:r>
      <w:r>
        <w:rPr>
          <w:szCs w:val="28"/>
        </w:rPr>
        <w:t>що проводять діяльність на території Луцької міської територіальної громади, незалежно від їх відомчого підпорядкування, форми власності та господарювання;</w:t>
      </w:r>
    </w:p>
    <w:p w14:paraId="7BF364F8" w14:textId="77777777" w:rsidR="002505C3" w:rsidRDefault="002505C3" w:rsidP="00C42ADB">
      <w:pPr>
        <w:ind w:firstLine="567"/>
        <w:jc w:val="both"/>
        <w:rPr>
          <w:szCs w:val="28"/>
        </w:rPr>
      </w:pPr>
      <w:r>
        <w:rPr>
          <w:szCs w:val="28"/>
        </w:rPr>
        <w:t>проводити опитування громадян чи проводити іншу діяльність з вивчення громадської думки щодо Комплексного плану та перспектив просторового розвитку територіальної громади;</w:t>
      </w:r>
    </w:p>
    <w:p w14:paraId="437577C7" w14:textId="77777777" w:rsidR="002505C3" w:rsidRDefault="002505C3" w:rsidP="00C42ADB">
      <w:pPr>
        <w:ind w:firstLine="567"/>
        <w:jc w:val="both"/>
        <w:rPr>
          <w:szCs w:val="28"/>
        </w:rPr>
      </w:pPr>
      <w:r>
        <w:rPr>
          <w:szCs w:val="28"/>
        </w:rPr>
        <w:lastRenderedPageBreak/>
        <w:t>проводити роз’яснювальну роботу серед жителів громади з питань розроблення і втілення Комплексного плану та його значення для розвитку територіальної громади.</w:t>
      </w:r>
    </w:p>
    <w:p w14:paraId="0C80E689" w14:textId="108ED6C6" w:rsidR="002505C3" w:rsidRDefault="002505C3" w:rsidP="00C42ADB">
      <w:pPr>
        <w:ind w:firstLine="567"/>
        <w:jc w:val="both"/>
        <w:rPr>
          <w:szCs w:val="28"/>
        </w:rPr>
      </w:pPr>
      <w:r>
        <w:rPr>
          <w:szCs w:val="28"/>
        </w:rPr>
        <w:t xml:space="preserve">14. Члени </w:t>
      </w:r>
      <w:r w:rsidR="00C42ADB">
        <w:rPr>
          <w:szCs w:val="28"/>
        </w:rPr>
        <w:t>р</w:t>
      </w:r>
      <w:r>
        <w:rPr>
          <w:szCs w:val="28"/>
        </w:rPr>
        <w:t xml:space="preserve">обочої групи несуть особисту відповідальність за достовірне і своєчасне опрацювання отриманих документів і матеріалів та висунення пропозицій, що стосуються </w:t>
      </w:r>
      <w:r w:rsidRPr="00B20C80">
        <w:rPr>
          <w:szCs w:val="28"/>
        </w:rPr>
        <w:t xml:space="preserve">виконання завдань з формування завдань </w:t>
      </w:r>
      <w:r>
        <w:rPr>
          <w:szCs w:val="28"/>
        </w:rPr>
        <w:t>на розроблення Комплексного плану.</w:t>
      </w:r>
    </w:p>
    <w:p w14:paraId="4818D60F" w14:textId="77777777" w:rsidR="002505C3" w:rsidRDefault="002505C3" w:rsidP="00C42ADB">
      <w:pPr>
        <w:ind w:firstLine="567"/>
        <w:jc w:val="both"/>
        <w:rPr>
          <w:szCs w:val="28"/>
        </w:rPr>
      </w:pPr>
    </w:p>
    <w:p w14:paraId="1258D03C" w14:textId="77777777" w:rsidR="005443F5" w:rsidRDefault="005443F5" w:rsidP="00094607">
      <w:pPr>
        <w:ind w:firstLine="720"/>
        <w:jc w:val="both"/>
        <w:rPr>
          <w:szCs w:val="28"/>
        </w:rPr>
      </w:pPr>
    </w:p>
    <w:p w14:paraId="74393954" w14:textId="77777777" w:rsidR="005443F5" w:rsidRPr="00CF5F32" w:rsidRDefault="005443F5" w:rsidP="00094607">
      <w:pPr>
        <w:ind w:firstLine="720"/>
        <w:jc w:val="both"/>
        <w:rPr>
          <w:szCs w:val="28"/>
        </w:rPr>
      </w:pPr>
    </w:p>
    <w:p w14:paraId="525939CF" w14:textId="77777777" w:rsidR="00094607" w:rsidRPr="00CF5F32" w:rsidRDefault="00094607" w:rsidP="00094607">
      <w:pPr>
        <w:jc w:val="both"/>
        <w:rPr>
          <w:szCs w:val="28"/>
        </w:rPr>
      </w:pPr>
      <w:r w:rsidRPr="00CF5F32">
        <w:rPr>
          <w:szCs w:val="28"/>
        </w:rPr>
        <w:t xml:space="preserve">Заступник міського голови, </w:t>
      </w:r>
    </w:p>
    <w:p w14:paraId="440BA26D" w14:textId="77777777" w:rsidR="00094607" w:rsidRPr="00CF5F32" w:rsidRDefault="00094607" w:rsidP="00094607">
      <w:pPr>
        <w:jc w:val="both"/>
        <w:rPr>
          <w:szCs w:val="28"/>
        </w:rPr>
      </w:pPr>
      <w:r w:rsidRPr="00CF5F32">
        <w:rPr>
          <w:szCs w:val="28"/>
        </w:rPr>
        <w:t xml:space="preserve">керуючий справами виконкому                         </w:t>
      </w:r>
      <w:r w:rsidR="00815FBF" w:rsidRPr="00CF5F32">
        <w:rPr>
          <w:szCs w:val="28"/>
        </w:rPr>
        <w:t xml:space="preserve">                     Юрій ВЕРБИЧ</w:t>
      </w:r>
    </w:p>
    <w:p w14:paraId="0D62FC7A" w14:textId="77777777" w:rsidR="00094607" w:rsidRDefault="00094607" w:rsidP="00094607">
      <w:pPr>
        <w:jc w:val="both"/>
        <w:rPr>
          <w:sz w:val="16"/>
          <w:szCs w:val="16"/>
        </w:rPr>
      </w:pPr>
    </w:p>
    <w:p w14:paraId="297C95BC" w14:textId="77777777" w:rsidR="00010141" w:rsidRDefault="00010141" w:rsidP="00094607">
      <w:pPr>
        <w:jc w:val="both"/>
        <w:rPr>
          <w:sz w:val="16"/>
          <w:szCs w:val="16"/>
        </w:rPr>
      </w:pPr>
    </w:p>
    <w:p w14:paraId="7E015CD3" w14:textId="77777777" w:rsidR="00454AF0" w:rsidRPr="00010141" w:rsidRDefault="00454AF0" w:rsidP="00094607">
      <w:pPr>
        <w:jc w:val="both"/>
        <w:rPr>
          <w:sz w:val="16"/>
          <w:szCs w:val="16"/>
        </w:rPr>
      </w:pPr>
    </w:p>
    <w:p w14:paraId="2B8916BA" w14:textId="77777777" w:rsidR="00726057" w:rsidRPr="009A18A6" w:rsidRDefault="00CB097E" w:rsidP="00010141">
      <w:pPr>
        <w:jc w:val="both"/>
        <w:rPr>
          <w:sz w:val="24"/>
        </w:rPr>
      </w:pPr>
      <w:r>
        <w:rPr>
          <w:sz w:val="24"/>
        </w:rPr>
        <w:t>Туз</w:t>
      </w:r>
      <w:r w:rsidR="00094607" w:rsidRPr="009A18A6">
        <w:rPr>
          <w:sz w:val="24"/>
        </w:rPr>
        <w:t xml:space="preserve"> 777 863</w:t>
      </w:r>
    </w:p>
    <w:sectPr w:rsidR="00726057" w:rsidRPr="009A18A6" w:rsidSect="00C42ADB">
      <w:headerReference w:type="even" r:id="rId7"/>
      <w:headerReference w:type="default" r:id="rId8"/>
      <w:pgSz w:w="11907" w:h="16840" w:code="9"/>
      <w:pgMar w:top="1134" w:right="567" w:bottom="1134" w:left="1985"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20461" w14:textId="77777777" w:rsidR="004C2B40" w:rsidRDefault="004C2B40">
      <w:r>
        <w:separator/>
      </w:r>
    </w:p>
  </w:endnote>
  <w:endnote w:type="continuationSeparator" w:id="0">
    <w:p w14:paraId="6756A241" w14:textId="77777777" w:rsidR="004C2B40" w:rsidRDefault="004C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15024" w14:textId="77777777" w:rsidR="004C2B40" w:rsidRDefault="004C2B40">
      <w:r>
        <w:separator/>
      </w:r>
    </w:p>
  </w:footnote>
  <w:footnote w:type="continuationSeparator" w:id="0">
    <w:p w14:paraId="2884F895" w14:textId="77777777" w:rsidR="004C2B40" w:rsidRDefault="004C2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2947F" w14:textId="77777777" w:rsidR="00E40E7E" w:rsidRDefault="00E40E7E" w:rsidP="007417E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B978E25" w14:textId="77777777" w:rsidR="00E40E7E" w:rsidRDefault="00E40E7E" w:rsidP="007417EA">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392001"/>
      <w:docPartObj>
        <w:docPartGallery w:val="Page Numbers (Top of Page)"/>
        <w:docPartUnique/>
      </w:docPartObj>
    </w:sdtPr>
    <w:sdtContent>
      <w:p w14:paraId="093B1632" w14:textId="0AF20F8F" w:rsidR="00C42ADB" w:rsidRDefault="00C42ADB">
        <w:pPr>
          <w:pStyle w:val="a8"/>
          <w:jc w:val="center"/>
        </w:pPr>
        <w:r>
          <w:fldChar w:fldCharType="begin"/>
        </w:r>
        <w:r>
          <w:instrText>PAGE   \* MERGEFORMAT</w:instrText>
        </w:r>
        <w:r>
          <w:fldChar w:fldCharType="separate"/>
        </w:r>
        <w:r>
          <w:t>2</w:t>
        </w:r>
        <w:r>
          <w:fldChar w:fldCharType="end"/>
        </w:r>
      </w:p>
    </w:sdtContent>
  </w:sdt>
  <w:p w14:paraId="56112901" w14:textId="77777777" w:rsidR="00E40E7E" w:rsidRPr="00DB3B2B" w:rsidRDefault="00E40E7E" w:rsidP="007417EA">
    <w:pPr>
      <w:pStyle w:val="a8"/>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3135C"/>
    <w:multiLevelType w:val="hybridMultilevel"/>
    <w:tmpl w:val="D0B097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CB80E76"/>
    <w:multiLevelType w:val="hybridMultilevel"/>
    <w:tmpl w:val="3F02830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5E6E70AE"/>
    <w:multiLevelType w:val="hybridMultilevel"/>
    <w:tmpl w:val="05A04292"/>
    <w:lvl w:ilvl="0" w:tplc="2A4CF7E0">
      <w:start w:val="1"/>
      <w:numFmt w:val="bullet"/>
      <w:lvlText w:val="−"/>
      <w:lvlJc w:val="left"/>
      <w:pPr>
        <w:tabs>
          <w:tab w:val="num" w:pos="720"/>
        </w:tabs>
        <w:ind w:left="720" w:hanging="360"/>
      </w:pPr>
      <w:rPr>
        <w:rFonts w:ascii="Viner Hand ITC" w:hAnsi="Viner Hand ITC"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C63EC8"/>
    <w:multiLevelType w:val="hybridMultilevel"/>
    <w:tmpl w:val="6FACAE88"/>
    <w:lvl w:ilvl="0" w:tplc="2A4CF7E0">
      <w:start w:val="1"/>
      <w:numFmt w:val="bullet"/>
      <w:lvlText w:val="−"/>
      <w:lvlJc w:val="left"/>
      <w:pPr>
        <w:tabs>
          <w:tab w:val="num" w:pos="720"/>
        </w:tabs>
        <w:ind w:left="720" w:hanging="360"/>
      </w:pPr>
      <w:rPr>
        <w:rFonts w:ascii="Viner Hand ITC" w:hAnsi="Viner Hand ITC"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22D7EA8"/>
    <w:multiLevelType w:val="hybridMultilevel"/>
    <w:tmpl w:val="6C487A2A"/>
    <w:lvl w:ilvl="0" w:tplc="ED7C43FE">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772E7BA0"/>
    <w:multiLevelType w:val="hybridMultilevel"/>
    <w:tmpl w:val="9B8CC9AA"/>
    <w:lvl w:ilvl="0" w:tplc="1CEE255C">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417751298">
    <w:abstractNumId w:val="4"/>
  </w:num>
  <w:num w:numId="2" w16cid:durableId="226036910">
    <w:abstractNumId w:val="0"/>
  </w:num>
  <w:num w:numId="3" w16cid:durableId="1176921561">
    <w:abstractNumId w:val="2"/>
  </w:num>
  <w:num w:numId="4" w16cid:durableId="1625965983">
    <w:abstractNumId w:val="3"/>
  </w:num>
  <w:num w:numId="5" w16cid:durableId="582377088">
    <w:abstractNumId w:val="1"/>
  </w:num>
  <w:num w:numId="6" w16cid:durableId="1871213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F9"/>
    <w:rsid w:val="00005CAD"/>
    <w:rsid w:val="00010141"/>
    <w:rsid w:val="00013F40"/>
    <w:rsid w:val="00014E1D"/>
    <w:rsid w:val="00021520"/>
    <w:rsid w:val="0005783B"/>
    <w:rsid w:val="00077E9B"/>
    <w:rsid w:val="00093521"/>
    <w:rsid w:val="00094607"/>
    <w:rsid w:val="00095FE9"/>
    <w:rsid w:val="00096C34"/>
    <w:rsid w:val="000A1369"/>
    <w:rsid w:val="000A1F3E"/>
    <w:rsid w:val="000B713C"/>
    <w:rsid w:val="000C2D78"/>
    <w:rsid w:val="000D0B0A"/>
    <w:rsid w:val="000D0DEF"/>
    <w:rsid w:val="000D6286"/>
    <w:rsid w:val="000F74CA"/>
    <w:rsid w:val="001003AE"/>
    <w:rsid w:val="0012417C"/>
    <w:rsid w:val="00161214"/>
    <w:rsid w:val="00165346"/>
    <w:rsid w:val="00166B3E"/>
    <w:rsid w:val="0016707B"/>
    <w:rsid w:val="00175156"/>
    <w:rsid w:val="00180711"/>
    <w:rsid w:val="001A20F9"/>
    <w:rsid w:val="001B1ED6"/>
    <w:rsid w:val="001B2FCE"/>
    <w:rsid w:val="001C40AD"/>
    <w:rsid w:val="001E43D3"/>
    <w:rsid w:val="001F24BE"/>
    <w:rsid w:val="00203284"/>
    <w:rsid w:val="00230AD6"/>
    <w:rsid w:val="0024773C"/>
    <w:rsid w:val="002505C3"/>
    <w:rsid w:val="002607BF"/>
    <w:rsid w:val="00264ED0"/>
    <w:rsid w:val="00281781"/>
    <w:rsid w:val="00282167"/>
    <w:rsid w:val="002865B1"/>
    <w:rsid w:val="00294945"/>
    <w:rsid w:val="002A6FAE"/>
    <w:rsid w:val="002A7B64"/>
    <w:rsid w:val="002C4AEF"/>
    <w:rsid w:val="002C5EEF"/>
    <w:rsid w:val="002D45FE"/>
    <w:rsid w:val="002D72E1"/>
    <w:rsid w:val="002E5B55"/>
    <w:rsid w:val="002E607A"/>
    <w:rsid w:val="002E62E1"/>
    <w:rsid w:val="002F6782"/>
    <w:rsid w:val="00301024"/>
    <w:rsid w:val="003147FF"/>
    <w:rsid w:val="00315550"/>
    <w:rsid w:val="00320EAE"/>
    <w:rsid w:val="003314E6"/>
    <w:rsid w:val="00345730"/>
    <w:rsid w:val="0035105E"/>
    <w:rsid w:val="00360043"/>
    <w:rsid w:val="0037084A"/>
    <w:rsid w:val="00385F28"/>
    <w:rsid w:val="003C0ADE"/>
    <w:rsid w:val="003C578B"/>
    <w:rsid w:val="003C69FF"/>
    <w:rsid w:val="003D0A7A"/>
    <w:rsid w:val="003E336F"/>
    <w:rsid w:val="003F2D2E"/>
    <w:rsid w:val="003F5F39"/>
    <w:rsid w:val="00407DD2"/>
    <w:rsid w:val="0041233C"/>
    <w:rsid w:val="004128A6"/>
    <w:rsid w:val="00412DFC"/>
    <w:rsid w:val="00425C4B"/>
    <w:rsid w:val="00441385"/>
    <w:rsid w:val="00443D3D"/>
    <w:rsid w:val="00454AF0"/>
    <w:rsid w:val="0046278C"/>
    <w:rsid w:val="00472994"/>
    <w:rsid w:val="004733FE"/>
    <w:rsid w:val="004924B8"/>
    <w:rsid w:val="004A10BE"/>
    <w:rsid w:val="004B4C42"/>
    <w:rsid w:val="004B5948"/>
    <w:rsid w:val="004C2B40"/>
    <w:rsid w:val="004C53EC"/>
    <w:rsid w:val="004C7A5B"/>
    <w:rsid w:val="004D22DB"/>
    <w:rsid w:val="004D4A60"/>
    <w:rsid w:val="004E17DA"/>
    <w:rsid w:val="00506685"/>
    <w:rsid w:val="005210C7"/>
    <w:rsid w:val="0052312D"/>
    <w:rsid w:val="005344F3"/>
    <w:rsid w:val="005443F5"/>
    <w:rsid w:val="00552458"/>
    <w:rsid w:val="00554844"/>
    <w:rsid w:val="00562E35"/>
    <w:rsid w:val="00577E55"/>
    <w:rsid w:val="00593443"/>
    <w:rsid w:val="00594AED"/>
    <w:rsid w:val="005A4C87"/>
    <w:rsid w:val="005C24F3"/>
    <w:rsid w:val="005C4C94"/>
    <w:rsid w:val="005C562A"/>
    <w:rsid w:val="005D0F2E"/>
    <w:rsid w:val="005D1709"/>
    <w:rsid w:val="005D522B"/>
    <w:rsid w:val="005E081D"/>
    <w:rsid w:val="005F1EAA"/>
    <w:rsid w:val="00601AC8"/>
    <w:rsid w:val="006050A8"/>
    <w:rsid w:val="00613A8D"/>
    <w:rsid w:val="0065658C"/>
    <w:rsid w:val="00672B23"/>
    <w:rsid w:val="0068366A"/>
    <w:rsid w:val="00684B60"/>
    <w:rsid w:val="00690C28"/>
    <w:rsid w:val="00695C6E"/>
    <w:rsid w:val="006B0DEE"/>
    <w:rsid w:val="006E1037"/>
    <w:rsid w:val="007114FA"/>
    <w:rsid w:val="00726057"/>
    <w:rsid w:val="007332E0"/>
    <w:rsid w:val="007417EA"/>
    <w:rsid w:val="007427EF"/>
    <w:rsid w:val="00751821"/>
    <w:rsid w:val="007540D5"/>
    <w:rsid w:val="0077146A"/>
    <w:rsid w:val="00772199"/>
    <w:rsid w:val="00783982"/>
    <w:rsid w:val="007A1FBB"/>
    <w:rsid w:val="007A5E78"/>
    <w:rsid w:val="007A6B85"/>
    <w:rsid w:val="007D4F15"/>
    <w:rsid w:val="007D686E"/>
    <w:rsid w:val="007F5251"/>
    <w:rsid w:val="00804396"/>
    <w:rsid w:val="00804A81"/>
    <w:rsid w:val="00806698"/>
    <w:rsid w:val="00806F77"/>
    <w:rsid w:val="00815FBF"/>
    <w:rsid w:val="008400AC"/>
    <w:rsid w:val="00841BF9"/>
    <w:rsid w:val="00854F0B"/>
    <w:rsid w:val="00854F0D"/>
    <w:rsid w:val="00872E7C"/>
    <w:rsid w:val="00873B04"/>
    <w:rsid w:val="0087643E"/>
    <w:rsid w:val="0087719A"/>
    <w:rsid w:val="008800E1"/>
    <w:rsid w:val="00887944"/>
    <w:rsid w:val="0088799D"/>
    <w:rsid w:val="00890502"/>
    <w:rsid w:val="0089593D"/>
    <w:rsid w:val="008A0D4B"/>
    <w:rsid w:val="008A5945"/>
    <w:rsid w:val="008B11C0"/>
    <w:rsid w:val="008C5786"/>
    <w:rsid w:val="008F2964"/>
    <w:rsid w:val="009052B0"/>
    <w:rsid w:val="00913BF5"/>
    <w:rsid w:val="00921797"/>
    <w:rsid w:val="00923048"/>
    <w:rsid w:val="009246D8"/>
    <w:rsid w:val="0092581A"/>
    <w:rsid w:val="00951BCD"/>
    <w:rsid w:val="00955B92"/>
    <w:rsid w:val="009601C0"/>
    <w:rsid w:val="00990C67"/>
    <w:rsid w:val="00997899"/>
    <w:rsid w:val="009A18A6"/>
    <w:rsid w:val="009C2B2F"/>
    <w:rsid w:val="009C45F2"/>
    <w:rsid w:val="009C6FE3"/>
    <w:rsid w:val="009C74B4"/>
    <w:rsid w:val="009D1FD8"/>
    <w:rsid w:val="009D7AAD"/>
    <w:rsid w:val="009F009A"/>
    <w:rsid w:val="009F5EEB"/>
    <w:rsid w:val="009F76B0"/>
    <w:rsid w:val="00A02CDF"/>
    <w:rsid w:val="00A03A42"/>
    <w:rsid w:val="00A1425C"/>
    <w:rsid w:val="00A273D1"/>
    <w:rsid w:val="00A5727E"/>
    <w:rsid w:val="00A57AEB"/>
    <w:rsid w:val="00A65E3F"/>
    <w:rsid w:val="00A7479F"/>
    <w:rsid w:val="00A91511"/>
    <w:rsid w:val="00AB3F22"/>
    <w:rsid w:val="00AB5E5D"/>
    <w:rsid w:val="00AB681D"/>
    <w:rsid w:val="00AE0A77"/>
    <w:rsid w:val="00AF035C"/>
    <w:rsid w:val="00AF52BF"/>
    <w:rsid w:val="00B10A9B"/>
    <w:rsid w:val="00B209BA"/>
    <w:rsid w:val="00B20C80"/>
    <w:rsid w:val="00B27341"/>
    <w:rsid w:val="00B30CB2"/>
    <w:rsid w:val="00B42CEB"/>
    <w:rsid w:val="00B478BB"/>
    <w:rsid w:val="00B5007E"/>
    <w:rsid w:val="00B53ACE"/>
    <w:rsid w:val="00B670F2"/>
    <w:rsid w:val="00B67ADE"/>
    <w:rsid w:val="00B7457C"/>
    <w:rsid w:val="00B752C6"/>
    <w:rsid w:val="00B82525"/>
    <w:rsid w:val="00B90525"/>
    <w:rsid w:val="00B91B18"/>
    <w:rsid w:val="00B92F16"/>
    <w:rsid w:val="00BB6073"/>
    <w:rsid w:val="00BD34DA"/>
    <w:rsid w:val="00BE5E25"/>
    <w:rsid w:val="00BF53E5"/>
    <w:rsid w:val="00C12793"/>
    <w:rsid w:val="00C12BF2"/>
    <w:rsid w:val="00C21523"/>
    <w:rsid w:val="00C256B8"/>
    <w:rsid w:val="00C34DF0"/>
    <w:rsid w:val="00C42ADB"/>
    <w:rsid w:val="00C62171"/>
    <w:rsid w:val="00C66CB0"/>
    <w:rsid w:val="00C872BB"/>
    <w:rsid w:val="00C90672"/>
    <w:rsid w:val="00C91722"/>
    <w:rsid w:val="00C97D6B"/>
    <w:rsid w:val="00CA0EFA"/>
    <w:rsid w:val="00CB097E"/>
    <w:rsid w:val="00CC11BF"/>
    <w:rsid w:val="00CC5A41"/>
    <w:rsid w:val="00CC5C67"/>
    <w:rsid w:val="00CC6C6B"/>
    <w:rsid w:val="00CD2471"/>
    <w:rsid w:val="00CE3C37"/>
    <w:rsid w:val="00CF4D1F"/>
    <w:rsid w:val="00CF4F92"/>
    <w:rsid w:val="00CF5F32"/>
    <w:rsid w:val="00D06B78"/>
    <w:rsid w:val="00D06E80"/>
    <w:rsid w:val="00D26342"/>
    <w:rsid w:val="00D317DF"/>
    <w:rsid w:val="00D32705"/>
    <w:rsid w:val="00D43FF2"/>
    <w:rsid w:val="00D5045B"/>
    <w:rsid w:val="00D659FE"/>
    <w:rsid w:val="00D858F3"/>
    <w:rsid w:val="00D86462"/>
    <w:rsid w:val="00D93403"/>
    <w:rsid w:val="00D93822"/>
    <w:rsid w:val="00DB291C"/>
    <w:rsid w:val="00DB3B2B"/>
    <w:rsid w:val="00DB3E83"/>
    <w:rsid w:val="00DC5964"/>
    <w:rsid w:val="00DE1E6B"/>
    <w:rsid w:val="00DE3860"/>
    <w:rsid w:val="00DE3D85"/>
    <w:rsid w:val="00DF433F"/>
    <w:rsid w:val="00E04117"/>
    <w:rsid w:val="00E2143F"/>
    <w:rsid w:val="00E25D4D"/>
    <w:rsid w:val="00E30C11"/>
    <w:rsid w:val="00E31289"/>
    <w:rsid w:val="00E3781E"/>
    <w:rsid w:val="00E40E7E"/>
    <w:rsid w:val="00E638E7"/>
    <w:rsid w:val="00E710B1"/>
    <w:rsid w:val="00E73B75"/>
    <w:rsid w:val="00EB4163"/>
    <w:rsid w:val="00EB6458"/>
    <w:rsid w:val="00EC2BA2"/>
    <w:rsid w:val="00ED0888"/>
    <w:rsid w:val="00EE5458"/>
    <w:rsid w:val="00EF15F2"/>
    <w:rsid w:val="00F25649"/>
    <w:rsid w:val="00F36A8F"/>
    <w:rsid w:val="00F45545"/>
    <w:rsid w:val="00F55938"/>
    <w:rsid w:val="00F563A6"/>
    <w:rsid w:val="00F7494A"/>
    <w:rsid w:val="00F80DD2"/>
    <w:rsid w:val="00FA2CE6"/>
    <w:rsid w:val="00FA3DAB"/>
    <w:rsid w:val="00FD5CAF"/>
    <w:rsid w:val="00FF7AC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8F07A"/>
  <w15:chartTrackingRefBased/>
  <w15:docId w15:val="{8EA0C62B-8376-42C4-9C14-34D7115E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20F9"/>
    <w:rPr>
      <w:bCs/>
      <w:sz w:val="28"/>
      <w:szCs w:val="24"/>
      <w:lang w:eastAsia="ru-RU"/>
    </w:rPr>
  </w:style>
  <w:style w:type="paragraph" w:styleId="4">
    <w:name w:val="heading 4"/>
    <w:basedOn w:val="a"/>
    <w:next w:val="a"/>
    <w:qFormat/>
    <w:rsid w:val="00554844"/>
    <w:pPr>
      <w:keepNext/>
      <w:spacing w:before="240" w:after="60"/>
      <w:outlineLvl w:val="3"/>
    </w:pPr>
    <w:rPr>
      <w:b/>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052B0"/>
    <w:rPr>
      <w:color w:val="0000FF"/>
      <w:u w:val="single"/>
    </w:rPr>
  </w:style>
  <w:style w:type="paragraph" w:styleId="a5">
    <w:name w:val="Normal (Web)"/>
    <w:basedOn w:val="a"/>
    <w:uiPriority w:val="99"/>
    <w:rsid w:val="009052B0"/>
    <w:pPr>
      <w:spacing w:before="75" w:after="75"/>
      <w:ind w:left="45" w:right="45"/>
    </w:pPr>
    <w:rPr>
      <w:bCs w:val="0"/>
      <w:sz w:val="24"/>
      <w:lang w:val="ru-RU"/>
    </w:rPr>
  </w:style>
  <w:style w:type="paragraph" w:customStyle="1" w:styleId="rvps2">
    <w:name w:val="rvps2"/>
    <w:basedOn w:val="a"/>
    <w:rsid w:val="009052B0"/>
    <w:pPr>
      <w:spacing w:before="100" w:beforeAutospacing="1" w:after="100" w:afterAutospacing="1"/>
    </w:pPr>
    <w:rPr>
      <w:bCs w:val="0"/>
      <w:sz w:val="24"/>
      <w:lang w:eastAsia="uk-UA"/>
    </w:rPr>
  </w:style>
  <w:style w:type="paragraph" w:customStyle="1" w:styleId="a6">
    <w:name w:val="Письмо"/>
    <w:basedOn w:val="a"/>
    <w:rsid w:val="009052B0"/>
    <w:pPr>
      <w:ind w:firstLine="680"/>
      <w:jc w:val="both"/>
    </w:pPr>
    <w:rPr>
      <w:bCs w:val="0"/>
      <w:szCs w:val="20"/>
    </w:rPr>
  </w:style>
  <w:style w:type="paragraph" w:styleId="a7">
    <w:name w:val="Normal Indent"/>
    <w:basedOn w:val="a"/>
    <w:rsid w:val="008C5786"/>
    <w:pPr>
      <w:ind w:left="708"/>
    </w:pPr>
    <w:rPr>
      <w:bCs w:val="0"/>
      <w:lang w:val="ru-RU"/>
    </w:rPr>
  </w:style>
  <w:style w:type="paragraph" w:styleId="a8">
    <w:name w:val="header"/>
    <w:basedOn w:val="a"/>
    <w:link w:val="a9"/>
    <w:uiPriority w:val="99"/>
    <w:rsid w:val="007417EA"/>
    <w:pPr>
      <w:tabs>
        <w:tab w:val="center" w:pos="4677"/>
        <w:tab w:val="right" w:pos="9355"/>
      </w:tabs>
    </w:pPr>
  </w:style>
  <w:style w:type="character" w:styleId="aa">
    <w:name w:val="page number"/>
    <w:basedOn w:val="a0"/>
    <w:rsid w:val="007417EA"/>
  </w:style>
  <w:style w:type="paragraph" w:styleId="ab">
    <w:name w:val="Body Text"/>
    <w:basedOn w:val="a"/>
    <w:rsid w:val="00D06B78"/>
    <w:pPr>
      <w:spacing w:after="120"/>
    </w:pPr>
    <w:rPr>
      <w:bCs w:val="0"/>
      <w:sz w:val="24"/>
      <w:lang w:val="ru-RU"/>
    </w:rPr>
  </w:style>
  <w:style w:type="paragraph" w:customStyle="1" w:styleId="ac">
    <w:name w:val="Знак Знак Знак Знак Знак Знак Знак Знак"/>
    <w:basedOn w:val="a"/>
    <w:rsid w:val="00B53ACE"/>
    <w:rPr>
      <w:rFonts w:ascii="Verdana" w:eastAsia="MS Mincho" w:hAnsi="Verdana" w:cs="Verdana"/>
      <w:bCs w:val="0"/>
      <w:sz w:val="20"/>
      <w:szCs w:val="20"/>
      <w:lang w:val="en-US" w:eastAsia="en-US"/>
    </w:rPr>
  </w:style>
  <w:style w:type="paragraph" w:styleId="ad">
    <w:name w:val="Subtitle"/>
    <w:basedOn w:val="a"/>
    <w:link w:val="ae"/>
    <w:qFormat/>
    <w:rsid w:val="00E04117"/>
    <w:pPr>
      <w:jc w:val="center"/>
    </w:pPr>
    <w:rPr>
      <w:bCs w:val="0"/>
      <w:sz w:val="32"/>
      <w:szCs w:val="20"/>
    </w:rPr>
  </w:style>
  <w:style w:type="character" w:customStyle="1" w:styleId="ae">
    <w:name w:val="Підзаголовок Знак"/>
    <w:link w:val="ad"/>
    <w:locked/>
    <w:rsid w:val="00E04117"/>
    <w:rPr>
      <w:sz w:val="32"/>
      <w:lang w:val="uk-UA" w:eastAsia="ru-RU" w:bidi="ar-SA"/>
    </w:rPr>
  </w:style>
  <w:style w:type="paragraph" w:customStyle="1" w:styleId="1">
    <w:name w:val="Без інтервалів1"/>
    <w:rsid w:val="00E04117"/>
    <w:rPr>
      <w:rFonts w:ascii="Calibri" w:hAnsi="Calibri"/>
      <w:sz w:val="22"/>
      <w:szCs w:val="22"/>
      <w:lang w:val="ru-RU" w:eastAsia="ru-RU"/>
    </w:rPr>
  </w:style>
  <w:style w:type="paragraph" w:styleId="af">
    <w:name w:val="footer"/>
    <w:basedOn w:val="a"/>
    <w:link w:val="af0"/>
    <w:uiPriority w:val="99"/>
    <w:rsid w:val="00175156"/>
    <w:pPr>
      <w:tabs>
        <w:tab w:val="center" w:pos="4677"/>
        <w:tab w:val="right" w:pos="9355"/>
      </w:tabs>
    </w:pPr>
  </w:style>
  <w:style w:type="character" w:customStyle="1" w:styleId="af0">
    <w:name w:val="Нижній колонтитул Знак"/>
    <w:link w:val="af"/>
    <w:uiPriority w:val="99"/>
    <w:rsid w:val="00175156"/>
    <w:rPr>
      <w:bCs/>
      <w:sz w:val="28"/>
      <w:szCs w:val="24"/>
      <w:lang w:val="uk-UA"/>
    </w:rPr>
  </w:style>
  <w:style w:type="character" w:customStyle="1" w:styleId="a9">
    <w:name w:val="Верхній колонтитул Знак"/>
    <w:link w:val="a8"/>
    <w:uiPriority w:val="99"/>
    <w:rsid w:val="00021520"/>
    <w:rPr>
      <w:bCs/>
      <w:sz w:val="28"/>
      <w:szCs w:val="24"/>
      <w:lang w:val="uk-UA"/>
    </w:rPr>
  </w:style>
  <w:style w:type="paragraph" w:styleId="af1">
    <w:name w:val="Balloon Text"/>
    <w:basedOn w:val="a"/>
    <w:link w:val="af2"/>
    <w:rsid w:val="00095FE9"/>
    <w:rPr>
      <w:rFonts w:ascii="Segoe UI" w:hAnsi="Segoe UI" w:cs="Segoe UI"/>
      <w:sz w:val="18"/>
      <w:szCs w:val="18"/>
    </w:rPr>
  </w:style>
  <w:style w:type="character" w:customStyle="1" w:styleId="af2">
    <w:name w:val="Текст у виносці Знак"/>
    <w:link w:val="af1"/>
    <w:rsid w:val="00095FE9"/>
    <w:rPr>
      <w:rFonts w:ascii="Segoe UI" w:hAnsi="Segoe UI" w:cs="Segoe UI"/>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829808">
      <w:bodyDiv w:val="1"/>
      <w:marLeft w:val="0"/>
      <w:marRight w:val="0"/>
      <w:marTop w:val="0"/>
      <w:marBottom w:val="0"/>
      <w:divBdr>
        <w:top w:val="none" w:sz="0" w:space="0" w:color="auto"/>
        <w:left w:val="none" w:sz="0" w:space="0" w:color="auto"/>
        <w:bottom w:val="none" w:sz="0" w:space="0" w:color="auto"/>
        <w:right w:val="none" w:sz="0" w:space="0" w:color="auto"/>
      </w:divBdr>
    </w:div>
    <w:div w:id="162333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3437</Words>
  <Characters>1960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Луцьк</Company>
  <LinksUpToDate>false</LinksUpToDate>
  <CharactersWithSpaces>5387</CharactersWithSpaces>
  <SharedDoc>false</SharedDoc>
  <HLinks>
    <vt:vector size="12" baseType="variant">
      <vt:variant>
        <vt:i4>5767216</vt:i4>
      </vt:variant>
      <vt:variant>
        <vt:i4>3</vt:i4>
      </vt:variant>
      <vt:variant>
        <vt:i4>0</vt:i4>
      </vt:variant>
      <vt:variant>
        <vt:i4>5</vt:i4>
      </vt:variant>
      <vt:variant>
        <vt:lpwstr>mailto:dm@lutskrada.gov.ua</vt:lpwstr>
      </vt:variant>
      <vt:variant>
        <vt:lpwstr/>
      </vt:variant>
      <vt:variant>
        <vt:i4>5767216</vt:i4>
      </vt:variant>
      <vt:variant>
        <vt:i4>0</vt:i4>
      </vt:variant>
      <vt:variant>
        <vt:i4>0</vt:i4>
      </vt:variant>
      <vt:variant>
        <vt:i4>5</vt:i4>
      </vt:variant>
      <vt:variant>
        <vt:lpwstr>mailto:dm@lutskrada.gov.ua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Polishcuk</dc:creator>
  <cp:keywords/>
  <cp:lastModifiedBy>Ірина Демидюк</cp:lastModifiedBy>
  <cp:revision>11</cp:revision>
  <cp:lastPrinted>2023-02-10T09:21:00Z</cp:lastPrinted>
  <dcterms:created xsi:type="dcterms:W3CDTF">2023-02-10T09:43:00Z</dcterms:created>
  <dcterms:modified xsi:type="dcterms:W3CDTF">2024-07-11T09:46:00Z</dcterms:modified>
</cp:coreProperties>
</file>