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270" cy="63627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pt;height:50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635095721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  <w:lang w:val="uk-UA"/>
        </w:rPr>
        <w:t>відзначення з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нагоди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професійного свята –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Дня бухгалтера та аудитора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Style18"/>
        <w:spacing w:lineRule="auto" w:line="240" w:before="0" w:after="0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департаменту фінансів, бюджету та аудиту Луцької міської ради від д 11.07.2024 №13.2-17/178: </w:t>
      </w:r>
    </w:p>
    <w:p>
      <w:pPr>
        <w:pStyle w:val="Style18"/>
        <w:spacing w:lineRule="auto" w:line="240" w:before="0" w:after="0"/>
        <w:ind w:firstLine="68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1. ОГОЛОСИТИ Подяку міського голови за високий професіоналізм, якісне виконання службових обов’язків, успішне ведення фінансової та бухгалтерської звітності, а також з нагоди  професійного свята </w:t>
      </w:r>
      <w:r>
        <w:rPr>
          <w:sz w:val="28"/>
          <w:szCs w:val="28"/>
          <w:lang w:val="uk-UA"/>
        </w:rPr>
        <w:t>− Дня бухгалтера та аудитора</w:t>
      </w:r>
      <w:r>
        <w:rPr>
          <w:bCs/>
          <w:color w:val="000000"/>
          <w:sz w:val="28"/>
          <w:szCs w:val="28"/>
          <w:lang w:val="uk-UA"/>
        </w:rPr>
        <w:t xml:space="preserve">: 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 xml:space="preserve">БАРАБАСЕВИЧ Софії – бухгалтеру з фінансового обліку комунального підприємства «Медичне об’єднання Луцької міської територіальної громади»; 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 xml:space="preserve">БОЙКО Іванні – провідному бухгалтеру комунального підприємства «Луцький клінічний пологовий будинок»; 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>ВІЧЕЛКОВСЬКІЙ Олені – головному бухгалтеру комунального підприємства «Медичний центр реабілітації учасників бойових дій Луцької міської територіальної громади»;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 xml:space="preserve">ВОЛОСОВЕЦЬ Вікторії – бухгалтеру відділу спецкоштів централізованої бухгалтерії департаменту освіти Луцької міської ради; 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 xml:space="preserve">ГЕДЗ Катерині – бухгалтеру І категорії централізованої бухгалтерії департаменту молоді та спорту Луцької міської ради; 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>ІВАНЮК Галині – провідному економісту адміністративно-господарського відділу комунального підприємства «Луцька міська клінічна стоматологічна поліклініка»;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 xml:space="preserve">ІЛЮШИК Ользі – головному бухгалтеру комунального підприємства «Луцьке підприємство електротранспорту»; 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>КУЗЬМИЧ Інні – економісту відділу економічного планування Луцького спеціального комунального автотранспортного підприємства   «Луцькспецкомунтранс»;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 xml:space="preserve">ЛЕВЧУК Тетяні – головному бухгалтеру житлово-комунального підприємства № 7; 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 xml:space="preserve">ЛИТВИЦЬКІЙ Марії – головному бухгалтеру Луцької кооперативної житлово-експлуатаційна контори № 8 житлово-будівельних кооперативів; 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 xml:space="preserve">ЛІСОВСЬКІЙ Наталії – бухгалтеру Луцької філії товариства з обмеженою відповідальністю  «Керуюча компанія «Будсервіс»; 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>ЛУК’ЯНЧУК Євгенії – головному бухгалтеру адміністративно-господарського відділу комунального підприємства «Луцька міська клінічна стоматологічна поліклініка»;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 xml:space="preserve">ЛУЦИК Олені – бухгалтеру комунального підприємства «Луцька міська дитяча поліклініка»; 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 xml:space="preserve">ЛЯШУК Олені – бухгалтеру комунального підприємства «Луцький зоопарк»; 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 xml:space="preserve">МИХАЛЮК Катерині – бухгалтеру комунального закладу «Княгининівська школа мистецтв»; 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 xml:space="preserve">ПЕРИК Надії – бухгалтеру комунального підприємства «Парки та сквери м. Луцька»; 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 xml:space="preserve">ПОЛІЯН Оксані – бухгалтеру відділу матеріальних цінностей централізованої бухгалтерії департаменту освіти Луцької міської ради; 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 xml:space="preserve">ПРИЄМСЬКІЙ Ірині – заступнику генерального директора з економічних питань комунального підприємства «Медичне об’єднання Луцької міської територіальної громади»; 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 xml:space="preserve">ТКАЧУК Наталії – бухгалтеру (спеціалісту ІІ категорії) житлово-комунального підприємства № 3; 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 xml:space="preserve">ФЕДЧИК Валентині – головному бухгалтеру комунального закладу «Палац культури міста Луцька»; 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 xml:space="preserve">ХРАБЧУК Наталії – головному бухгалтеру комунальної установи «Територіальний центр соціального обслуговування (надання соціальних послуг) Луцької міської територіальної громади»; 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 xml:space="preserve">ЧМИХОВІЙ Олені – бухгалтеру І категорії державного комунального підприємства «Луцьктепло»; 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 xml:space="preserve">ШАВИРІНІЙ Євгенії – головному бухгалтеру Відокремленого структурного підрозділу «Технічний фаховий коледж Луцького національного технічного університету»; 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 xml:space="preserve">ЯЦИК Оксані – головному бухгалтеру комунального підприємства «Ласка». </w:t>
      </w:r>
      <w:bookmarkStart w:id="0" w:name="_GoBack"/>
      <w:bookmarkEnd w:id="0"/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 w:bidi="ar-SA"/>
        </w:rPr>
        <w:t>2. Затвердити кошторис видатків щодо відзначення згідно з додатком.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  <w:lang w:val="uk-UA" w:bidi="ar-SA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uk-UA" w:bidi="ar-SA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  <w:lang w:val="uk-UA" w:bidi="ar-SA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uk-UA" w:bidi="ar-SA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  <w:lang w:val="uk-UA" w:bidi="ar-SA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uk-UA" w:bidi="ar-SA"/>
        </w:rPr>
      </w:r>
    </w:p>
    <w:p>
      <w:pPr>
        <w:pStyle w:val="Normal"/>
        <w:tabs>
          <w:tab w:val="clear" w:pos="709"/>
          <w:tab w:val="left" w:pos="567" w:leader="none"/>
        </w:tabs>
        <w:ind w:hanging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Міський голова</w:t>
        <w:tab/>
        <w:tab/>
        <w:tab/>
        <w:tab/>
        <w:tab/>
        <w:tab/>
        <w:tab/>
        <w:t xml:space="preserve">          </w:t>
        <w:tab/>
        <w:t>Ігор ПОЛІЩУК</w:t>
      </w:r>
    </w:p>
    <w:p>
      <w:pPr>
        <w:pStyle w:val="Normal"/>
        <w:tabs>
          <w:tab w:val="clear" w:pos="709"/>
          <w:tab w:val="left" w:pos="567" w:leader="none"/>
        </w:tabs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567" w:leader="none"/>
        </w:tabs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567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Гудима 777 942</w:t>
      </w: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</w:p>
    <w:p>
      <w:pPr>
        <w:pStyle w:val="Normal"/>
        <w:tabs>
          <w:tab w:val="clear" w:pos="709"/>
          <w:tab w:val="left" w:pos="567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Бондарчук 741 086</w:t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link w:val="a4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link w:val="a9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link w:val="ab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paragraph" w:styleId="Style17" w:customStyle="1">
    <w:name w:val="Заголовок"/>
    <w:basedOn w:val="Normal"/>
    <w:next w:val="Style18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link w:val="a5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link w:val="aa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link w:val="ac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false"/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Application>LibreOffice/7.2.3.2$Windows_X86_64 LibreOffice_project/d166454616c1632304285822f9c83ce2e660fd92</Application>
  <AppVersion>15.0000</AppVersion>
  <Pages>2</Pages>
  <Words>393</Words>
  <Characters>3310</Characters>
  <CharactersWithSpaces>3818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2024-07-15T09:36:27Z</cp:lastPrinted>
  <dcterms:modified xsi:type="dcterms:W3CDTF">2024-07-15T09:47:11Z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