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11524" w14:textId="77777777" w:rsidR="009D0B39" w:rsidRDefault="00000000">
      <w:pPr>
        <w:ind w:left="4956"/>
        <w:rPr>
          <w:szCs w:val="28"/>
        </w:rPr>
      </w:pPr>
      <w:r>
        <w:rPr>
          <w:szCs w:val="28"/>
        </w:rPr>
        <w:t>Додаток 3</w:t>
      </w:r>
    </w:p>
    <w:p w14:paraId="7CB4DB58" w14:textId="77777777" w:rsidR="009D0B39" w:rsidRDefault="00000000">
      <w:pPr>
        <w:ind w:left="4956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414FB3EF" w14:textId="77777777" w:rsidR="009D0B39" w:rsidRDefault="00000000">
      <w:pPr>
        <w:ind w:firstLine="4962"/>
        <w:jc w:val="both"/>
        <w:rPr>
          <w:szCs w:val="28"/>
        </w:rPr>
      </w:pPr>
      <w:r>
        <w:rPr>
          <w:szCs w:val="28"/>
        </w:rPr>
        <w:t xml:space="preserve">_________________ № __________ </w:t>
      </w:r>
    </w:p>
    <w:p w14:paraId="29B6A022" w14:textId="77777777" w:rsidR="009D0B39" w:rsidRDefault="009D0B39"/>
    <w:p w14:paraId="5E29F6B1" w14:textId="77777777" w:rsidR="009D0B39" w:rsidRDefault="009D0B39"/>
    <w:p w14:paraId="0AE9C2F0" w14:textId="77777777" w:rsidR="009D0B39" w:rsidRDefault="00000000">
      <w:pPr>
        <w:jc w:val="center"/>
        <w:rPr>
          <w:b/>
          <w:bCs/>
        </w:rPr>
      </w:pPr>
      <w:r>
        <w:rPr>
          <w:b/>
          <w:bCs/>
        </w:rPr>
        <w:t xml:space="preserve">ПОЛОЖЕННЯ </w:t>
      </w:r>
    </w:p>
    <w:p w14:paraId="44E83479" w14:textId="77777777" w:rsidR="009D0B39" w:rsidRDefault="00000000">
      <w:pPr>
        <w:jc w:val="center"/>
        <w:rPr>
          <w:b/>
          <w:bCs/>
        </w:rPr>
      </w:pPr>
      <w:r>
        <w:rPr>
          <w:b/>
          <w:bCs/>
        </w:rPr>
        <w:t xml:space="preserve">про комісію </w:t>
      </w:r>
      <w:r>
        <w:rPr>
          <w:b/>
          <w:bCs/>
          <w:szCs w:val="28"/>
        </w:rPr>
        <w:t xml:space="preserve">з питань кваліфікаційної атестації водіїв </w:t>
      </w:r>
    </w:p>
    <w:p w14:paraId="1B31E425" w14:textId="77777777" w:rsidR="009D0B39" w:rsidRDefault="00000000">
      <w:pPr>
        <w:jc w:val="center"/>
      </w:pPr>
      <w:r>
        <w:rPr>
          <w:b/>
          <w:bCs/>
          <w:szCs w:val="28"/>
        </w:rPr>
        <w:t xml:space="preserve">виконавчих органів міської ради </w:t>
      </w:r>
    </w:p>
    <w:p w14:paraId="640A1F47" w14:textId="77777777" w:rsidR="009D0B39" w:rsidRDefault="009D0B39">
      <w:pPr>
        <w:jc w:val="center"/>
        <w:rPr>
          <w:b/>
          <w:szCs w:val="28"/>
        </w:rPr>
      </w:pPr>
    </w:p>
    <w:p w14:paraId="735EDDB4" w14:textId="77777777" w:rsidR="009D0B39" w:rsidRDefault="00000000">
      <w:pPr>
        <w:tabs>
          <w:tab w:val="left" w:pos="1276"/>
        </w:tabs>
        <w:spacing w:before="120"/>
        <w:ind w:firstLine="567"/>
        <w:jc w:val="center"/>
      </w:pPr>
      <w:r>
        <w:rPr>
          <w:b/>
          <w:bCs/>
          <w:szCs w:val="28"/>
        </w:rPr>
        <w:t>1. Загальні положення</w:t>
      </w:r>
    </w:p>
    <w:p w14:paraId="196C2659" w14:textId="77777777" w:rsidR="009D0B39" w:rsidRDefault="00000000">
      <w:pPr>
        <w:tabs>
          <w:tab w:val="left" w:pos="1005"/>
        </w:tabs>
        <w:ind w:firstLine="567"/>
        <w:jc w:val="both"/>
      </w:pPr>
      <w:r>
        <w:t xml:space="preserve">1.1. Комісія з питань кваліфікаційної атестації водіїв </w:t>
      </w:r>
      <w:r>
        <w:rPr>
          <w:bCs/>
          <w:szCs w:val="28"/>
        </w:rPr>
        <w:t xml:space="preserve">виконавчих органів міської ради </w:t>
      </w:r>
      <w:r>
        <w:t xml:space="preserve">(далі – Комісія) створена згідно з розпорядженням міського голови для проведення кваліфікаційної атестації водіїв виконавчих органів міської ради (далі – водії), вирішення питань </w:t>
      </w:r>
      <w:r>
        <w:rPr>
          <w:bCs/>
          <w:szCs w:val="28"/>
        </w:rPr>
        <w:t xml:space="preserve">присвоєння (підтвердження, підвищення) або зниження рівня їх кваліфікаційних класів, </w:t>
      </w:r>
      <w:r>
        <w:t xml:space="preserve">а також встановлення або зняття відповідних надбавок за класність. </w:t>
      </w:r>
    </w:p>
    <w:p w14:paraId="6507E3CB" w14:textId="5CA60FC1" w:rsidR="009D0B39" w:rsidRDefault="00000000">
      <w:pPr>
        <w:ind w:firstLine="567"/>
        <w:jc w:val="both"/>
      </w:pPr>
      <w:r>
        <w:t xml:space="preserve">1.2. У своїй діяльності Комісія керується Конституцією України, законом України «Про місцеве самоврядування в Україні», Кодексом законів про працю України, </w:t>
      </w:r>
      <w:r>
        <w:rPr>
          <w:szCs w:val="28"/>
        </w:rPr>
        <w:t>м</w:t>
      </w:r>
      <w:r>
        <w:rPr>
          <w:bCs/>
          <w:szCs w:val="28"/>
        </w:rPr>
        <w:t>етодичними рекомендаціями з питань безпеки автомобільних перевезень, затверджених наказом Державного департаменту автомобільного транспорту від 19.09.2003 № 111</w:t>
      </w:r>
      <w:r>
        <w:t>, наказом Міністерства розвитку економіки, торгівлі та сільського господарства України від 23.03.2021 №</w:t>
      </w:r>
      <w:r w:rsidR="000259E4">
        <w:t> </w:t>
      </w:r>
      <w:r>
        <w:t>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 іншими нормативно-правовими актами, що регламентують фінансово-господарську діяльність бюджетної установи, рішеннями міської ради та виконавчого комітету міської ради, розпорядженнями міського голови, Положенням про кваліфікаційну атестацію водіїв та цим Положенням.</w:t>
      </w:r>
    </w:p>
    <w:p w14:paraId="7ABADD2D" w14:textId="77777777" w:rsidR="009D0B39" w:rsidRDefault="009D0B39">
      <w:pPr>
        <w:ind w:firstLine="567"/>
        <w:jc w:val="both"/>
      </w:pPr>
    </w:p>
    <w:p w14:paraId="6DC3FFE8" w14:textId="77777777" w:rsidR="009D0B39" w:rsidRDefault="00000000">
      <w:pPr>
        <w:ind w:firstLine="567"/>
        <w:jc w:val="center"/>
        <w:rPr>
          <w:b/>
          <w:bCs/>
        </w:rPr>
      </w:pPr>
      <w:r>
        <w:rPr>
          <w:b/>
          <w:bCs/>
        </w:rPr>
        <w:t>2. Склад Комісії</w:t>
      </w:r>
    </w:p>
    <w:p w14:paraId="133D4B2A" w14:textId="77777777" w:rsidR="009D0B39" w:rsidRDefault="00000000">
      <w:pPr>
        <w:ind w:firstLine="567"/>
        <w:jc w:val="both"/>
      </w:pPr>
      <w:r>
        <w:rPr>
          <w:szCs w:val="28"/>
        </w:rPr>
        <w:t>2.1. Комісія утворюється в складі голови, його заступника, секретаря та членів комісії.</w:t>
      </w:r>
    </w:p>
    <w:p w14:paraId="317942AE" w14:textId="77777777" w:rsidR="009D0B39" w:rsidRDefault="00000000">
      <w:pPr>
        <w:ind w:firstLine="567"/>
        <w:jc w:val="both"/>
      </w:pPr>
      <w:r>
        <w:rPr>
          <w:szCs w:val="28"/>
        </w:rPr>
        <w:t>До складу Комісії входить уповноважений представник трудового колективу виконавчих органів Луцької міської ради.</w:t>
      </w:r>
    </w:p>
    <w:p w14:paraId="13FFDE70" w14:textId="77777777" w:rsidR="009D0B39" w:rsidRDefault="00000000">
      <w:pPr>
        <w:ind w:firstLine="567"/>
        <w:jc w:val="both"/>
      </w:pPr>
      <w:r>
        <w:rPr>
          <w:szCs w:val="28"/>
        </w:rPr>
        <w:t xml:space="preserve">2.2. Склад Комісії затверджується розпорядженням міського голови. </w:t>
      </w:r>
    </w:p>
    <w:p w14:paraId="5A051E44" w14:textId="77777777" w:rsidR="009D0B39" w:rsidRDefault="009D0B39">
      <w:pPr>
        <w:ind w:firstLine="567"/>
        <w:jc w:val="both"/>
      </w:pPr>
    </w:p>
    <w:p w14:paraId="1166FDA8" w14:textId="77777777" w:rsidR="009D0B39" w:rsidRDefault="00000000">
      <w:pPr>
        <w:ind w:firstLine="567"/>
        <w:jc w:val="center"/>
        <w:rPr>
          <w:b/>
          <w:bCs/>
        </w:rPr>
      </w:pPr>
      <w:r>
        <w:rPr>
          <w:b/>
          <w:bCs/>
        </w:rPr>
        <w:t>3. Повноваження членів Комісії</w:t>
      </w:r>
    </w:p>
    <w:p w14:paraId="371DDF89" w14:textId="77777777" w:rsidR="009D0B39" w:rsidRDefault="00000000">
      <w:pPr>
        <w:ind w:firstLine="567"/>
        <w:jc w:val="both"/>
      </w:pPr>
      <w:r>
        <w:rPr>
          <w:szCs w:val="28"/>
        </w:rPr>
        <w:t>3.1. Комісію очолює голова. У разі відсутності голови Комісії його обов’язки виконує заступник голови Комісії.</w:t>
      </w:r>
    </w:p>
    <w:p w14:paraId="10156BE1" w14:textId="77777777" w:rsidR="009D0B39" w:rsidRDefault="00000000">
      <w:pPr>
        <w:ind w:firstLine="567"/>
        <w:jc w:val="both"/>
      </w:pPr>
      <w:r>
        <w:rPr>
          <w:szCs w:val="28"/>
        </w:rPr>
        <w:t>3.2. Голова Комісії:</w:t>
      </w:r>
    </w:p>
    <w:p w14:paraId="20D859CD" w14:textId="77777777" w:rsidR="009D0B39" w:rsidRDefault="00000000">
      <w:pPr>
        <w:ind w:firstLine="567"/>
        <w:jc w:val="both"/>
      </w:pPr>
      <w:r>
        <w:rPr>
          <w:szCs w:val="28"/>
        </w:rPr>
        <w:t>здійснює керівництво діяльністю Комісії та організовує її роботу;</w:t>
      </w:r>
    </w:p>
    <w:p w14:paraId="26F9D6C1" w14:textId="77777777" w:rsidR="009D0B39" w:rsidRDefault="00000000">
      <w:pPr>
        <w:ind w:firstLine="567"/>
        <w:jc w:val="both"/>
      </w:pPr>
      <w:bookmarkStart w:id="0" w:name="n51"/>
      <w:bookmarkEnd w:id="0"/>
      <w:r>
        <w:rPr>
          <w:szCs w:val="28"/>
        </w:rPr>
        <w:t>визначає дату проведення засідань Комісії;</w:t>
      </w:r>
    </w:p>
    <w:p w14:paraId="59B07650" w14:textId="77777777" w:rsidR="009D0B39" w:rsidRDefault="00000000">
      <w:pPr>
        <w:ind w:firstLine="567"/>
        <w:jc w:val="both"/>
      </w:pPr>
      <w:r>
        <w:rPr>
          <w:szCs w:val="28"/>
        </w:rPr>
        <w:t>веде засідання Комісії;</w:t>
      </w:r>
    </w:p>
    <w:p w14:paraId="61B7D0D9" w14:textId="77777777" w:rsidR="009D0B39" w:rsidRDefault="00000000">
      <w:pPr>
        <w:ind w:firstLine="567"/>
        <w:jc w:val="both"/>
      </w:pPr>
      <w:r>
        <w:rPr>
          <w:szCs w:val="28"/>
        </w:rPr>
        <w:lastRenderedPageBreak/>
        <w:t>попередньо розглядає матеріали, які виносяться для обговорення на засіданні Комісії;</w:t>
      </w:r>
    </w:p>
    <w:p w14:paraId="63D40359" w14:textId="77777777" w:rsidR="009D0B39" w:rsidRDefault="00000000">
      <w:pPr>
        <w:ind w:firstLine="567"/>
        <w:jc w:val="both"/>
      </w:pPr>
      <w:r>
        <w:rPr>
          <w:szCs w:val="28"/>
        </w:rPr>
        <w:t>забезпечує дотримання вимог чинного законодавства в діяльності Комісії;</w:t>
      </w:r>
    </w:p>
    <w:p w14:paraId="57916A76" w14:textId="77777777" w:rsidR="009D0B39" w:rsidRDefault="00000000">
      <w:pPr>
        <w:ind w:firstLine="567"/>
        <w:jc w:val="both"/>
      </w:pPr>
      <w:r>
        <w:rPr>
          <w:szCs w:val="28"/>
        </w:rPr>
        <w:t>доручає членам Комісії підготовку матеріалів з окремих питань для винесення їх на розгляд Комісії</w:t>
      </w:r>
      <w:bookmarkStart w:id="1" w:name="n63"/>
      <w:bookmarkEnd w:id="1"/>
      <w:r>
        <w:rPr>
          <w:szCs w:val="28"/>
        </w:rPr>
        <w:t>;</w:t>
      </w:r>
    </w:p>
    <w:p w14:paraId="00AE17BF" w14:textId="77777777" w:rsidR="009D0B39" w:rsidRDefault="00000000">
      <w:pPr>
        <w:ind w:firstLine="567"/>
        <w:jc w:val="both"/>
      </w:pPr>
      <w:r>
        <w:rPr>
          <w:szCs w:val="28"/>
        </w:rPr>
        <w:t>висловлює свою позицію під час засідання Комісії та бере участь у прийнятті рішень шляхом голосування;</w:t>
      </w:r>
    </w:p>
    <w:p w14:paraId="31D1BCED" w14:textId="77777777" w:rsidR="009D0B39" w:rsidRDefault="00000000">
      <w:pPr>
        <w:ind w:firstLine="567"/>
        <w:jc w:val="both"/>
      </w:pPr>
      <w:r>
        <w:rPr>
          <w:szCs w:val="28"/>
        </w:rPr>
        <w:t>підписує протоколи засідань Комісії;</w:t>
      </w:r>
    </w:p>
    <w:p w14:paraId="56498EF6" w14:textId="77777777" w:rsidR="009D0B39" w:rsidRDefault="00000000">
      <w:pPr>
        <w:ind w:firstLine="567"/>
        <w:jc w:val="both"/>
      </w:pPr>
      <w:r>
        <w:rPr>
          <w:szCs w:val="28"/>
        </w:rPr>
        <w:t>контролює виконання рішень Комісії.</w:t>
      </w:r>
    </w:p>
    <w:p w14:paraId="5EFE67EB" w14:textId="77777777" w:rsidR="009D0B39" w:rsidRDefault="00000000">
      <w:pPr>
        <w:ind w:firstLine="567"/>
        <w:jc w:val="both"/>
      </w:pPr>
      <w:r>
        <w:rPr>
          <w:szCs w:val="28"/>
        </w:rPr>
        <w:t>3.3. Заступник голови Комісії:</w:t>
      </w:r>
    </w:p>
    <w:p w14:paraId="60E57DC8" w14:textId="77777777" w:rsidR="009D0B39" w:rsidRDefault="00000000">
      <w:pPr>
        <w:ind w:firstLine="567"/>
        <w:jc w:val="both"/>
      </w:pPr>
      <w:r>
        <w:rPr>
          <w:szCs w:val="28"/>
        </w:rPr>
        <w:t>користується повноваженнями члена Комісії;</w:t>
      </w:r>
    </w:p>
    <w:p w14:paraId="5F175292" w14:textId="77777777" w:rsidR="009D0B39" w:rsidRDefault="00000000">
      <w:pPr>
        <w:ind w:firstLine="567"/>
        <w:jc w:val="both"/>
      </w:pPr>
      <w:r>
        <w:rPr>
          <w:szCs w:val="28"/>
        </w:rPr>
        <w:t>у разі відсутності голови Комісії виконує його обов’язки.</w:t>
      </w:r>
    </w:p>
    <w:p w14:paraId="1CC7A0FB" w14:textId="77777777" w:rsidR="009D0B39" w:rsidRDefault="00000000">
      <w:pPr>
        <w:ind w:firstLine="567"/>
        <w:jc w:val="both"/>
      </w:pPr>
      <w:r>
        <w:rPr>
          <w:szCs w:val="28"/>
        </w:rPr>
        <w:t>3.4. </w:t>
      </w:r>
      <w:r>
        <w:rPr>
          <w:rStyle w:val="rvts15"/>
          <w:szCs w:val="28"/>
        </w:rPr>
        <w:t>Секретар Комісії:</w:t>
      </w:r>
    </w:p>
    <w:p w14:paraId="31776CEA" w14:textId="77777777" w:rsidR="009D0B39" w:rsidRDefault="00000000">
      <w:pPr>
        <w:ind w:firstLine="567"/>
        <w:jc w:val="both"/>
      </w:pPr>
      <w:r>
        <w:rPr>
          <w:szCs w:val="28"/>
          <w:lang w:eastAsia="ru-RU"/>
        </w:rPr>
        <w:t>користується повноваженнями члена Комісії;</w:t>
      </w:r>
    </w:p>
    <w:p w14:paraId="4D9A1B88" w14:textId="77777777" w:rsidR="009D0B39" w:rsidRDefault="00000000">
      <w:pPr>
        <w:ind w:firstLine="567"/>
        <w:jc w:val="both"/>
      </w:pPr>
      <w:r>
        <w:rPr>
          <w:szCs w:val="28"/>
        </w:rPr>
        <w:t>здійснює організаційне забезпечення роботи Комісії;</w:t>
      </w:r>
    </w:p>
    <w:p w14:paraId="2C1F1809" w14:textId="77777777" w:rsidR="009D0B39" w:rsidRDefault="00000000">
      <w:pPr>
        <w:ind w:firstLine="567"/>
        <w:jc w:val="both"/>
      </w:pPr>
      <w:r>
        <w:rPr>
          <w:szCs w:val="28"/>
        </w:rPr>
        <w:t>за дорученням голови Комісії скликає засідання;</w:t>
      </w:r>
    </w:p>
    <w:p w14:paraId="3FE9CCC3" w14:textId="77777777" w:rsidR="009D0B39" w:rsidRDefault="00000000">
      <w:pPr>
        <w:ind w:firstLine="567"/>
        <w:jc w:val="both"/>
      </w:pPr>
      <w:r>
        <w:rPr>
          <w:szCs w:val="28"/>
        </w:rPr>
        <w:t>готує матеріали засідань Комісії;</w:t>
      </w:r>
    </w:p>
    <w:p w14:paraId="07613739" w14:textId="77777777" w:rsidR="009D0B39" w:rsidRDefault="00000000">
      <w:pPr>
        <w:ind w:firstLine="567"/>
        <w:jc w:val="both"/>
      </w:pPr>
      <w:r>
        <w:rPr>
          <w:szCs w:val="28"/>
        </w:rPr>
        <w:t>контролює своєчасність подання та повноту документації для розгляду на засіданні Комісії;</w:t>
      </w:r>
    </w:p>
    <w:p w14:paraId="37904C24" w14:textId="77777777" w:rsidR="009D0B39" w:rsidRDefault="00000000">
      <w:pPr>
        <w:ind w:firstLine="567"/>
        <w:jc w:val="both"/>
      </w:pPr>
      <w:r>
        <w:rPr>
          <w:szCs w:val="28"/>
        </w:rPr>
        <w:t>веде протоколи засідань Комісії;</w:t>
      </w:r>
    </w:p>
    <w:p w14:paraId="35C5D107" w14:textId="77777777" w:rsidR="009D0B39" w:rsidRDefault="00000000">
      <w:pPr>
        <w:ind w:firstLine="567"/>
        <w:jc w:val="both"/>
      </w:pPr>
      <w:r>
        <w:rPr>
          <w:szCs w:val="28"/>
        </w:rPr>
        <w:t>висловлює свою позицію під час засідання Комісії та бере участь у прийнятті рішень шляхом голосування;</w:t>
      </w:r>
    </w:p>
    <w:p w14:paraId="00F0CC1E" w14:textId="77777777" w:rsidR="009D0B39" w:rsidRDefault="00000000">
      <w:pPr>
        <w:ind w:firstLine="567"/>
        <w:jc w:val="both"/>
      </w:pPr>
      <w:r>
        <w:rPr>
          <w:szCs w:val="28"/>
        </w:rPr>
        <w:t>підписує протоколи засідань Комісії.</w:t>
      </w:r>
    </w:p>
    <w:p w14:paraId="30D354D2" w14:textId="77777777" w:rsidR="009D0B39" w:rsidRDefault="00000000">
      <w:pPr>
        <w:ind w:firstLine="567"/>
        <w:jc w:val="both"/>
      </w:pPr>
      <w:r>
        <w:rPr>
          <w:szCs w:val="28"/>
        </w:rPr>
        <w:t>3.5. </w:t>
      </w:r>
      <w:r>
        <w:rPr>
          <w:rStyle w:val="rvts15"/>
          <w:szCs w:val="28"/>
        </w:rPr>
        <w:t>Члени Комісії:</w:t>
      </w:r>
    </w:p>
    <w:p w14:paraId="3669BF6D" w14:textId="77777777" w:rsidR="009D0B39" w:rsidRDefault="00000000">
      <w:pPr>
        <w:ind w:firstLine="567"/>
        <w:jc w:val="both"/>
      </w:pPr>
      <w:r>
        <w:rPr>
          <w:szCs w:val="28"/>
        </w:rPr>
        <w:t>беруть участь у засіданнях Комісії;</w:t>
      </w:r>
    </w:p>
    <w:p w14:paraId="11E1945A" w14:textId="77777777" w:rsidR="009D0B39" w:rsidRDefault="00000000">
      <w:pPr>
        <w:ind w:firstLine="567"/>
        <w:jc w:val="both"/>
      </w:pPr>
      <w:r>
        <w:rPr>
          <w:szCs w:val="28"/>
        </w:rPr>
        <w:t>за дорученням голови Комісії здійснюють підготовку матеріалів з окремих питань для розгляду їх на засіданні Комісії;</w:t>
      </w:r>
    </w:p>
    <w:p w14:paraId="1604F11A" w14:textId="77777777" w:rsidR="009D0B39" w:rsidRDefault="00000000">
      <w:pPr>
        <w:ind w:firstLine="567"/>
        <w:jc w:val="both"/>
      </w:pPr>
      <w:r>
        <w:rPr>
          <w:szCs w:val="28"/>
        </w:rPr>
        <w:t>вивчають матеріали справ, що виносяться на розгляд Комісії;</w:t>
      </w:r>
    </w:p>
    <w:p w14:paraId="56A232F5" w14:textId="77777777" w:rsidR="009D0B39" w:rsidRDefault="00000000">
      <w:pPr>
        <w:ind w:firstLine="567"/>
        <w:jc w:val="both"/>
      </w:pPr>
      <w:r>
        <w:rPr>
          <w:szCs w:val="28"/>
        </w:rPr>
        <w:t>висловлюють свою позицію під час засідання Комісії та беруть участь у прийнятті рішень шляхом голосування.</w:t>
      </w:r>
    </w:p>
    <w:p w14:paraId="2789C9E8" w14:textId="669C4421" w:rsidR="009D0B39" w:rsidRDefault="00000000">
      <w:pPr>
        <w:ind w:firstLine="567"/>
        <w:jc w:val="both"/>
      </w:pPr>
      <w:r>
        <w:rPr>
          <w:rStyle w:val="rvts15"/>
          <w:szCs w:val="28"/>
        </w:rPr>
        <w:t>3.6.</w:t>
      </w:r>
      <w:r w:rsidR="00802C0F">
        <w:rPr>
          <w:rStyle w:val="rvts15"/>
          <w:szCs w:val="28"/>
        </w:rPr>
        <w:t> </w:t>
      </w:r>
      <w:r>
        <w:rPr>
          <w:rStyle w:val="rvts15"/>
          <w:szCs w:val="28"/>
        </w:rPr>
        <w:t>Член комісії, уповноважений представник трудового колективу виконавчих органів Луцької міської ради</w:t>
      </w:r>
      <w:r w:rsidR="00802C0F">
        <w:rPr>
          <w:rStyle w:val="rvts15"/>
          <w:szCs w:val="28"/>
        </w:rPr>
        <w:t>,</w:t>
      </w:r>
      <w:r>
        <w:rPr>
          <w:rStyle w:val="rvts15"/>
          <w:szCs w:val="28"/>
        </w:rPr>
        <w:t xml:space="preserve"> погоджує протоколи засідань Комісії.</w:t>
      </w:r>
    </w:p>
    <w:p w14:paraId="6C138825" w14:textId="77777777" w:rsidR="009D0B39" w:rsidRDefault="009D0B39">
      <w:pPr>
        <w:ind w:firstLine="567"/>
        <w:jc w:val="both"/>
        <w:rPr>
          <w:rStyle w:val="rvts15"/>
          <w:b/>
          <w:bCs/>
          <w:szCs w:val="28"/>
        </w:rPr>
      </w:pPr>
    </w:p>
    <w:p w14:paraId="445ADC7E" w14:textId="77777777" w:rsidR="009D0B39" w:rsidRDefault="00000000">
      <w:pPr>
        <w:ind w:firstLine="567"/>
        <w:jc w:val="center"/>
      </w:pPr>
      <w:r>
        <w:rPr>
          <w:rStyle w:val="rvts15"/>
          <w:b/>
          <w:bCs/>
          <w:szCs w:val="28"/>
        </w:rPr>
        <w:t xml:space="preserve">4. </w:t>
      </w:r>
      <w:r>
        <w:rPr>
          <w:b/>
          <w:bCs/>
          <w:szCs w:val="28"/>
        </w:rPr>
        <w:t>Завдання, порядок та форми діяльності Комісії</w:t>
      </w:r>
    </w:p>
    <w:p w14:paraId="6CC99AB9" w14:textId="77777777" w:rsidR="009D0B39" w:rsidRDefault="00000000">
      <w:pPr>
        <w:ind w:firstLine="567"/>
        <w:jc w:val="both"/>
      </w:pPr>
      <w:r>
        <w:rPr>
          <w:szCs w:val="28"/>
        </w:rPr>
        <w:t xml:space="preserve">4.1. Основними завданнями Комісії є прийняття рішень про присвоєння (підтвердження, підвищення) або зниження рівня </w:t>
      </w:r>
      <w:r>
        <w:rPr>
          <w:bCs/>
          <w:szCs w:val="28"/>
        </w:rPr>
        <w:t>кваліфікаційних класів</w:t>
      </w:r>
      <w:r>
        <w:rPr>
          <w:szCs w:val="28"/>
        </w:rPr>
        <w:t xml:space="preserve"> водіям.</w:t>
      </w:r>
    </w:p>
    <w:p w14:paraId="0D4199F4" w14:textId="77777777" w:rsidR="009D0B39" w:rsidRDefault="00000000">
      <w:pPr>
        <w:ind w:firstLine="567"/>
        <w:jc w:val="both"/>
      </w:pPr>
      <w:r>
        <w:rPr>
          <w:szCs w:val="28"/>
        </w:rPr>
        <w:t>4.2. Комісія здійснює свою роботу у формі засідань.</w:t>
      </w:r>
    </w:p>
    <w:p w14:paraId="28BBEB1A" w14:textId="77777777" w:rsidR="009D0B39" w:rsidRDefault="00000000">
      <w:pPr>
        <w:ind w:firstLine="567"/>
        <w:jc w:val="both"/>
      </w:pPr>
      <w:r>
        <w:rPr>
          <w:szCs w:val="28"/>
        </w:rPr>
        <w:t>4.3. Засідання Комісії проводяться за необхідністю (визначає голова Комісії);</w:t>
      </w:r>
    </w:p>
    <w:p w14:paraId="4C370688" w14:textId="77777777" w:rsidR="009D0B39" w:rsidRDefault="00000000">
      <w:pPr>
        <w:ind w:firstLine="567"/>
        <w:jc w:val="both"/>
      </w:pPr>
      <w:r>
        <w:rPr>
          <w:szCs w:val="28"/>
        </w:rPr>
        <w:t>4.4. Засідання Комісії є правомочним, якщо в ньому бере участь не менше двох третин від загального складу Комісії.</w:t>
      </w:r>
    </w:p>
    <w:p w14:paraId="7602712F" w14:textId="77777777" w:rsidR="009D0B39" w:rsidRDefault="00000000">
      <w:pPr>
        <w:ind w:firstLine="567"/>
        <w:jc w:val="both"/>
      </w:pPr>
      <w:r>
        <w:rPr>
          <w:szCs w:val="28"/>
        </w:rPr>
        <w:lastRenderedPageBreak/>
        <w:t>4.5. Рішення Комісії приймаються відкритим голосуванням простою більшістю голосів від присутніх на засіданні та оформляються протоколом, який підписується головою та секретарем Комісії.</w:t>
      </w:r>
    </w:p>
    <w:p w14:paraId="56BD19D9" w14:textId="77777777" w:rsidR="009D0B39" w:rsidRDefault="00000000">
      <w:pPr>
        <w:ind w:firstLine="567"/>
        <w:jc w:val="both"/>
      </w:pPr>
      <w:r>
        <w:rPr>
          <w:szCs w:val="28"/>
        </w:rPr>
        <w:t>У разі рівного розподілу голосів вирішальним є голос голови Комісії.</w:t>
      </w:r>
    </w:p>
    <w:p w14:paraId="2F958AC0" w14:textId="77777777" w:rsidR="009D0B39" w:rsidRDefault="00000000">
      <w:pPr>
        <w:ind w:firstLine="567"/>
        <w:jc w:val="both"/>
      </w:pPr>
      <w:r>
        <w:rPr>
          <w:szCs w:val="28"/>
        </w:rPr>
        <w:t>4.6. У разі незгоди члена Комісії з рішенням Комісії його окрема думка зазначається в протоколі засідання.</w:t>
      </w:r>
    </w:p>
    <w:p w14:paraId="16F8B754" w14:textId="77777777" w:rsidR="009D0B39" w:rsidRDefault="00000000">
      <w:pPr>
        <w:ind w:firstLine="567"/>
        <w:jc w:val="both"/>
      </w:pPr>
      <w:r>
        <w:rPr>
          <w:szCs w:val="28"/>
        </w:rPr>
        <w:t>4.7. Комісія має право залучати до участі в засіданнях на громадських засадах експертів та спеціалістів з питань безпеки дорожнього руху.</w:t>
      </w:r>
    </w:p>
    <w:p w14:paraId="5E9DC13E" w14:textId="77777777" w:rsidR="009D0B39" w:rsidRDefault="00000000">
      <w:pPr>
        <w:ind w:firstLine="567"/>
        <w:jc w:val="both"/>
      </w:pPr>
      <w:r>
        <w:rPr>
          <w:szCs w:val="28"/>
        </w:rPr>
        <w:t>4.8. У засіданні Комісії мають право брати участь:</w:t>
      </w:r>
    </w:p>
    <w:p w14:paraId="650B5C69" w14:textId="40AD6E0C" w:rsidR="009D0B39" w:rsidRDefault="00000000">
      <w:pPr>
        <w:ind w:firstLine="567"/>
        <w:jc w:val="both"/>
      </w:pPr>
      <w:r>
        <w:rPr>
          <w:szCs w:val="28"/>
        </w:rPr>
        <w:t>керівник виконавчого органу, в якому працює водій, стосовно якого розглядається питання;</w:t>
      </w:r>
    </w:p>
    <w:p w14:paraId="7FE50FC4" w14:textId="5F819F7C" w:rsidR="009D0B39" w:rsidRDefault="00000000">
      <w:pPr>
        <w:ind w:firstLine="567"/>
        <w:jc w:val="both"/>
      </w:pPr>
      <w:r>
        <w:rPr>
          <w:szCs w:val="28"/>
        </w:rPr>
        <w:t>водій, стосовно якого розглядається питання.</w:t>
      </w:r>
    </w:p>
    <w:p w14:paraId="119ADA6D" w14:textId="751B8953" w:rsidR="009D0B39" w:rsidRDefault="00000000">
      <w:pPr>
        <w:ind w:firstLine="567"/>
        <w:jc w:val="both"/>
      </w:pPr>
      <w:r>
        <w:rPr>
          <w:szCs w:val="28"/>
        </w:rPr>
        <w:t>4.9.</w:t>
      </w:r>
      <w:r w:rsidR="00B67EBD">
        <w:rPr>
          <w:szCs w:val="28"/>
        </w:rPr>
        <w:t> </w:t>
      </w:r>
      <w:r>
        <w:rPr>
          <w:szCs w:val="28"/>
        </w:rPr>
        <w:t>Особи, зазначені в пунктах 4.7 та 4.8 цього Положення, не беруть участі в голосуванні.</w:t>
      </w:r>
    </w:p>
    <w:p w14:paraId="7CBA43C3" w14:textId="77777777" w:rsidR="009D0B39" w:rsidRDefault="00000000">
      <w:pPr>
        <w:ind w:firstLine="567"/>
        <w:jc w:val="both"/>
      </w:pPr>
      <w:r>
        <w:rPr>
          <w:szCs w:val="28"/>
        </w:rPr>
        <w:t>4.10.</w:t>
      </w:r>
      <w:r>
        <w:rPr>
          <w:b/>
          <w:szCs w:val="28"/>
        </w:rPr>
        <w:t> </w:t>
      </w:r>
      <w:r>
        <w:rPr>
          <w:szCs w:val="28"/>
        </w:rPr>
        <w:t xml:space="preserve">Під час </w:t>
      </w:r>
      <w:r>
        <w:rPr>
          <w:color w:val="000000"/>
          <w:szCs w:val="28"/>
        </w:rPr>
        <w:t xml:space="preserve">кваліфікаційної атестації </w:t>
      </w:r>
      <w:r>
        <w:rPr>
          <w:szCs w:val="28"/>
        </w:rPr>
        <w:t xml:space="preserve">Комісією </w:t>
      </w:r>
      <w:r>
        <w:rPr>
          <w:color w:val="000000"/>
          <w:szCs w:val="28"/>
        </w:rPr>
        <w:t xml:space="preserve">враховуються показники роботи водіїв, стан </w:t>
      </w:r>
      <w:r>
        <w:rPr>
          <w:bCs/>
          <w:szCs w:val="28"/>
        </w:rPr>
        <w:t>дотримання ними трудової дисципліни, відсутність або наявність порушень Правил дорожнього руху, правил технічної експлуатації транспортних засобів і техніки безпеки.</w:t>
      </w:r>
    </w:p>
    <w:p w14:paraId="10C68A93" w14:textId="77777777" w:rsidR="009D0B39" w:rsidRDefault="00000000">
      <w:pPr>
        <w:ind w:firstLine="567"/>
        <w:jc w:val="both"/>
      </w:pPr>
      <w:r>
        <w:rPr>
          <w:bCs/>
          <w:szCs w:val="28"/>
        </w:rPr>
        <w:t>4.11. У випадку відмови Комісія зобов’язана письмово повідомляти заявника про прийняте рішення протягом 3-х робочих днів після засідання.</w:t>
      </w:r>
    </w:p>
    <w:p w14:paraId="2BBEF143" w14:textId="77777777" w:rsidR="009D0B39" w:rsidRDefault="00000000">
      <w:pPr>
        <w:ind w:firstLine="567"/>
        <w:jc w:val="both"/>
      </w:pPr>
      <w:r>
        <w:t>4.12. Комісія має повноваження:</w:t>
      </w:r>
    </w:p>
    <w:p w14:paraId="573A523B" w14:textId="379097AC" w:rsidR="009D0B39" w:rsidRDefault="00000000">
      <w:pPr>
        <w:ind w:firstLine="567"/>
        <w:jc w:val="both"/>
      </w:pPr>
      <w:r>
        <w:t>в</w:t>
      </w:r>
      <w:r>
        <w:rPr>
          <w:szCs w:val="28"/>
        </w:rPr>
        <w:t>имагати від водіїв довідки, копії трудових книжок, інших документів, що підтверджують їх право на присвоєння (підтвердження, підвищення) кваліфікаційного класу;</w:t>
      </w:r>
    </w:p>
    <w:p w14:paraId="737198CB" w14:textId="3A95AB56" w:rsidR="009D0B39" w:rsidRDefault="00000000">
      <w:pPr>
        <w:ind w:firstLine="567"/>
        <w:jc w:val="both"/>
      </w:pPr>
      <w:r>
        <w:t xml:space="preserve">надавати роз’яснення з питань присвоєння (підтвердження, підвищення) </w:t>
      </w:r>
      <w:r>
        <w:rPr>
          <w:szCs w:val="28"/>
        </w:rPr>
        <w:t xml:space="preserve">або зниження рівня </w:t>
      </w:r>
      <w:r>
        <w:rPr>
          <w:bCs/>
          <w:szCs w:val="28"/>
        </w:rPr>
        <w:t>кваліфікаційного класу.</w:t>
      </w:r>
    </w:p>
    <w:p w14:paraId="67FF8B25" w14:textId="77777777" w:rsidR="009D0B39" w:rsidRDefault="00000000">
      <w:pPr>
        <w:ind w:firstLine="567"/>
        <w:jc w:val="both"/>
      </w:pPr>
      <w:r>
        <w:rPr>
          <w:szCs w:val="28"/>
        </w:rPr>
        <w:t xml:space="preserve">4.13. Протокол Комісії у тижневий строк з моменту прийняття рішення передається до управління персоналу для підготовки проєкту розпорядження міського голови про </w:t>
      </w:r>
      <w:r>
        <w:rPr>
          <w:bCs/>
          <w:szCs w:val="28"/>
        </w:rPr>
        <w:t xml:space="preserve">присвоєння (підтвердження, підвищення) або зниження рівня кваліфікаційних класів </w:t>
      </w:r>
      <w:r>
        <w:rPr>
          <w:szCs w:val="28"/>
        </w:rPr>
        <w:t>водіям та встановлення або зняття відповідних надбавок за класність.</w:t>
      </w:r>
    </w:p>
    <w:p w14:paraId="5189FDC1" w14:textId="77777777" w:rsidR="009D0B39" w:rsidRDefault="009D0B39">
      <w:pPr>
        <w:ind w:firstLine="567"/>
        <w:jc w:val="both"/>
        <w:rPr>
          <w:szCs w:val="28"/>
        </w:rPr>
      </w:pPr>
    </w:p>
    <w:p w14:paraId="35D8C3DC" w14:textId="77777777" w:rsidR="009D0B39" w:rsidRDefault="00000000">
      <w:pPr>
        <w:ind w:firstLine="567"/>
        <w:jc w:val="center"/>
      </w:pPr>
      <w:r>
        <w:rPr>
          <w:b/>
          <w:bCs/>
          <w:szCs w:val="28"/>
        </w:rPr>
        <w:t>5. Перелік документів, які надаються до Комісії</w:t>
      </w:r>
    </w:p>
    <w:p w14:paraId="57DE943B" w14:textId="77777777" w:rsidR="009D0B39" w:rsidRDefault="00000000">
      <w:pPr>
        <w:ind w:firstLine="567"/>
        <w:jc w:val="center"/>
      </w:pPr>
      <w:r>
        <w:rPr>
          <w:b/>
          <w:bCs/>
          <w:szCs w:val="28"/>
        </w:rPr>
        <w:t>для присвоєння (підтвердження, підвищення) або зниження кваліфікаційних класів водіям</w:t>
      </w:r>
    </w:p>
    <w:p w14:paraId="10E975F3" w14:textId="77777777" w:rsidR="009D0B39" w:rsidRDefault="00000000">
      <w:pPr>
        <w:ind w:firstLine="567"/>
        <w:jc w:val="both"/>
      </w:pPr>
      <w:r>
        <w:rPr>
          <w:szCs w:val="28"/>
        </w:rPr>
        <w:t xml:space="preserve">5.1. Для </w:t>
      </w:r>
      <w:r>
        <w:rPr>
          <w:bCs/>
          <w:szCs w:val="28"/>
        </w:rPr>
        <w:t xml:space="preserve">присвоєння (підтвердження, підвищення) кваліфікаційних класів водіям </w:t>
      </w:r>
      <w:r>
        <w:rPr>
          <w:szCs w:val="28"/>
        </w:rPr>
        <w:t>до Комісії</w:t>
      </w:r>
      <w:r>
        <w:rPr>
          <w:bCs/>
          <w:szCs w:val="28"/>
        </w:rPr>
        <w:t xml:space="preserve"> надаються:</w:t>
      </w:r>
    </w:p>
    <w:p w14:paraId="675EAEEF" w14:textId="77777777" w:rsidR="009D0B39" w:rsidRDefault="00000000">
      <w:pPr>
        <w:ind w:firstLine="567"/>
        <w:jc w:val="both"/>
      </w:pPr>
      <w:r>
        <w:rPr>
          <w:szCs w:val="28"/>
        </w:rPr>
        <w:t>заява водія;</w:t>
      </w:r>
    </w:p>
    <w:p w14:paraId="366A07DA" w14:textId="77777777" w:rsidR="009D0B39" w:rsidRDefault="00000000">
      <w:pPr>
        <w:ind w:firstLine="567"/>
        <w:jc w:val="both"/>
      </w:pPr>
      <w:r>
        <w:rPr>
          <w:szCs w:val="28"/>
        </w:rPr>
        <w:t>копія посвідчення водія;</w:t>
      </w:r>
    </w:p>
    <w:p w14:paraId="1CBC07CB" w14:textId="77777777" w:rsidR="009D0B39" w:rsidRDefault="00000000">
      <w:pPr>
        <w:ind w:firstLine="567"/>
        <w:jc w:val="both"/>
      </w:pPr>
      <w:r>
        <w:rPr>
          <w:szCs w:val="28"/>
        </w:rPr>
        <w:t>копія трудової книжки водія (у разі підтвердження класу);</w:t>
      </w:r>
    </w:p>
    <w:p w14:paraId="7483C92A" w14:textId="77777777" w:rsidR="009D0B39" w:rsidRDefault="00000000">
      <w:pPr>
        <w:ind w:firstLine="567"/>
        <w:jc w:val="both"/>
      </w:pPr>
      <w:r>
        <w:rPr>
          <w:szCs w:val="28"/>
        </w:rPr>
        <w:t>клопотання керівника виконавчого органу, в якому працює водій, що має містити відомості про дотримання ним трудової дисципліни, відсутність порушень Правил дорожнього руху, правил технічної експлуатації транспортних засобів і техніки безпеки.</w:t>
      </w:r>
    </w:p>
    <w:p w14:paraId="7EC948F7" w14:textId="77777777" w:rsidR="009D0B39" w:rsidRDefault="00000000">
      <w:pPr>
        <w:ind w:firstLine="567"/>
        <w:jc w:val="both"/>
      </w:pPr>
      <w:r>
        <w:rPr>
          <w:szCs w:val="28"/>
        </w:rPr>
        <w:lastRenderedPageBreak/>
        <w:t xml:space="preserve">5.2. Для </w:t>
      </w:r>
      <w:r>
        <w:rPr>
          <w:bCs/>
          <w:szCs w:val="28"/>
        </w:rPr>
        <w:t xml:space="preserve">зниження кваліфікаційного класу водію </w:t>
      </w:r>
      <w:r>
        <w:rPr>
          <w:szCs w:val="28"/>
        </w:rPr>
        <w:t>до Комісії</w:t>
      </w:r>
      <w:r>
        <w:rPr>
          <w:bCs/>
          <w:szCs w:val="28"/>
        </w:rPr>
        <w:t xml:space="preserve"> надається </w:t>
      </w:r>
      <w:r>
        <w:rPr>
          <w:szCs w:val="28"/>
        </w:rPr>
        <w:t>клопотання керівника виконавчого органу, в якому працює водій, що має містити відомості про стан дотримання ним трудової дисципліни, наявність порушень Правил дорожнього руху, правил технічної експлуатації транспортних засобів і техніки безпеки.</w:t>
      </w:r>
    </w:p>
    <w:p w14:paraId="0B011D8D" w14:textId="77777777" w:rsidR="009D0B39" w:rsidRDefault="009D0B39">
      <w:pPr>
        <w:ind w:firstLine="567"/>
        <w:jc w:val="both"/>
      </w:pPr>
    </w:p>
    <w:p w14:paraId="44D75A67" w14:textId="77777777" w:rsidR="009D0B39" w:rsidRDefault="009D0B39">
      <w:pPr>
        <w:ind w:firstLine="720"/>
        <w:jc w:val="both"/>
      </w:pPr>
    </w:p>
    <w:p w14:paraId="594842A7" w14:textId="77777777" w:rsidR="00B67EBD" w:rsidRDefault="00B67EBD">
      <w:pPr>
        <w:ind w:firstLine="720"/>
        <w:jc w:val="both"/>
      </w:pPr>
    </w:p>
    <w:p w14:paraId="14B3F364" w14:textId="77777777" w:rsidR="009D0B39" w:rsidRDefault="00000000">
      <w:pPr>
        <w:jc w:val="both"/>
      </w:pPr>
      <w:r>
        <w:t xml:space="preserve">Заступник міського голови, </w:t>
      </w:r>
    </w:p>
    <w:p w14:paraId="568D123A" w14:textId="77777777" w:rsidR="009D0B39" w:rsidRDefault="00000000">
      <w:pPr>
        <w:tabs>
          <w:tab w:val="left" w:pos="6345"/>
        </w:tabs>
        <w:jc w:val="both"/>
      </w:pPr>
      <w:r>
        <w:t>керуючий справами виконкому</w:t>
      </w:r>
      <w:r>
        <w:tab/>
      </w:r>
      <w:r>
        <w:tab/>
      </w:r>
      <w:r>
        <w:tab/>
        <w:t>Юрій ВЕРБИЧ</w:t>
      </w:r>
    </w:p>
    <w:p w14:paraId="7D011F2C" w14:textId="77777777" w:rsidR="009D0B39" w:rsidRPr="00B67EBD" w:rsidRDefault="009D0B39" w:rsidP="00B67EBD">
      <w:pPr>
        <w:rPr>
          <w:sz w:val="24"/>
        </w:rPr>
      </w:pPr>
    </w:p>
    <w:p w14:paraId="2F15CE9A" w14:textId="77777777" w:rsidR="009D0B39" w:rsidRPr="00B67EBD" w:rsidRDefault="009D0B39" w:rsidP="00B67EBD">
      <w:pPr>
        <w:rPr>
          <w:sz w:val="24"/>
        </w:rPr>
      </w:pPr>
    </w:p>
    <w:p w14:paraId="72A3A7E9" w14:textId="77777777" w:rsidR="009D0B39" w:rsidRPr="00B67EBD" w:rsidRDefault="00000000" w:rsidP="00B67EBD">
      <w:pPr>
        <w:rPr>
          <w:sz w:val="24"/>
        </w:rPr>
      </w:pPr>
      <w:r w:rsidRPr="00B67EBD">
        <w:rPr>
          <w:sz w:val="24"/>
        </w:rPr>
        <w:t>Махецький 741 081</w:t>
      </w:r>
    </w:p>
    <w:p w14:paraId="0B6D77CE" w14:textId="77777777" w:rsidR="009D0B39" w:rsidRDefault="009D0B39">
      <w:pPr>
        <w:pStyle w:val="ae"/>
        <w:spacing w:before="280" w:beforeAutospacing="0" w:after="280" w:afterAutospacing="0"/>
        <w:jc w:val="both"/>
      </w:pPr>
    </w:p>
    <w:sectPr w:rsidR="009D0B39" w:rsidSect="00D47C16">
      <w:headerReference w:type="default" r:id="rId6"/>
      <w:pgSz w:w="11906" w:h="16838"/>
      <w:pgMar w:top="765" w:right="567" w:bottom="1247" w:left="1985" w:header="709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5E250" w14:textId="77777777" w:rsidR="00257999" w:rsidRDefault="00257999">
      <w:r>
        <w:separator/>
      </w:r>
    </w:p>
  </w:endnote>
  <w:endnote w:type="continuationSeparator" w:id="0">
    <w:p w14:paraId="24E19530" w14:textId="77777777" w:rsidR="00257999" w:rsidRDefault="0025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3EB05" w14:textId="77777777" w:rsidR="00257999" w:rsidRDefault="00257999">
      <w:r>
        <w:separator/>
      </w:r>
    </w:p>
  </w:footnote>
  <w:footnote w:type="continuationSeparator" w:id="0">
    <w:p w14:paraId="79F00F75" w14:textId="77777777" w:rsidR="00257999" w:rsidRDefault="00257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5698594"/>
      <w:docPartObj>
        <w:docPartGallery w:val="Page Numbers (Top of Page)"/>
        <w:docPartUnique/>
      </w:docPartObj>
    </w:sdtPr>
    <w:sdtContent>
      <w:p w14:paraId="45626F0D" w14:textId="77777777" w:rsidR="009D0B39" w:rsidRDefault="00000000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C4B2A20" w14:textId="77777777" w:rsidR="009D0B39" w:rsidRDefault="009D0B39">
    <w:pPr>
      <w:pStyle w:val="ad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39"/>
    <w:rsid w:val="000259E4"/>
    <w:rsid w:val="00257999"/>
    <w:rsid w:val="002E1DD6"/>
    <w:rsid w:val="004437FC"/>
    <w:rsid w:val="006B14BD"/>
    <w:rsid w:val="0080242D"/>
    <w:rsid w:val="00802C0F"/>
    <w:rsid w:val="00847480"/>
    <w:rsid w:val="009B7000"/>
    <w:rsid w:val="009D0B39"/>
    <w:rsid w:val="00A07797"/>
    <w:rsid w:val="00B27BC1"/>
    <w:rsid w:val="00B67EBD"/>
    <w:rsid w:val="00D4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90C55"/>
  <w15:docId w15:val="{661AC6EF-98F7-49ED-8AB9-4AE64B29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EE2"/>
    <w:pPr>
      <w:suppressAutoHyphens/>
    </w:pPr>
    <w:rPr>
      <w:rFonts w:ascii="Times New Roman" w:eastAsia="Times New Roman" w:hAnsi="Times New Roman" w:cs="Times New Roman"/>
      <w:kern w:val="0"/>
      <w:sz w:val="28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97EE2"/>
  </w:style>
  <w:style w:type="character" w:customStyle="1" w:styleId="a4">
    <w:name w:val="Нижний колонтитул Знак"/>
    <w:qFormat/>
    <w:rsid w:val="00BD7793"/>
    <w:rPr>
      <w:sz w:val="28"/>
      <w:szCs w:val="24"/>
    </w:rPr>
  </w:style>
  <w:style w:type="character" w:customStyle="1" w:styleId="a5">
    <w:name w:val="Верхний колонтитул Знак"/>
    <w:uiPriority w:val="99"/>
    <w:qFormat/>
    <w:rsid w:val="00BD7793"/>
    <w:rPr>
      <w:sz w:val="28"/>
      <w:szCs w:val="24"/>
    </w:rPr>
  </w:style>
  <w:style w:type="character" w:customStyle="1" w:styleId="rvts15">
    <w:name w:val="rvts15"/>
    <w:basedOn w:val="a0"/>
    <w:qFormat/>
  </w:style>
  <w:style w:type="character" w:customStyle="1" w:styleId="a6">
    <w:name w:val="Верхній колонтитул Знак"/>
    <w:basedOn w:val="a0"/>
    <w:uiPriority w:val="99"/>
    <w:qFormat/>
    <w:rsid w:val="00375CC4"/>
    <w:rPr>
      <w:rFonts w:ascii="Times New Roman" w:eastAsia="Times New Roman" w:hAnsi="Times New Roman" w:cs="Times New Roman"/>
      <w:kern w:val="0"/>
      <w:sz w:val="28"/>
      <w:lang w:eastAsia="uk-UA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E97EE2"/>
    <w:pPr>
      <w:tabs>
        <w:tab w:val="center" w:pos="4819"/>
        <w:tab w:val="right" w:pos="9639"/>
      </w:tabs>
    </w:pPr>
  </w:style>
  <w:style w:type="paragraph" w:styleId="ae">
    <w:name w:val="Normal (Web)"/>
    <w:basedOn w:val="a"/>
    <w:qFormat/>
    <w:rsid w:val="006C0AD5"/>
    <w:pPr>
      <w:spacing w:beforeAutospacing="1" w:afterAutospacing="1"/>
    </w:pPr>
    <w:rPr>
      <w:sz w:val="24"/>
    </w:rPr>
  </w:style>
  <w:style w:type="paragraph" w:styleId="af">
    <w:name w:val="Balloon Text"/>
    <w:basedOn w:val="a"/>
    <w:semiHidden/>
    <w:qFormat/>
    <w:rsid w:val="00F0369C"/>
    <w:rPr>
      <w:rFonts w:ascii="Tahoma" w:hAnsi="Tahoma" w:cs="Tahoma"/>
      <w:sz w:val="16"/>
      <w:szCs w:val="16"/>
    </w:rPr>
  </w:style>
  <w:style w:type="paragraph" w:styleId="af0">
    <w:name w:val="footer"/>
    <w:basedOn w:val="a"/>
    <w:rsid w:val="00BD7793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pPr>
      <w:spacing w:beforeAutospacing="1" w:afterAutospacing="1"/>
    </w:pPr>
    <w:rPr>
      <w:sz w:val="24"/>
    </w:rPr>
  </w:style>
  <w:style w:type="paragraph" w:customStyle="1" w:styleId="rvps7">
    <w:name w:val="rvps7"/>
    <w:basedOn w:val="a"/>
    <w:qFormat/>
    <w:pPr>
      <w:spacing w:beforeAutospacing="1" w:afterAutospacing="1"/>
    </w:pPr>
    <w:rPr>
      <w:sz w:val="24"/>
    </w:rPr>
  </w:style>
  <w:style w:type="table" w:styleId="af1">
    <w:name w:val="Table Grid"/>
    <w:basedOn w:val="a1"/>
    <w:rsid w:val="00E97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4331</Words>
  <Characters>2469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Parfenuk</dc:creator>
  <dc:description/>
  <cp:lastModifiedBy>Ірина Нагурна</cp:lastModifiedBy>
  <cp:revision>4</cp:revision>
  <cp:lastPrinted>2024-08-07T17:36:00Z</cp:lastPrinted>
  <dcterms:created xsi:type="dcterms:W3CDTF">2024-08-08T09:31:00Z</dcterms:created>
  <dcterms:modified xsi:type="dcterms:W3CDTF">2024-08-08T09:33:00Z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