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B3A7F" w14:textId="77777777" w:rsidR="00D96597" w:rsidRDefault="00000000">
      <w:pPr>
        <w:pStyle w:val="1"/>
        <w:rPr>
          <w:sz w:val="28"/>
          <w:szCs w:val="28"/>
        </w:rPr>
      </w:pPr>
      <w:r>
        <w:object w:dxaOrig="3105" w:dyaOrig="3300" w14:anchorId="1C27A1FC">
          <v:shape id="ole_rId2" o:spid="_x0000_i1025" style="width:57.45pt;height:59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784623799" r:id="rId7"/>
        </w:object>
      </w:r>
    </w:p>
    <w:p w14:paraId="434018B1" w14:textId="77777777" w:rsidR="00D96597" w:rsidRDefault="00D96597">
      <w:pPr>
        <w:pStyle w:val="1"/>
        <w:rPr>
          <w:sz w:val="16"/>
          <w:szCs w:val="16"/>
        </w:rPr>
      </w:pPr>
    </w:p>
    <w:p w14:paraId="0D001020" w14:textId="77777777" w:rsidR="00D96597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6775C96" w14:textId="77777777" w:rsidR="00D96597" w:rsidRDefault="00D96597">
      <w:pPr>
        <w:jc w:val="center"/>
        <w:rPr>
          <w:b/>
          <w:bCs w:val="0"/>
          <w:sz w:val="20"/>
          <w:szCs w:val="20"/>
        </w:rPr>
      </w:pPr>
    </w:p>
    <w:p w14:paraId="3C27D2D7" w14:textId="77777777" w:rsidR="00D96597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5ED04E9B" w14:textId="77777777" w:rsidR="00D96597" w:rsidRDefault="00D96597">
      <w:pPr>
        <w:jc w:val="center"/>
        <w:rPr>
          <w:b/>
          <w:bCs w:val="0"/>
          <w:sz w:val="40"/>
          <w:szCs w:val="40"/>
        </w:rPr>
      </w:pPr>
    </w:p>
    <w:p w14:paraId="78647B9A" w14:textId="77777777" w:rsidR="00D96597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41E6C758" w14:textId="77777777" w:rsidR="00D96597" w:rsidRDefault="00D96597">
      <w:pPr>
        <w:rPr>
          <w:sz w:val="4"/>
          <w:szCs w:val="4"/>
        </w:rPr>
      </w:pPr>
    </w:p>
    <w:p w14:paraId="4D7A534F" w14:textId="77777777" w:rsidR="00D96597" w:rsidRDefault="00D96597">
      <w:pPr>
        <w:spacing w:line="360" w:lineRule="auto"/>
        <w:rPr>
          <w:sz w:val="24"/>
        </w:rPr>
      </w:pPr>
    </w:p>
    <w:p w14:paraId="68DADD75" w14:textId="77777777" w:rsidR="00D96597" w:rsidRDefault="00000000">
      <w:pPr>
        <w:ind w:right="4392"/>
        <w:jc w:val="both"/>
      </w:pPr>
      <w:r>
        <w:t xml:space="preserve">Про кваліфікаційну атестацію </w:t>
      </w:r>
    </w:p>
    <w:p w14:paraId="2F6EB097" w14:textId="77777777" w:rsidR="00D96597" w:rsidRDefault="00000000">
      <w:pPr>
        <w:ind w:right="4392"/>
        <w:jc w:val="both"/>
      </w:pPr>
      <w:r>
        <w:t xml:space="preserve">водіїв </w:t>
      </w:r>
      <w:bookmarkStart w:id="0" w:name="__DdeLink__47_999413995"/>
      <w:r>
        <w:t>виконавчих органів</w:t>
      </w:r>
      <w:bookmarkEnd w:id="0"/>
      <w:r>
        <w:t xml:space="preserve"> міської ради</w:t>
      </w:r>
    </w:p>
    <w:p w14:paraId="44795796" w14:textId="77777777" w:rsidR="00D96597" w:rsidRPr="00414940" w:rsidRDefault="00D96597" w:rsidP="00414940">
      <w:pPr>
        <w:spacing w:line="360" w:lineRule="auto"/>
        <w:rPr>
          <w:szCs w:val="28"/>
        </w:rPr>
      </w:pPr>
    </w:p>
    <w:p w14:paraId="7E22014F" w14:textId="77777777" w:rsidR="00D96597" w:rsidRDefault="00000000">
      <w:pPr>
        <w:ind w:firstLine="567"/>
        <w:jc w:val="both"/>
      </w:pPr>
      <w:r>
        <w:rPr>
          <w:szCs w:val="28"/>
        </w:rPr>
        <w:t xml:space="preserve">Відповідно до статті 96 Кодексу законів про працю України, наказу Міністерства транспорту та зв’язку України від </w:t>
      </w:r>
      <w:r>
        <w:rPr>
          <w:bCs w:val="0"/>
          <w:szCs w:val="28"/>
        </w:rPr>
        <w:t>14.02.2006  № 136</w:t>
      </w:r>
      <w:r>
        <w:rPr>
          <w:szCs w:val="28"/>
        </w:rPr>
        <w:t xml:space="preserve"> «</w:t>
      </w:r>
      <w:r>
        <w:rPr>
          <w:bCs w:val="0"/>
          <w:szCs w:val="28"/>
        </w:rPr>
        <w:t xml:space="preserve">Про затвердження Випуску № 69 </w:t>
      </w:r>
      <w:r>
        <w:rPr>
          <w:bCs w:val="0"/>
          <w:szCs w:val="28"/>
          <w:lang w:val="en-US"/>
        </w:rPr>
        <w:t>“</w:t>
      </w:r>
      <w:r>
        <w:rPr>
          <w:bCs w:val="0"/>
          <w:szCs w:val="28"/>
        </w:rPr>
        <w:t>Автомобільний транспорт</w:t>
      </w:r>
      <w:r>
        <w:rPr>
          <w:bCs w:val="0"/>
          <w:szCs w:val="28"/>
          <w:lang w:val="en-US"/>
        </w:rPr>
        <w:t>”</w:t>
      </w:r>
      <w:r>
        <w:rPr>
          <w:bCs w:val="0"/>
          <w:szCs w:val="28"/>
        </w:rPr>
        <w:t xml:space="preserve"> Довідника кваліфікаційних характеристик професій працівників</w:t>
      </w:r>
      <w:r>
        <w:rPr>
          <w:szCs w:val="28"/>
        </w:rPr>
        <w:t>» (зі змінами), методичних рекомендацій з питань безпеки автомобільних перевезень, затверджених наказом Державного департаменту автомобільного транспорту від 19.09.2003 №</w:t>
      </w:r>
      <w:r>
        <w:rPr>
          <w:szCs w:val="28"/>
          <w:lang w:val="en-US"/>
        </w:rPr>
        <w:t> </w:t>
      </w:r>
      <w:r>
        <w:rPr>
          <w:szCs w:val="28"/>
        </w:rPr>
        <w:t xml:space="preserve">111, для проведення кваліфікаційної атестації водіїв </w:t>
      </w:r>
      <w:r>
        <w:t xml:space="preserve">виконавчих органів </w:t>
      </w:r>
      <w:r>
        <w:rPr>
          <w:szCs w:val="28"/>
        </w:rPr>
        <w:t xml:space="preserve">міської ради та вирішення питань про присвоєння (підтвердження, підвищення) або зниження рівня їх кваліфікаційних класів: </w:t>
      </w:r>
    </w:p>
    <w:p w14:paraId="79994282" w14:textId="77777777" w:rsidR="00D96597" w:rsidRDefault="00D96597">
      <w:pPr>
        <w:ind w:firstLine="567"/>
        <w:jc w:val="both"/>
        <w:rPr>
          <w:lang w:val="en-US"/>
        </w:rPr>
      </w:pPr>
    </w:p>
    <w:p w14:paraId="07997D86" w14:textId="77777777" w:rsidR="00D96597" w:rsidRDefault="00000000">
      <w:pPr>
        <w:ind w:firstLine="567"/>
        <w:jc w:val="both"/>
      </w:pPr>
      <w:r>
        <w:t>1. Затвердити Положення про кваліфікаційну атестацію водіїв виконавчих органів міської ради згідно з додатком 1.</w:t>
      </w:r>
    </w:p>
    <w:p w14:paraId="267140BE" w14:textId="77777777" w:rsidR="00D96597" w:rsidRDefault="00000000">
      <w:pPr>
        <w:ind w:firstLine="567"/>
        <w:jc w:val="both"/>
      </w:pPr>
      <w:r>
        <w:t>2. Утворити комісію з питань кваліфікаційної атестації водіїв виконавчих органів міської ради у складі згідно з додатком 2.</w:t>
      </w:r>
    </w:p>
    <w:p w14:paraId="61CD824D" w14:textId="77777777" w:rsidR="00D96597" w:rsidRDefault="00000000">
      <w:pPr>
        <w:ind w:firstLine="567"/>
        <w:jc w:val="both"/>
      </w:pPr>
      <w:r>
        <w:t>3. Затвердити Положення про комісію з питань кваліфікаційної атестації водіїв виконавчих органів міської ради згідно з додатком 3.</w:t>
      </w:r>
    </w:p>
    <w:p w14:paraId="240CB68A" w14:textId="77777777" w:rsidR="00D96597" w:rsidRDefault="00000000">
      <w:pPr>
        <w:ind w:firstLine="567"/>
        <w:jc w:val="both"/>
        <w:rPr>
          <w:b/>
        </w:rPr>
      </w:pPr>
      <w:r>
        <w:rPr>
          <w:bCs w:val="0"/>
        </w:rPr>
        <w:t>4.</w:t>
      </w:r>
      <w:r>
        <w:rPr>
          <w:bCs w:val="0"/>
          <w:lang w:val="en-US"/>
        </w:rPr>
        <w:t> </w:t>
      </w:r>
      <w:r>
        <w:rPr>
          <w:bCs w:val="0"/>
        </w:rPr>
        <w:t xml:space="preserve">Визнати таким, що втратило чинність, розпорядження міського голови від 09.02.2021 № 3-аг «Про кваліфікаційну атестацію водіїв транспортного господарства технічного сектору господарсько-технічного відділу міської ради», зі зміною від 16.09.2021 № 10-аг. </w:t>
      </w:r>
    </w:p>
    <w:p w14:paraId="16C39B8F" w14:textId="77777777" w:rsidR="00D96597" w:rsidRDefault="00000000">
      <w:pPr>
        <w:ind w:firstLine="567"/>
        <w:jc w:val="both"/>
      </w:pPr>
      <w:r>
        <w:rPr>
          <w:szCs w:val="28"/>
        </w:rPr>
        <w:t>5. </w:t>
      </w:r>
      <w:r>
        <w:t>Контроль за виконанням розпорядження покласти на заступника міського голови, керуючого справами виконкому Юрія Вербича.</w:t>
      </w:r>
    </w:p>
    <w:p w14:paraId="6933851A" w14:textId="77777777" w:rsidR="00D96597" w:rsidRDefault="00D96597">
      <w:pPr>
        <w:jc w:val="both"/>
      </w:pPr>
    </w:p>
    <w:p w14:paraId="78863393" w14:textId="77777777" w:rsidR="00D96597" w:rsidRDefault="00D96597">
      <w:pPr>
        <w:jc w:val="both"/>
      </w:pPr>
    </w:p>
    <w:p w14:paraId="4F757547" w14:textId="77777777" w:rsidR="00D96597" w:rsidRDefault="00000000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68210DC4" w14:textId="77777777" w:rsidR="00D96597" w:rsidRDefault="00D96597">
      <w:pPr>
        <w:jc w:val="both"/>
      </w:pPr>
    </w:p>
    <w:p w14:paraId="571A0466" w14:textId="77777777" w:rsidR="00D96597" w:rsidRDefault="00000000">
      <w:pPr>
        <w:jc w:val="both"/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741 081</w:t>
      </w:r>
    </w:p>
    <w:sectPr w:rsidR="00D96597" w:rsidSect="00414940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7E14B" w14:textId="77777777" w:rsidR="003B25EC" w:rsidRDefault="003B25EC">
      <w:r>
        <w:separator/>
      </w:r>
    </w:p>
  </w:endnote>
  <w:endnote w:type="continuationSeparator" w:id="0">
    <w:p w14:paraId="3C45F73F" w14:textId="77777777" w:rsidR="003B25EC" w:rsidRDefault="003B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C784A" w14:textId="77777777" w:rsidR="003B25EC" w:rsidRDefault="003B25EC">
      <w:r>
        <w:separator/>
      </w:r>
    </w:p>
  </w:footnote>
  <w:footnote w:type="continuationSeparator" w:id="0">
    <w:p w14:paraId="3E73E331" w14:textId="77777777" w:rsidR="003B25EC" w:rsidRDefault="003B2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302AB" w14:textId="77777777" w:rsidR="00D96597" w:rsidRDefault="00000000">
    <w:pPr>
      <w:pStyle w:val="a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250E175B" wp14:editId="28A2BB0D">
              <wp:simplePos x="0" y="0"/>
              <wp:positionH relativeFrom="page">
                <wp:posOffset>0</wp:posOffset>
              </wp:positionH>
              <wp:positionV relativeFrom="paragraph">
                <wp:posOffset>635</wp:posOffset>
              </wp:positionV>
              <wp:extent cx="92710" cy="203835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160" cy="20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EEB605" w14:textId="77777777" w:rsidR="00D96597" w:rsidRDefault="00000000">
                          <w:pPr>
                            <w:pStyle w:val="aa"/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50E175B" id="Рамка1" o:spid="_x0000_s1026" style="position:absolute;margin-left:0;margin-top:.05pt;width:7.3pt;height:16.0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" filled="f" stroked="f">
              <v:textbox style="mso-fit-shape-to-text:t" inset="0,0,0,0">
                <w:txbxContent>
                  <w:p w14:paraId="05EEB605" w14:textId="77777777" w:rsidR="00D96597" w:rsidRDefault="00000000">
                    <w:pPr>
                      <w:pStyle w:val="aa"/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  <w:p w14:paraId="614A5467" w14:textId="77777777" w:rsidR="00D96597" w:rsidRDefault="00D96597">
    <w:pPr>
      <w:pStyle w:val="a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597"/>
    <w:rsid w:val="000004FD"/>
    <w:rsid w:val="003B25EC"/>
    <w:rsid w:val="00414940"/>
    <w:rsid w:val="00D9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1DF4"/>
  <w15:docId w15:val="{0CA0E587-C911-45A9-BBF3-D7073747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51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F0151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F0151C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"/>
    <w:rsid w:val="00F0151C"/>
    <w:pPr>
      <w:tabs>
        <w:tab w:val="center" w:pos="4819"/>
        <w:tab w:val="right" w:pos="9639"/>
      </w:tabs>
    </w:pPr>
  </w:style>
  <w:style w:type="paragraph" w:customStyle="1" w:styleId="ab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1060</Words>
  <Characters>605</Characters>
  <Application>Microsoft Office Word</Application>
  <DocSecurity>0</DocSecurity>
  <Lines>5</Lines>
  <Paragraphs>3</Paragraphs>
  <ScaleCrop>false</ScaleCrop>
  <Company>RePack by SPecialiST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Parfenuk</dc:creator>
  <dc:description/>
  <cp:lastModifiedBy>Ірина Нагурна</cp:lastModifiedBy>
  <cp:revision>16</cp:revision>
  <cp:lastPrinted>2024-08-05T20:07:00Z</cp:lastPrinted>
  <dcterms:created xsi:type="dcterms:W3CDTF">2024-07-16T12:44:00Z</dcterms:created>
  <dcterms:modified xsi:type="dcterms:W3CDTF">2024-08-08T09:04:00Z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