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B9" w:rsidRDefault="00C15388" w:rsidP="00DD2B50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C15388" w:rsidRPr="000D7099" w:rsidRDefault="000461AE" w:rsidP="00392AC7">
      <w:pPr>
        <w:spacing w:after="6" w:line="274" w:lineRule="auto"/>
        <w:ind w:left="5118" w:right="499"/>
        <w:rPr>
          <w:lang w:val="uk-UA"/>
        </w:rPr>
      </w:pPr>
      <w:r>
        <w:rPr>
          <w:lang w:val="uk-UA"/>
        </w:rPr>
        <w:t xml:space="preserve">                </w:t>
      </w:r>
      <w:r w:rsidR="00C15388" w:rsidRPr="000D7099">
        <w:rPr>
          <w:lang w:val="uk-UA"/>
        </w:rPr>
        <w:t xml:space="preserve">Додаток 1 до Програми </w:t>
      </w:r>
    </w:p>
    <w:p w:rsidR="00C15388" w:rsidRPr="000D7099" w:rsidRDefault="00C15388" w:rsidP="00C15388">
      <w:pPr>
        <w:spacing w:after="94" w:line="259" w:lineRule="auto"/>
        <w:ind w:left="5" w:firstLine="0"/>
        <w:jc w:val="left"/>
        <w:rPr>
          <w:lang w:val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>
        <w:t>територіальної громади на 2021-</w:t>
      </w:r>
      <w:r w:rsidRPr="000D7099">
        <w:t xml:space="preserve">2025 роки» </w:t>
      </w:r>
    </w:p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/>
      </w:tblPr>
      <w:tblGrid>
        <w:gridCol w:w="2173"/>
        <w:gridCol w:w="1126"/>
        <w:gridCol w:w="1116"/>
        <w:gridCol w:w="1057"/>
        <w:gridCol w:w="1080"/>
        <w:gridCol w:w="1009"/>
        <w:gridCol w:w="1544"/>
      </w:tblGrid>
      <w:tr w:rsidR="00C15388" w:rsidRPr="000D7099" w:rsidTr="00320F10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C15388" w:rsidRPr="00E025A1" w:rsidRDefault="00C15388" w:rsidP="00320F10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C15388" w:rsidRPr="00E025A1" w:rsidRDefault="00C15388" w:rsidP="00320F10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C15388" w:rsidRPr="00E025A1" w:rsidRDefault="00C15388" w:rsidP="00320F10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C15388" w:rsidRPr="00E025A1" w:rsidRDefault="00C15388" w:rsidP="00320F10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C15388" w:rsidRPr="00E025A1" w:rsidRDefault="00C15388" w:rsidP="00320F10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C15388" w:rsidRPr="000D7099" w:rsidTr="00320F1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15388" w:rsidRPr="000D7099" w:rsidTr="00320F10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C586D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148453,7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BC586D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467260,8</w:t>
            </w:r>
          </w:p>
        </w:tc>
      </w:tr>
      <w:tr w:rsidR="00C15388" w:rsidRPr="000D7099" w:rsidTr="00320F10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C586D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148453,7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BC586D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467260,8</w:t>
            </w:r>
          </w:p>
        </w:tc>
      </w:tr>
    </w:tbl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p w:rsidR="00C15388" w:rsidRPr="00157E8A" w:rsidRDefault="00C15388" w:rsidP="00C15388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Лотвін </w:t>
      </w:r>
      <w:r w:rsidRPr="00157E8A">
        <w:rPr>
          <w:sz w:val="24"/>
          <w:szCs w:val="24"/>
        </w:rPr>
        <w:t>722 251</w:t>
      </w:r>
    </w:p>
    <w:p w:rsidR="00C15388" w:rsidRPr="000D7099" w:rsidRDefault="00C15388" w:rsidP="00C15388">
      <w:pPr>
        <w:ind w:left="0"/>
        <w:rPr>
          <w:color w:val="auto"/>
          <w:lang w:val="uk-UA"/>
        </w:rPr>
      </w:pPr>
    </w:p>
    <w:p w:rsidR="00C15388" w:rsidRDefault="00440ADB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 w:rsidR="00044FC8">
        <w:rPr>
          <w:lang w:val="uk-UA"/>
        </w:rPr>
        <w:t xml:space="preserve">                                                                                                                  </w:t>
      </w:r>
    </w:p>
    <w:sectPr w:rsidR="00C15388" w:rsidSect="00DD2B5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17F" w:rsidRDefault="0030717F">
      <w:pPr>
        <w:spacing w:after="0" w:line="240" w:lineRule="auto"/>
      </w:pPr>
      <w:r>
        <w:separator/>
      </w:r>
    </w:p>
  </w:endnote>
  <w:endnote w:type="continuationSeparator" w:id="1">
    <w:p w:rsidR="0030717F" w:rsidRDefault="0030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17F" w:rsidRDefault="0030717F">
      <w:pPr>
        <w:spacing w:after="0" w:line="240" w:lineRule="auto"/>
      </w:pPr>
      <w:r>
        <w:separator/>
      </w:r>
    </w:p>
  </w:footnote>
  <w:footnote w:type="continuationSeparator" w:id="1">
    <w:p w:rsidR="0030717F" w:rsidRDefault="00307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461AE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5739"/>
    <w:rsid w:val="001D6304"/>
    <w:rsid w:val="001E082B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0717F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92AC7"/>
    <w:rsid w:val="003A3F38"/>
    <w:rsid w:val="003B1A90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7033C7"/>
    <w:rsid w:val="00745548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C586D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CE2E9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D2B50"/>
    <w:rsid w:val="00DE13A2"/>
    <w:rsid w:val="00DF3131"/>
    <w:rsid w:val="00E025A1"/>
    <w:rsid w:val="00E0686F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71E15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33</cp:revision>
  <cp:lastPrinted>2024-07-12T05:46:00Z</cp:lastPrinted>
  <dcterms:created xsi:type="dcterms:W3CDTF">2024-03-05T08:24:00Z</dcterms:created>
  <dcterms:modified xsi:type="dcterms:W3CDTF">2024-08-09T05:44:00Z</dcterms:modified>
</cp:coreProperties>
</file>