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493596270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/>
      </w:pPr>
      <w:r>
        <w:rPr>
          <w:sz w:val="28"/>
          <w:szCs w:val="28"/>
          <w:lang w:val="uk-UA" w:eastAsia="zh-CN" w:bidi="ar-SA"/>
        </w:rPr>
        <w:t>Про надання громадянці Алушкіній Л.П.</w:t>
      </w:r>
      <w:r>
        <w:rPr>
          <w:rStyle w:val="Style13"/>
          <w:sz w:val="28"/>
          <w:szCs w:val="28"/>
          <w:lang w:val="uk-UA" w:eastAsia="zh-CN" w:bidi="ar-SA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 xml:space="preserve">на умовах оренди земельної ділянки для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 xml:space="preserve">будівництва  та  обслуговування жилого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будинку, господарських  будівель  і  спо-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 xml:space="preserve">руд  (02.01)  на  вул. Державності, 126  у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м. Луцьку</w:t>
      </w:r>
    </w:p>
    <w:p>
      <w:pPr>
        <w:pStyle w:val="Normal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540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громадянки Алушкіної Любові Петрівни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 xml:space="preserve"> щодо надання на умовах оренди земельної ділянки на вул. Державності, 126 у м. Луцьку для будівництва та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ділянка)],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враховуючи документи, що посвідчують право власності громадянки Алушкіної Любові Петрівни на об’єкти нерухомого майна на вул. Державності, 126 у м. Луцьку: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свідоцтво про право на спадщину за законом від 11.11.2011 за № 2-1928, відповідно до якого право власності на житловий будинок з надвірними будівлями та спорудами зареєстровано 03.12.2011, реєстраційний номер: 16719811, технічний паспорт на об’єкт нерухомого майна від 28.11.2011; Державний акт на право власності на земельну ділянку площею 0,1000 га, 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від 17.02.2012 за № 071010001001049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 xml:space="preserve">, враховуючи рішення Луцької міської ради 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26.02.2020 № 70/31 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>Про поновлення договору оренди землі громадянці Алушкіній Л.П. для будівництва та обслуговування жилого будинку, господарських будівель і споруд на вул. Чернишевського, 126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 відповідно до якого додаткова угода про поновлення договору оренди землі, укладен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ого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 між Луцькою міською радою та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громадянкою Алушкіною Любов’ю Петрівною від 11.02.2013 (право оренди на земельну ділянку зареєстрован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о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в Державному реєстрі речових прав на нерухоме майно 17.10.2013, номер запису про інше речове право: 2919502),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 не була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укладена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 акт приймання-передачі земельної ділянки, відповідно до якого зареєстровано припинення права оренди у Державному реєстрі речових прав на нерухоме майно від 28.07.2021, витяг з Державного земельного кадастру про земельну ділянку від 05.08.2024 № НВ-0001861382024, інформацію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>з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 xml:space="preserve">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0710100000:21:110:0063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 xml:space="preserve">зареєстровано у Державному реєстрі речових прав на нерухоме майно від 17.10.2013, номер відомостей про речове право: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en-US" w:eastAsia="zh-CN" w:bidi="ar-SA"/>
        </w:rPr>
        <w:t>2918798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, розпорядження Луцького міського голови від 26.04.2024 № 283 «</w:t>
      </w:r>
      <w:r>
        <w:rPr>
          <w:b w:val="false"/>
          <w:i w:val="false"/>
          <w:color w:val="000000"/>
          <w:sz w:val="28"/>
          <w:szCs w:val="28"/>
        </w:rPr>
        <w:t>Про перейменування вулиці Чернишевського на вулицю Державності у місті Луцьку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»,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керуючись статтями 12, 79-1, 93, 96, 116, 122, 123-126, частиною другою статті 134 Земельного кодексу України, статтями 4-6, 16, 19 Закону України «Про оренду землі», статтями 4, 6 Закону України «Про державну реєстрацію речових прав на нерухоме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майно та їх обтяжень»,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пунктами 66-67, 101-102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jc w:val="both"/>
        <w:rPr>
          <w:rFonts w:ascii="Times New Roman" w:hAnsi="Times New Roman" w:eastAsia="SimSun;ЛОМе"/>
          <w:color w:val="000000"/>
          <w:spacing w:val="2"/>
          <w:sz w:val="28"/>
          <w:szCs w:val="28"/>
          <w:lang w:val="uk-UA"/>
        </w:rPr>
      </w:pPr>
      <w:r>
        <w:rPr>
          <w:rFonts w:eastAsia="SimSun;ЛОМе"/>
          <w:color w:val="000000"/>
          <w:spacing w:val="2"/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pacing w:val="2"/>
          <w:sz w:val="28"/>
          <w:szCs w:val="28"/>
          <w:lang w:val="uk-UA"/>
        </w:rPr>
        <w:t xml:space="preserve">1.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Надати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громадянці Алушкіній Любові Петрівні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земельну ділянку на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вул. Державності, 126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у м. Луцьку на умовах оренди строком на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25 років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з дати укладення договору оренди землі площею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0,0740 га з кадастровим номером 0710100000:21:110:0063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/>
          <w:bCs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 xml:space="preserve">для будівництва та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ділянка)],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2. Укласти з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громадянкою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Алушкіною Любов’ю Петрівною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0710100000:21:110:0063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на в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3. Зобов’язати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громадянку Алушкіну Любов Петрівну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3.1.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3.2. Зареєструвати право оренди земельної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4. У разі, якщо одна із сторін не підписала договір оренди землі впродовж шести календарних місяців з моменту прийняття рішення, пункти 1-3 рішення втрачають чинність.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5. Пункти 1-3 рішення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міської ради від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26.02.2020 № 70/31 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>Про поновлення договору оренди землі громадянці Алушкіній Л.П. для будівництва та обслуговування жилого будинку, господарських будівель і споруд на вул. Чернишевського, 126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 xml:space="preserve"> вважати нечинними.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6. Контро</w:t>
      </w:r>
      <w:r>
        <w:rPr>
          <w:spacing w:val="-6"/>
          <w:sz w:val="28"/>
          <w:szCs w:val="28"/>
          <w:lang w:val="uk-UA"/>
        </w:rPr>
        <w:t>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4"/>
          <w:szCs w:val="24"/>
        </w:rPr>
      </w:pPr>
      <w:r>
        <w:rPr>
          <w:sz w:val="24"/>
          <w:szCs w:val="24"/>
          <w:lang w:val="uk-UA"/>
        </w:rPr>
        <w:t>Туз 777 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sz w:val="24"/>
          <w:szCs w:val="24"/>
          <w:lang w:val="uk-UA"/>
        </w:rPr>
        <w:t>3</w:t>
      </w:r>
    </w:p>
    <w:sectPr>
      <w:type w:val="nextPage"/>
      <w:pgSz w:w="11906" w:h="16838"/>
      <w:pgMar w:left="1691" w:right="574" w:header="0" w:top="818" w:footer="0" w:bottom="198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character" w:styleId="Style13">
    <w:name w:val="Виділення жирним"/>
    <w:qFormat/>
    <w:rPr>
      <w:b/>
      <w:b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1222</TotalTime>
  <Application>LibreOffice/7.1.5.2$Windows_X86_64 LibreOffice_project/85f04e9f809797b8199d13c421bd8a2b025d52b5</Application>
  <AppVersion>15.0000</AppVersion>
  <Pages>3</Pages>
  <Words>727</Words>
  <Characters>4651</Characters>
  <CharactersWithSpaces>5587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2019-04-03T09:47:00Z</dcterms:created>
  <dc:creator>olyas</dc:creator>
  <dc:description/>
  <dc:language>uk-UA</dc:language>
  <cp:lastModifiedBy/>
  <cp:lastPrinted>2024-08-08T16:33:55Z</cp:lastPrinted>
  <dcterms:modified xsi:type="dcterms:W3CDTF">2024-08-08T16:37:55Z</dcterms:modified>
  <cp:revision>217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