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557938663" r:id="rId2"/>
        </w:object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Про надання </w:t>
      </w:r>
      <w:r>
        <w:rPr>
          <w:sz w:val="28"/>
          <w:szCs w:val="28"/>
          <w:lang w:val="uk-UA" w:eastAsia="ru-RU" w:bidi="ar-SA"/>
        </w:rPr>
        <w:t>громадян</w:t>
      </w:r>
      <w:r>
        <w:rPr>
          <w:sz w:val="28"/>
          <w:szCs w:val="28"/>
          <w:lang w:val="uk-UA" w:eastAsia="zh-CN" w:bidi="ar-SA"/>
        </w:rPr>
        <w:t>ці Кущенко С.В</w:t>
      </w:r>
      <w:r>
        <w:rPr>
          <w:sz w:val="28"/>
          <w:szCs w:val="28"/>
          <w:lang w:val="uk-UA" w:eastAsia="ru-RU" w:bidi="ar-SA"/>
        </w:rPr>
        <w:t>.</w:t>
      </w:r>
      <w:r>
        <w:rPr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дозволу </w:t>
      </w:r>
      <w:r>
        <w:rPr>
          <w:sz w:val="28"/>
          <w:szCs w:val="28"/>
          <w:lang w:val="uk-UA" w:eastAsia="zh-CN" w:bidi="ar-SA"/>
        </w:rPr>
        <w:t>на  розроблення  тех</w:t>
      </w:r>
      <w:r>
        <w:rPr>
          <w:sz w:val="28"/>
          <w:szCs w:val="28"/>
          <w:lang w:val="uk-UA"/>
        </w:rPr>
        <w:t>нічн</w:t>
      </w:r>
      <w:r>
        <w:rPr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 до-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кументаці</w:t>
      </w:r>
      <w:r>
        <w:rPr>
          <w:sz w:val="28"/>
          <w:szCs w:val="28"/>
          <w:lang w:val="uk-UA" w:eastAsia="zh-CN" w:bidi="ar-SA"/>
        </w:rPr>
        <w:t xml:space="preserve">ї </w:t>
      </w:r>
      <w:r>
        <w:rPr>
          <w:sz w:val="28"/>
          <w:szCs w:val="28"/>
          <w:lang w:val="uk-UA"/>
        </w:rPr>
        <w:t>із  землеустрою  щодо  вста-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новлення (відновлення) меж земельн</w:t>
      </w:r>
      <w:r>
        <w:rPr>
          <w:sz w:val="28"/>
          <w:szCs w:val="28"/>
          <w:lang w:val="uk-UA" w:eastAsia="zh-CN" w:bidi="ar-SA"/>
        </w:rPr>
        <w:t xml:space="preserve">ої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ділян</w:t>
      </w:r>
      <w:r>
        <w:rPr>
          <w:sz w:val="28"/>
          <w:szCs w:val="28"/>
          <w:lang w:val="uk-UA" w:eastAsia="zh-CN" w:bidi="ar-SA"/>
        </w:rPr>
        <w:t xml:space="preserve">ки  </w:t>
      </w:r>
      <w:r>
        <w:rPr>
          <w:sz w:val="28"/>
          <w:szCs w:val="28"/>
          <w:lang w:val="uk-UA"/>
        </w:rPr>
        <w:t xml:space="preserve">в  натурі    </w:t>
      </w:r>
      <w:r>
        <w:rPr>
          <w:sz w:val="28"/>
          <w:szCs w:val="28"/>
          <w:lang w:val="uk-UA" w:eastAsia="zh-CN" w:bidi="ar-SA"/>
        </w:rPr>
        <w:t xml:space="preserve">(на  місцевості)  </w:t>
      </w:r>
      <w:r>
        <w:rPr>
          <w:sz w:val="28"/>
          <w:szCs w:val="28"/>
          <w:lang w:val="uk-UA"/>
        </w:rPr>
        <w:t>н</w:t>
      </w:r>
      <w:r>
        <w:rPr>
          <w:sz w:val="28"/>
          <w:szCs w:val="28"/>
          <w:lang w:val="uk-UA" w:eastAsia="zh-CN" w:bidi="ar-SA"/>
        </w:rPr>
        <w:t xml:space="preserve">а 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вул. 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Сікорського   Митрополита, 48   </w:t>
      </w:r>
      <w:r>
        <w:rPr>
          <w:sz w:val="28"/>
          <w:szCs w:val="28"/>
          <w:lang w:val="uk-UA" w:eastAsia="zh-CN" w:bidi="ar-SA"/>
        </w:rPr>
        <w:t xml:space="preserve"> у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м. Луцьку</w:t>
      </w:r>
    </w:p>
    <w:p>
      <w:pPr>
        <w:pStyle w:val="Normal"/>
        <w:widowControl w:val="false"/>
        <w:rPr>
          <w:rFonts w:ascii="Times New Roman" w:hAnsi="Times New Roman"/>
          <w:spacing w:val="2"/>
          <w:sz w:val="28"/>
          <w:szCs w:val="28"/>
          <w:lang w:val="uk-UA"/>
        </w:rPr>
      </w:pPr>
      <w:r>
        <w:rPr>
          <w:spacing w:val="2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624"/>
        <w:jc w:val="both"/>
        <w:rPr>
          <w:rFonts w:ascii="Times New Roman" w:hAnsi="Times New Roman"/>
          <w:sz w:val="27"/>
          <w:szCs w:val="27"/>
        </w:rPr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lang w:val="uk-UA" w:eastAsia="zh-CN" w:bidi="ar-SA"/>
        </w:rPr>
        <w:t>громадянки Кущенко Світлани Вікаріївни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про</w:t>
      </w:r>
      <w:r>
        <w:rPr>
          <w:sz w:val="28"/>
          <w:szCs w:val="28"/>
          <w:lang w:val="uk-UA"/>
        </w:rPr>
        <w:t xml:space="preserve"> надання дозволу на розроблення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із землеустрою щодо встановлення (відно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uk-UA" w:eastAsia="zh-CN" w:bidi="ar-SA"/>
        </w:rPr>
        <w:t>влення) меж з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емельної ділянки в натурі (на місцевості) на вул. 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Сікорського Митрополита, 48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у м. Луцьку, у зв’язку із набуттям права власності на об’єкти нерухомого майна, що перебували у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громадянина Кущенка Олександра Леонідовича — власника об’єктів нерухомого майна, частина яких належала громадянці Єфімчук Вірі Адамівні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(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свідоцтво про право на спадщину за законом від 24.01.2022 за № 107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ar-SA" w:bidi="ar-SA"/>
        </w:rPr>
        <w:t>, відповідно до якого право власності на житловий будинок з надвірними будівлями та спорудами зареєстрован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о в Державному реєстрі речових прав на нерухоме майно 24.01.2022, номер запису про право власності: 46306510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ar-SA" w:bidi="ar-SA"/>
        </w:rPr>
        <w:t xml:space="preserve">; технічний паспорт на об’єкт нерухомого майна; 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свідоцтво про право на спадщину за законом від 24.01.2022 за № 108, відповідно до якого право власності на земельну ділянку площею 0,1000 га з кадастровим номером 0710100000:31:168:0026 зареєстровано в Державному реєстрі речових прав на нерухоме майно 24.01.2022, номер запису про право власності: 46307691; свідоцтво про право на спадщину за законом від 24.01.2022 за № 109, відповідно до якого право власності на земельну ділянку площею 0,0550 га з кадастровим номером 0710100000:31:168:0011 зареєстровано в Державному реєстрі речових прав на нерухоме майно 24.01.2022, номер запису про право власності: 46308647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), враховуючи договір оренди земельної ділянки, укладений між Луцькою міською радою та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г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8"/>
          <w:szCs w:val="28"/>
          <w:lang w:val="ru-RU" w:eastAsia="zh-CN" w:bidi="ar-SA"/>
        </w:rPr>
        <w:t>ромадян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 xml:space="preserve">кою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Єфімчук Вірою Адамівною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зареєстрований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lang w:val="uk-UA" w:eastAsia="zh-CN" w:bidi="ar-SA"/>
        </w:rPr>
        <w:t>в Книзі записів державної реєстрації договорів тимчасовог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о користування / в тому числі оренди / 26.08.2003 за № 5, строк дії якого закінчився, рішення Луцької міської ради від 31.01.2024 № 55/98 «Про перейменування вулиці Сєченова на вулицю Сікорського Митрополита та провулок Богуна Івана у місті Луцьк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у»,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витяг з протоколу пленарного засідання 6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1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-ї сесії Луцької міської ради VIIІ скликання від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31.07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.2024,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керуючись статтями 12, 79-1, 93, 120, 122-123, частиною другою статті 134 Зем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, статтями 25, 55 Закону України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624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ВИРІШИЛА:</w:t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1.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Надати громадянці Кущенко Світлані Вікаріївні дозвіл на розроблення технічної документації із землеустрою щодо встановлення (відновлення) меж земельної ділянки в натурі (на місцевості) на вул. Сікорського Митрополита, 48 у м. Луцьку площею 0,0030 га.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2. Зобов’язати громадянку Кущенко Світлану Вікаріївну розробити технічну документацію із землеустрою щодо встановлення (відновлення) меж земельної ділянки в натурі (на місцевості) та подати її на затвердження до міської ради.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3.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Міський голова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hanging="0"/>
        <w:jc w:val="both"/>
        <w:rPr>
          <w:i w:val="false"/>
          <w:i w:val="false"/>
          <w:iCs w:val="fals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Туз 777 863</w:t>
      </w:r>
    </w:p>
    <w:sectPr>
      <w:type w:val="nextPage"/>
      <w:pgSz w:w="11906" w:h="16838"/>
      <w:pgMar w:left="1665" w:right="567" w:header="0" w:top="645" w:footer="0" w:bottom="201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character" w:styleId="Rvts23">
    <w:name w:val="rvts23"/>
    <w:basedOn w:val="Style12"/>
    <w:qFormat/>
    <w:rPr/>
  </w:style>
  <w:style w:type="character" w:styleId="Style13">
    <w:name w:val="Виділення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1532</TotalTime>
  <Application>LibreOffice/7.1.5.2$Windows_X86_64 LibreOffice_project/85f04e9f809797b8199d13c421bd8a2b025d52b5</Application>
  <AppVersion>15.0000</AppVersion>
  <Pages>2</Pages>
  <Words>487</Words>
  <Characters>3071</Characters>
  <CharactersWithSpaces>3778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2017-07-28T08:59:00Z</dcterms:created>
  <dc:creator>*</dc:creator>
  <dc:description/>
  <dc:language>uk-UA</dc:language>
  <cp:lastModifiedBy/>
  <cp:lastPrinted>2024-04-08T14:54:35Z</cp:lastPrinted>
  <dcterms:modified xsi:type="dcterms:W3CDTF">2024-08-12T10:38:33Z</dcterms:modified>
  <cp:revision>150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