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35906236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Пилиповичу В.О.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>, 7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Пилиповича Вадима Олеговича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 xml:space="preserve">, 7 </w:t>
      </w:r>
      <w:r>
        <w:rPr>
          <w:sz w:val="28"/>
          <w:szCs w:val="28"/>
          <w:lang w:val="uk-UA"/>
        </w:rPr>
        <w:t xml:space="preserve">у м. Луцьку, площею 0,1372 га, кадастровим номером 0710100000:22:157:0028,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2202_4044349952"/>
      <w:bookmarkStart w:id="1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</w:t>
      </w:r>
      <w:r>
        <w:rPr>
          <w:sz w:val="28"/>
          <w:szCs w:val="28"/>
          <w:lang w:val="uk-UA"/>
        </w:rPr>
        <w:t>6, </w:t>
      </w:r>
      <w:r>
        <w:rPr>
          <w:sz w:val="28"/>
          <w:szCs w:val="28"/>
          <w:lang w:val="uk-UA"/>
        </w:rPr>
        <w:t>13, 20 Закону України “Про оцінку земель”, розпорядженням Луцького міського голови від 17.04.2024 № 239 “Про перейменування вулиці Трункіна на вулицю Транспортна у місті Луцьку”, витягом з Державного  земельного  кадастру  про  земельну  ділянку  від 12.06.2024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НВ-0700354802024,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Пилиповичу Вадиму Олеговичу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>, 7</w:t>
      </w:r>
      <w:r>
        <w:rPr>
          <w:sz w:val="28"/>
          <w:szCs w:val="28"/>
          <w:lang w:val="uk-UA"/>
        </w:rPr>
        <w:t xml:space="preserve"> у м. Луцьку, площею 0,1372 га, кадастровим номером 0710100000:22:157:0028,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Пилиповича Вадима Олеговича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>громадянином Пилиповичем Вадимом Олеговичем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>Пилиповичем Вадимом Олеговичем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1204</TotalTime>
  <Application>LibreOffice/5.4.2.2$Windows_x86 LibreOffice_project/22b09f6418e8c2d508a9eaf86b2399209b0990f4</Application>
  <Pages>2</Pages>
  <Words>385</Words>
  <Characters>2596</Characters>
  <CharactersWithSpaces>3131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2024-08-12T12:26:51Z</cp:lastPrinted>
  <dcterms:modified xsi:type="dcterms:W3CDTF">2024-08-12T12:53:55Z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