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568228202" r:id="rId2"/>
        </w:object>
      </w:r>
    </w:p>
    <w:p>
      <w:pPr>
        <w:pStyle w:val="Heading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spacing w:val="-6"/>
        </w:rPr>
      </w:pPr>
      <w:r>
        <w:rPr>
          <w:rFonts w:cs="Times New Roman"/>
          <w:spacing w:val="-6"/>
          <w:sz w:val="28"/>
          <w:szCs w:val="28"/>
          <w:lang w:val="uk-UA"/>
        </w:rPr>
        <w:t>Про  надання  громадянину Трофимюку В</w:t>
      </w:r>
      <w:r>
        <w:rPr>
          <w:rFonts w:cs="Times New Roman"/>
          <w:spacing w:val="-6"/>
          <w:sz w:val="28"/>
          <w:szCs w:val="28"/>
          <w:lang w:val="uk-UA"/>
        </w:rPr>
        <w:t>алерію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spacing w:val="-6"/>
        </w:rPr>
      </w:pPr>
      <w:r>
        <w:rPr>
          <w:rFonts w:cs="Times New Roman"/>
          <w:spacing w:val="-6"/>
          <w:sz w:val="28"/>
          <w:szCs w:val="28"/>
          <w:lang w:val="uk-UA"/>
        </w:rPr>
        <w:t>П</w:t>
      </w:r>
      <w:r>
        <w:rPr>
          <w:rFonts w:cs="Times New Roman"/>
          <w:spacing w:val="-6"/>
          <w:sz w:val="28"/>
          <w:szCs w:val="28"/>
          <w:lang w:val="uk-UA"/>
        </w:rPr>
        <w:t xml:space="preserve">авловичу  </w:t>
      </w:r>
      <w:r>
        <w:rPr>
          <w:rFonts w:cs="Times New Roman"/>
          <w:spacing w:val="6"/>
          <w:sz w:val="28"/>
          <w:szCs w:val="28"/>
          <w:lang w:val="uk-UA"/>
        </w:rPr>
        <w:t>дозволу на про</w:t>
      </w:r>
      <w:r>
        <w:rPr>
          <w:rFonts w:cs="Times New Roman"/>
          <w:spacing w:val="-2"/>
          <w:sz w:val="28"/>
          <w:szCs w:val="28"/>
          <w:lang w:val="uk-UA"/>
        </w:rPr>
        <w:t>ведення  експертної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spacing w:val="-6"/>
        </w:rPr>
      </w:pPr>
      <w:r>
        <w:rPr>
          <w:rFonts w:cs="Times New Roman"/>
          <w:spacing w:val="-2"/>
          <w:sz w:val="28"/>
          <w:szCs w:val="28"/>
          <w:lang w:val="uk-UA"/>
        </w:rPr>
        <w:t>грошової оцінки  зе</w:t>
      </w:r>
      <w:r>
        <w:rPr>
          <w:rFonts w:cs="Times New Roman"/>
          <w:sz w:val="28"/>
          <w:szCs w:val="28"/>
          <w:lang w:val="uk-UA"/>
        </w:rPr>
        <w:t>ме</w:t>
      </w:r>
      <w:r>
        <w:rPr>
          <w:rFonts w:cs="Times New Roman"/>
          <w:spacing w:val="4"/>
          <w:sz w:val="28"/>
          <w:szCs w:val="28"/>
          <w:lang w:val="en-US"/>
        </w:rPr>
        <w:t xml:space="preserve">льної </w:t>
      </w:r>
      <w:r>
        <w:rPr>
          <w:rFonts w:cs="Times New Roman"/>
          <w:spacing w:val="4"/>
          <w:sz w:val="28"/>
          <w:szCs w:val="28"/>
          <w:lang w:val="uk-UA"/>
        </w:rPr>
        <w:t>ділянки комуналь-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spacing w:val="-6"/>
        </w:rPr>
      </w:pPr>
      <w:r>
        <w:rPr>
          <w:rFonts w:cs="Times New Roman"/>
          <w:spacing w:val="4"/>
          <w:sz w:val="28"/>
          <w:szCs w:val="28"/>
          <w:lang w:val="uk-UA"/>
        </w:rPr>
        <w:t xml:space="preserve">ної </w:t>
      </w:r>
      <w:r>
        <w:rPr>
          <w:rFonts w:cs="Times New Roman"/>
          <w:spacing w:val="-4"/>
          <w:sz w:val="28"/>
          <w:szCs w:val="28"/>
          <w:lang w:val="uk-UA"/>
        </w:rPr>
        <w:t>власності  на вул. Науковій 2-Б у селищі Ро-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spacing w:val="-6"/>
        </w:rPr>
      </w:pPr>
      <w:r>
        <w:rPr>
          <w:rFonts w:cs="Times New Roman"/>
          <w:spacing w:val="4"/>
          <w:sz w:val="28"/>
          <w:szCs w:val="28"/>
          <w:lang w:val="uk-UA"/>
        </w:rPr>
        <w:t xml:space="preserve">кині   </w:t>
      </w:r>
      <w:r>
        <w:rPr>
          <w:rFonts w:eastAsia="Times New Roman" w:cs="Times New Roman"/>
          <w:bCs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 Луцького   району   Волинської   області</w:t>
      </w:r>
    </w:p>
    <w:p>
      <w:pPr>
        <w:pStyle w:val="Normal"/>
        <w:widowControl w:val="false"/>
        <w:suppressAutoHyphens w:val="true"/>
        <w:bidi w:val="0"/>
        <w:ind w:hanging="0" w:left="0" w:right="0"/>
        <w:jc w:val="both"/>
        <w:rPr>
          <w:spacing w:val="-6"/>
        </w:rPr>
      </w:pPr>
      <w:r>
        <w:rPr>
          <w:spacing w:val="-6"/>
        </w:rPr>
      </w:r>
    </w:p>
    <w:p>
      <w:pPr>
        <w:pStyle w:val="Normal"/>
        <w:ind w:hanging="0" w:left="0" w:right="0"/>
        <w:jc w:val="both"/>
        <w:rPr/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громадянина Трофимюка Валерія Павловича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</w:t>
      </w:r>
      <w:r>
        <w:rPr>
          <w:rFonts w:cs="Times New Roman"/>
          <w:spacing w:val="-4"/>
          <w:sz w:val="28"/>
          <w:szCs w:val="28"/>
          <w:lang w:val="uk-UA"/>
        </w:rPr>
        <w:t>на вул. Науковій 2-Б у селищі Ро</w:t>
      </w:r>
      <w:r>
        <w:rPr>
          <w:rFonts w:eastAsia="Times New Roman" w:cs="Times New Roman"/>
          <w:bCs/>
          <w:color w:val="000000"/>
          <w:spacing w:val="4"/>
          <w:kern w:val="2"/>
          <w:sz w:val="28"/>
          <w:szCs w:val="28"/>
          <w:lang w:val="uk-UA" w:eastAsia="zh-CN" w:bidi="ar-SA"/>
        </w:rPr>
        <w:t>кині</w:t>
      </w:r>
      <w:r>
        <w:rPr>
          <w:rFonts w:eastAsia="Times New Roman" w:cs="Times New Roman"/>
          <w:bCs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 Луцького району Волинської області</w:t>
      </w:r>
      <w:r>
        <w:rPr>
          <w:sz w:val="28"/>
          <w:szCs w:val="28"/>
          <w:lang w:val="uk-UA"/>
        </w:rPr>
        <w:t xml:space="preserve">, площею 0,0225 га, кадастровим номером 0722855200:02:001:0528,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03.07 - 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для будівництва та обслуговування будівель торгівлі </w:t>
      </w:r>
      <w:r>
        <w:rPr>
          <w:sz w:val="28"/>
          <w:szCs w:val="28"/>
          <w:lang w:val="uk-UA"/>
        </w:rPr>
        <w:t xml:space="preserve">з метою її подальшого продажу у власність, шляхом викупу,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 xml:space="preserve">враховуючи договір оренди землі від 19.07.2013, відповідно до якого право оренди зареєстровано в Державному реєстрі речових прав від 29.07.2015, номер запису про інше речове право: 10598178, додаткову угоду № 2 від 08.04.2016 (реєстрація змін до іншого речового права від 23.08.2016) та додаткову угоду № 3 від 20.12.2023 про поновлення договору оренди землі (реєстрація змін до іншого речового права від 20.12.2023),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витяг з Державного реєстру речових прав від 23.05.2024, номер відомостей про право власності: 55192488, відповідно до якого право власності на закінчений будівництвом об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ʼ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єкт - магазин належить громадянину Трофимюку Валерію Павловичу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технічний паспорт на будівлю громадського призначення (магазин)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>, враховуючи витяг з Державного земельного кадастру про земельну ділянку від 08.08.2024 НВ-0001899182024, інформацію з Державного реєстру речових прав на нерухоме майно відповідно до якої право власності на земельну ділянку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Луцької міської територіальної громади, від імені якої діє Луцька міська рада,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 xml:space="preserve"> зареєстровано від 09.11.2023, номер відомостей про речове право: 52506014, керуючись статтями 12, 81, 128 Земельного кодексу України, статтями 5, 13, 20 Закону України «Про оцінку земель», постановою Верховної Ради України від 17.07.2020 № 807- ІХ «Про утворення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та ліквідацію районів», 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>розпорядженням Кабінету Міністрів України від 12.06.2020 № 708-</w:t>
      </w:r>
      <w:r>
        <w:rPr>
          <w:bCs/>
          <w:color w:val="000000"/>
          <w:spacing w:val="-4"/>
          <w:sz w:val="4"/>
          <w:szCs w:val="4"/>
          <w:shd w:fill="FFFFFF" w:val="clear"/>
          <w:lang w:val="uk-UA"/>
        </w:rPr>
        <w:t> 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 xml:space="preserve">р 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  <w:lang w:val="uk-UA"/>
        </w:rPr>
        <w:t>«</w:t>
      </w:r>
      <w:r>
        <w:rPr>
          <w:bCs/>
          <w:color w:val="000000"/>
          <w:spacing w:val="-4"/>
          <w:sz w:val="28"/>
          <w:szCs w:val="28"/>
          <w:lang w:val="uk-UA"/>
        </w:rPr>
        <w:t>Про визначення адміністративних центрів та затвердження територі</w:t>
      </w:r>
      <w:r>
        <w:rPr>
          <w:bCs/>
          <w:spacing w:val="-4"/>
          <w:sz w:val="28"/>
          <w:szCs w:val="28"/>
          <w:lang w:val="uk-UA"/>
        </w:rPr>
        <w:t>й територіальних громад Волинської області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  <w:lang w:val="uk-UA"/>
        </w:rPr>
        <w:t>»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 xml:space="preserve">, </w:t>
      </w:r>
      <w:r>
        <w:rPr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spacing w:val="-4"/>
          <w:sz w:val="28"/>
          <w:szCs w:val="28"/>
          <w:lang w:val="uk-UA"/>
        </w:rPr>
        <w:t>, статтями 26, 59 та пунктом 6</w:t>
      </w:r>
      <w:r>
        <w:rPr>
          <w:spacing w:val="-4"/>
          <w:sz w:val="28"/>
          <w:szCs w:val="28"/>
          <w:vertAlign w:val="superscript"/>
          <w:lang w:val="uk-UA"/>
        </w:rPr>
        <w:t>-1</w:t>
      </w:r>
      <w:r>
        <w:rPr>
          <w:spacing w:val="-4"/>
          <w:sz w:val="28"/>
          <w:szCs w:val="28"/>
          <w:lang w:val="uk-UA"/>
        </w:rPr>
        <w:t xml:space="preserve"> розділу</w:t>
      </w:r>
      <w:r>
        <w:rPr>
          <w:spacing w:val="-4"/>
          <w:sz w:val="28"/>
          <w:szCs w:val="28"/>
          <w:lang w:val="en-US"/>
        </w:rPr>
        <w:t xml:space="preserve"> V </w:t>
      </w:r>
      <w:r>
        <w:rPr>
          <w:spacing w:val="-4"/>
          <w:sz w:val="28"/>
          <w:szCs w:val="28"/>
          <w:lang w:val="uk-UA"/>
        </w:rPr>
        <w:t>Прикінцевих та перехідних положень Закону України «Про місцеве самоврядування в Україні»,</w:t>
      </w:r>
      <w:r>
        <w:rPr>
          <w:sz w:val="28"/>
          <w:szCs w:val="28"/>
          <w:lang w:val="uk-UA"/>
        </w:rPr>
        <w:t xml:space="preserve">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Трофимюку Валерію Павловичу </w:t>
      </w:r>
      <w:r>
        <w:rPr>
          <w:sz w:val="28"/>
          <w:szCs w:val="28"/>
          <w:lang w:val="uk-UA"/>
        </w:rPr>
        <w:t>дозвіл на проведення експертної грошової оцінки земельної ділянки комунальної власності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ru-RU" w:bidi="ar-SA"/>
        </w:rPr>
        <w:t xml:space="preserve"> на вул. Науковій 2-Б у селищі Рокині Луцького району Волинської області, площею 0,0225 га, кадастровим номером 0722855200:02:001:0528, видом цільов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ого призначення земельної ділянки: 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громадянина Трофимюка Валерія Павловича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0" w:name="__DdeLink__814_144652323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0"/>
      <w:r>
        <w:rPr>
          <w:rFonts w:cs="Times New Roman"/>
          <w:sz w:val="28"/>
          <w:szCs w:val="28"/>
          <w:lang w:val="uk-UA"/>
        </w:rPr>
        <w:t>Трофимюком Валерієм Павловичем.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</w:t>
      </w:r>
      <w:r>
        <w:rPr>
          <w:bCs/>
          <w:color w:val="000000"/>
          <w:spacing w:val="-4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Про оцінку земель</w:t>
      </w:r>
      <w:r>
        <w:rPr>
          <w:bCs/>
          <w:color w:val="000000"/>
          <w:spacing w:val="-4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  <w:lang w:val="uk-UA"/>
        </w:rPr>
        <w:t> </w:t>
      </w:r>
      <w:r>
        <w:rPr>
          <w:sz w:val="28"/>
          <w:szCs w:val="28"/>
        </w:rPr>
        <w:t xml:space="preserve">При недотриманні </w:t>
      </w:r>
      <w:r>
        <w:rPr>
          <w:rFonts w:cs="Times New Roman"/>
          <w:sz w:val="28"/>
          <w:szCs w:val="28"/>
          <w:lang w:val="uk-UA"/>
        </w:rPr>
        <w:t>громадянином Трофимюком Валерієм Павловичем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hanging="0" w:left="0" w:right="-365"/>
        <w:jc w:val="both"/>
        <w:rPr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Туз </w:t>
      </w:r>
      <w:r>
        <w:rPr>
          <w:rFonts w:cs="Times New Roman"/>
          <w:sz w:val="24"/>
          <w:szCs w:val="28"/>
          <w:lang w:val="uk-UA"/>
        </w:rPr>
        <w:t>777 873</w:t>
      </w:r>
    </w:p>
    <w:sectPr>
      <w:type w:val="nextPage"/>
      <w:pgSz w:w="11906" w:h="16838"/>
      <w:pgMar w:left="1984" w:right="567" w:gutter="0" w:header="0" w:top="1134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935</TotalTime>
  <Application>LibreOffice/7.6.4.1$Windows_X86_64 LibreOffice_project/e19e193f88cd6c0525a17fb7a176ed8e6a3e2aa1</Application>
  <AppVersion>15.0000</AppVersion>
  <Pages>2</Pages>
  <Words>544</Words>
  <Characters>3579</Characters>
  <CharactersWithSpaces>4277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2024-08-13T10:43:10Z</cp:lastPrinted>
  <dcterms:modified xsi:type="dcterms:W3CDTF">2024-08-13T11:22:57Z</dcterms:modified>
  <cp:revision>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