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1527491" r:id="rId2"/>
        </w:object>
      </w:r>
    </w:p>
    <w:p>
      <w:pPr>
        <w:pStyle w:val="Normal"/>
        <w:jc w:val="center"/>
        <w:rPr>
          <w:sz w:val="26"/>
          <w:szCs w:val="26"/>
        </w:rPr>
      </w:pPr>
      <w:r>
        <w:rPr>
          <w:sz w:val="26"/>
          <w:szCs w:val="26"/>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8"/>
          <w:szCs w:val="28"/>
        </w:rPr>
      </w:pPr>
      <w:r>
        <w:rPr>
          <w:sz w:val="28"/>
          <w:szCs w:val="28"/>
        </w:rPr>
        <w:t xml:space="preserve">Про надання </w:t>
      </w:r>
      <w:r>
        <w:rPr>
          <w:sz w:val="28"/>
          <w:szCs w:val="28"/>
          <w:lang w:val="uk-UA" w:eastAsia="zh-CN" w:bidi="ar-SA"/>
        </w:rPr>
        <w:t>громадянину Щербяку В.М.</w:t>
      </w:r>
    </w:p>
    <w:p>
      <w:pPr>
        <w:pStyle w:val="Normal"/>
        <w:bidi w:val="0"/>
        <w:rPr>
          <w:sz w:val="28"/>
          <w:szCs w:val="28"/>
        </w:rPr>
      </w:pPr>
      <w:r>
        <w:rPr>
          <w:sz w:val="28"/>
          <w:szCs w:val="28"/>
        </w:rPr>
        <w:t>дозволу  на  розроблення  проєкту  земле-</w:t>
      </w:r>
    </w:p>
    <w:p>
      <w:pPr>
        <w:pStyle w:val="Normal"/>
        <w:bidi w:val="0"/>
        <w:rPr>
          <w:sz w:val="28"/>
          <w:szCs w:val="28"/>
        </w:rPr>
      </w:pPr>
      <w:r>
        <w:rPr>
          <w:sz w:val="28"/>
          <w:szCs w:val="28"/>
        </w:rPr>
        <w:t>устрою щодо відведення земельної ділян-</w:t>
      </w:r>
    </w:p>
    <w:p>
      <w:pPr>
        <w:pStyle w:val="Normal"/>
        <w:bidi w:val="0"/>
        <w:rPr>
          <w:sz w:val="28"/>
          <w:szCs w:val="28"/>
        </w:rPr>
      </w:pPr>
      <w:r>
        <w:rPr>
          <w:sz w:val="28"/>
          <w:szCs w:val="28"/>
        </w:rPr>
        <w:t>ки</w:t>
      </w:r>
      <w:r>
        <w:rPr>
          <w:sz w:val="28"/>
          <w:szCs w:val="28"/>
          <w:lang w:val="uk-UA" w:eastAsia="zh-CN" w:bidi="ar-SA"/>
        </w:rPr>
        <w:t xml:space="preserve">  для  будівництва  та   </w:t>
      </w:r>
      <w:r>
        <w:rPr>
          <w:sz w:val="28"/>
          <w:szCs w:val="28"/>
        </w:rPr>
        <w:t>обслуговування</w:t>
      </w:r>
    </w:p>
    <w:p>
      <w:pPr>
        <w:pStyle w:val="Normal"/>
        <w:bidi w:val="0"/>
        <w:rPr>
          <w:sz w:val="28"/>
          <w:szCs w:val="28"/>
        </w:rPr>
      </w:pPr>
      <w:r>
        <w:rPr>
          <w:sz w:val="28"/>
          <w:szCs w:val="28"/>
        </w:rPr>
        <w:t xml:space="preserve">жилого будинку, господарських будівель </w:t>
      </w:r>
    </w:p>
    <w:p>
      <w:pPr>
        <w:pStyle w:val="Normal"/>
        <w:bidi w:val="0"/>
        <w:rPr>
          <w:sz w:val="28"/>
          <w:szCs w:val="28"/>
        </w:rPr>
      </w:pPr>
      <w:r>
        <w:rPr>
          <w:sz w:val="28"/>
          <w:szCs w:val="28"/>
        </w:rPr>
        <w:t xml:space="preserve">і  споруд   (02.01)  </w:t>
      </w:r>
      <w:r>
        <w:rPr>
          <w:sz w:val="28"/>
          <w:szCs w:val="28"/>
          <w:lang w:val="uk-UA" w:eastAsia="zh-CN" w:bidi="ar-SA"/>
        </w:rPr>
        <w:t xml:space="preserve">на  </w:t>
      </w:r>
      <w:r>
        <w:rPr>
          <w:rFonts w:eastAsia="Times New Roman" w:cs="Times New Roman"/>
          <w:b w:val="false"/>
          <w:bCs w:val="false"/>
          <w:i w:val="false"/>
          <w:iCs w:val="false"/>
          <w:color w:val="auto"/>
          <w:spacing w:val="-4"/>
          <w:kern w:val="0"/>
          <w:sz w:val="28"/>
          <w:szCs w:val="28"/>
          <w:lang w:val="uk-UA" w:eastAsia="zh-CN" w:bidi="ar-SA"/>
        </w:rPr>
        <w:t>вул. Козацькій, 5</w:t>
      </w:r>
      <w:r>
        <w:rPr>
          <w:rFonts w:eastAsia="Times New Roman" w:cs="Times New Roman"/>
          <w:b w:val="false"/>
          <w:bCs w:val="false"/>
          <w:i w:val="false"/>
          <w:iCs w:val="false"/>
          <w:color w:val="000000"/>
          <w:spacing w:val="4"/>
          <w:kern w:val="0"/>
          <w:sz w:val="28"/>
          <w:szCs w:val="28"/>
          <w:lang w:val="uk-UA" w:eastAsia="zh-CN" w:bidi="ar-SA"/>
        </w:rPr>
        <w:t xml:space="preserve"> </w:t>
      </w:r>
      <w:r>
        <w:rPr>
          <w:sz w:val="28"/>
          <w:szCs w:val="28"/>
          <w:lang w:val="uk-UA" w:eastAsia="zh-CN" w:bidi="ar-SA"/>
        </w:rPr>
        <w:t xml:space="preserve"> у</w:t>
      </w:r>
    </w:p>
    <w:p>
      <w:pPr>
        <w:pStyle w:val="Normal"/>
        <w:bidi w:val="0"/>
        <w:rPr>
          <w:sz w:val="28"/>
          <w:szCs w:val="28"/>
        </w:rPr>
      </w:pPr>
      <w:r>
        <w:rPr>
          <w:sz w:val="28"/>
          <w:szCs w:val="28"/>
          <w:lang w:val="uk-UA" w:eastAsia="zh-CN" w:bidi="ar-SA"/>
        </w:rPr>
        <w:t>м. </w:t>
      </w:r>
      <w:r>
        <w:rPr>
          <w:sz w:val="28"/>
          <w:szCs w:val="28"/>
        </w:rPr>
        <w:t>Луцьку</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lang w:val="uk-UA" w:eastAsia="zh-CN" w:bidi="ar-SA"/>
        </w:rPr>
        <w:t xml:space="preserve">Розглянувши заяву </w:t>
      </w:r>
      <w:r>
        <w:rPr>
          <w:rFonts w:eastAsia="Times New Roman" w:cs="Times New Roman"/>
          <w:b w:val="false"/>
          <w:bCs w:val="false"/>
          <w:color w:val="auto"/>
          <w:spacing w:val="-4"/>
          <w:kern w:val="0"/>
          <w:sz w:val="28"/>
          <w:szCs w:val="28"/>
          <w:lang w:val="uk-UA" w:eastAsia="zh-CN" w:bidi="ar-SA"/>
        </w:rPr>
        <w:t>громадянина</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Щербяка Віталія Михайловича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Cs/>
          <w:color w:val="auto"/>
          <w:kern w:val="0"/>
          <w:sz w:val="28"/>
          <w:szCs w:val="28"/>
          <w:lang w:val="uk-UA" w:eastAsia="zh-CN" w:bidi="ar-SA"/>
        </w:rPr>
        <w:t>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на </w:t>
      </w:r>
      <w:r>
        <w:rPr>
          <w:rFonts w:eastAsia="Times New Roman" w:cs="Times New Roman"/>
          <w:b w:val="false"/>
          <w:bCs w:val="false"/>
          <w:i w:val="false"/>
          <w:iCs w:val="false"/>
          <w:color w:val="auto"/>
          <w:spacing w:val="-4"/>
          <w:kern w:val="0"/>
          <w:sz w:val="28"/>
          <w:szCs w:val="28"/>
          <w:lang w:val="uk-UA" w:eastAsia="zh-CN" w:bidi="ar-SA"/>
        </w:rPr>
        <w:t>вул. Козацькій, 5</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для будівництва та </w:t>
      </w:r>
      <w:r>
        <w:rPr>
          <w:b w:val="false"/>
          <w:bCs w:val="false"/>
          <w:sz w:val="28"/>
          <w:szCs w:val="28"/>
          <w:lang w:val="uk-UA" w:eastAsia="zh-CN" w:bidi="ar-SA"/>
        </w:rPr>
        <w:t>обслуговування</w:t>
      </w:r>
      <w:r>
        <w:rPr>
          <w:sz w:val="28"/>
          <w:szCs w:val="28"/>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w:t>
      </w:r>
      <w:r>
        <w:rPr>
          <w:rFonts w:eastAsia="Times New Roman" w:cs="Times New Roman"/>
          <w:b w:val="false"/>
          <w:bCs w:val="false"/>
          <w:i w:val="false"/>
          <w:iCs w:val="false"/>
          <w:color w:val="000000"/>
          <w:spacing w:val="4"/>
          <w:kern w:val="0"/>
          <w:sz w:val="28"/>
          <w:szCs w:val="28"/>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громадянина</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Щербяка Віталія Михайловича</w:t>
      </w:r>
      <w:r>
        <w:rPr>
          <w:rFonts w:eastAsia="Times New Roman" w:cs="Times New Roman"/>
          <w:b w:val="false"/>
          <w:bCs w:val="false"/>
          <w:i w:val="false"/>
          <w:iCs w:val="false"/>
          <w:color w:val="auto"/>
          <w:spacing w:val="4"/>
          <w:kern w:val="0"/>
          <w:sz w:val="28"/>
          <w:szCs w:val="28"/>
          <w:lang w:val="uk-UA" w:eastAsia="ru-RU" w:bidi="ar-SA"/>
        </w:rPr>
        <w:t xml:space="preserve"> </w:t>
      </w:r>
      <w:r>
        <w:rPr>
          <w:rFonts w:eastAsia="Times New Roman" w:cs="Times New Roman"/>
          <w:b w:val="false"/>
          <w:bCs w:val="false"/>
          <w:i w:val="false"/>
          <w:iCs w:val="false"/>
          <w:color w:val="000000"/>
          <w:spacing w:val="-4"/>
          <w:kern w:val="0"/>
          <w:sz w:val="28"/>
          <w:szCs w:val="28"/>
          <w:lang w:val="uk-UA" w:eastAsia="zh-CN" w:bidi="ar-SA"/>
        </w:rPr>
        <w:t>на об’єкт</w:t>
      </w:r>
      <w:r>
        <w:rPr>
          <w:rFonts w:eastAsia="Times New Roman" w:cs="Times New Roman"/>
          <w:b w:val="false"/>
          <w:bCs w:val="false"/>
          <w:i w:val="false"/>
          <w:iCs w:val="false"/>
          <w:color w:val="000000"/>
          <w:spacing w:val="-4"/>
          <w:kern w:val="0"/>
          <w:sz w:val="28"/>
          <w:szCs w:val="28"/>
          <w:lang w:val="ru-RU" w:eastAsia="zh-CN" w:bidi="ar-SA"/>
        </w:rPr>
        <w:t>и</w:t>
      </w:r>
      <w:r>
        <w:rPr>
          <w:rFonts w:eastAsia="Times New Roman" w:cs="Times New Roman"/>
          <w:b w:val="false"/>
          <w:bCs w:val="false"/>
          <w:i w:val="false"/>
          <w:iCs w:val="false"/>
          <w:color w:val="000000"/>
          <w:spacing w:val="-4"/>
          <w:kern w:val="0"/>
          <w:sz w:val="28"/>
          <w:szCs w:val="28"/>
          <w:lang w:val="uk-UA" w:eastAsia="zh-CN" w:bidi="ar-SA"/>
        </w:rPr>
        <w:t xml:space="preserve"> нерухомого майна на  </w:t>
      </w:r>
      <w:r>
        <w:rPr>
          <w:rFonts w:eastAsia="Times New Roman" w:cs="Times New Roman"/>
          <w:b w:val="false"/>
          <w:bCs w:val="false"/>
          <w:i w:val="false"/>
          <w:iCs w:val="false"/>
          <w:color w:val="auto"/>
          <w:spacing w:val="-4"/>
          <w:kern w:val="0"/>
          <w:sz w:val="28"/>
          <w:szCs w:val="28"/>
          <w:lang w:val="uk-UA" w:eastAsia="zh-CN" w:bidi="ar-SA"/>
        </w:rPr>
        <w:t>вул. Козацькій, 5 у м. Луцьку</w:t>
      </w:r>
      <w:r>
        <w:rPr>
          <w:rFonts w:eastAsia="Times New Roman" w:cs="Times New Roman"/>
          <w:b w:val="false"/>
          <w:bCs w:val="false"/>
          <w:i w:val="false"/>
          <w:iCs w:val="false"/>
          <w:color w:val="000000"/>
          <w:spacing w:val="4"/>
          <w:kern w:val="0"/>
          <w:sz w:val="28"/>
          <w:szCs w:val="28"/>
          <w:lang w:val="uk-UA" w:eastAsia="zh-CN" w:bidi="ar-SA"/>
        </w:rPr>
        <w:t>: свідоцтво про право на спадщину за законом від 16.05.2022 № 579, відповідно до яко</w:t>
      </w:r>
      <w:r>
        <w:rPr>
          <w:rFonts w:eastAsia="Times New Roman" w:cs="Times New Roman"/>
          <w:b w:val="false"/>
          <w:bCs w:val="false"/>
          <w:i w:val="false"/>
          <w:iCs w:val="false"/>
          <w:color w:val="auto"/>
          <w:spacing w:val="4"/>
          <w:kern w:val="0"/>
          <w:sz w:val="28"/>
          <w:szCs w:val="28"/>
          <w:lang w:val="uk-UA" w:eastAsia="zh-CN" w:bidi="ar-SA"/>
        </w:rPr>
        <w:t>ї</w:t>
      </w:r>
      <w:r>
        <w:rPr>
          <w:rFonts w:eastAsia="Times New Roman" w:cs="Times New Roman"/>
          <w:b w:val="false"/>
          <w:bCs w:val="false"/>
          <w:i w:val="false"/>
          <w:iCs w:val="false"/>
          <w:color w:val="000000"/>
          <w:spacing w:val="4"/>
          <w:kern w:val="0"/>
          <w:sz w:val="28"/>
          <w:szCs w:val="28"/>
          <w:lang w:val="uk-UA" w:eastAsia="zh-CN" w:bidi="ar-SA"/>
        </w:rPr>
        <w:t xml:space="preserve"> право власності на житлов</w:t>
      </w:r>
      <w:r>
        <w:rPr>
          <w:rFonts w:eastAsia="Times New Roman" w:cs="Times New Roman"/>
          <w:b w:val="false"/>
          <w:bCs w:val="false"/>
          <w:i w:val="false"/>
          <w:iCs w:val="false"/>
          <w:color w:val="auto"/>
          <w:spacing w:val="4"/>
          <w:kern w:val="0"/>
          <w:sz w:val="28"/>
          <w:szCs w:val="28"/>
          <w:lang w:val="uk-UA" w:eastAsia="zh-CN" w:bidi="ar-SA"/>
        </w:rPr>
        <w:t>ий</w:t>
      </w:r>
      <w:r>
        <w:rPr>
          <w:rFonts w:eastAsia="Times New Roman" w:cs="Times New Roman"/>
          <w:b w:val="false"/>
          <w:bCs w:val="false"/>
          <w:i w:val="false"/>
          <w:iCs w:val="false"/>
          <w:color w:val="000000"/>
          <w:spacing w:val="4"/>
          <w:kern w:val="0"/>
          <w:sz w:val="28"/>
          <w:szCs w:val="28"/>
          <w:lang w:val="uk-UA" w:eastAsia="zh-CN" w:bidi="ar-SA"/>
        </w:rPr>
        <w:t xml:space="preserve"> будин</w:t>
      </w:r>
      <w:r>
        <w:rPr>
          <w:rFonts w:eastAsia="Times New Roman" w:cs="Times New Roman"/>
          <w:b w:val="false"/>
          <w:bCs w:val="false"/>
          <w:i w:val="false"/>
          <w:iCs w:val="false"/>
          <w:color w:val="auto"/>
          <w:spacing w:val="4"/>
          <w:kern w:val="0"/>
          <w:sz w:val="28"/>
          <w:szCs w:val="28"/>
          <w:lang w:val="uk-UA" w:eastAsia="zh-CN" w:bidi="ar-SA"/>
        </w:rPr>
        <w:t xml:space="preserve">ок </w:t>
      </w:r>
      <w:r>
        <w:rPr>
          <w:rFonts w:eastAsia="Times New Roman" w:cs="Times New Roman"/>
          <w:b w:val="false"/>
          <w:bCs w:val="false"/>
          <w:i w:val="false"/>
          <w:iCs w:val="false"/>
          <w:color w:val="auto"/>
          <w:spacing w:val="-4"/>
          <w:kern w:val="0"/>
          <w:sz w:val="28"/>
          <w:szCs w:val="28"/>
          <w:lang w:val="uk-UA" w:eastAsia="zh-CN" w:bidi="ar-SA"/>
        </w:rPr>
        <w:t>з надвірними будівлями і спорудами</w:t>
      </w:r>
      <w:r>
        <w:rPr>
          <w:rFonts w:eastAsia="Times New Roman" w:cs="Times New Roman"/>
          <w:b w:val="false"/>
          <w:bCs w:val="false"/>
          <w:i w:val="false"/>
          <w:iCs w:val="false"/>
          <w:color w:val="000000"/>
          <w:spacing w:val="4"/>
          <w:kern w:val="0"/>
          <w:sz w:val="28"/>
          <w:szCs w:val="28"/>
          <w:lang w:val="uk-UA" w:eastAsia="zh-CN" w:bidi="ar-SA"/>
        </w:rPr>
        <w:t xml:space="preserve"> зареєстровано в Державно</w:t>
      </w:r>
      <w:r>
        <w:rPr>
          <w:rFonts w:eastAsia="Times New Roman" w:cs="Times New Roman"/>
          <w:b w:val="false"/>
          <w:bCs w:val="false"/>
          <w:i w:val="false"/>
          <w:iCs w:val="false"/>
          <w:color w:val="auto"/>
          <w:spacing w:val="4"/>
          <w:kern w:val="0"/>
          <w:sz w:val="28"/>
          <w:szCs w:val="28"/>
          <w:lang w:val="uk-UA" w:eastAsia="zh-CN" w:bidi="ar-SA"/>
        </w:rPr>
        <w:t>му</w:t>
      </w:r>
      <w:r>
        <w:rPr>
          <w:rFonts w:eastAsia="Times New Roman" w:cs="Times New Roman"/>
          <w:b w:val="false"/>
          <w:bCs w:val="false"/>
          <w:i w:val="false"/>
          <w:iCs w:val="false"/>
          <w:color w:val="000000"/>
          <w:spacing w:val="4"/>
          <w:kern w:val="0"/>
          <w:sz w:val="28"/>
          <w:szCs w:val="28"/>
          <w:lang w:val="uk-UA" w:eastAsia="zh-CN" w:bidi="ar-SA"/>
        </w:rPr>
        <w:t xml:space="preserve"> реєстр</w:t>
      </w:r>
      <w:r>
        <w:rPr>
          <w:rFonts w:eastAsia="Times New Roman" w:cs="Times New Roman"/>
          <w:b w:val="false"/>
          <w:bCs w:val="false"/>
          <w:i w:val="false"/>
          <w:iCs w:val="false"/>
          <w:color w:val="auto"/>
          <w:spacing w:val="4"/>
          <w:kern w:val="0"/>
          <w:sz w:val="28"/>
          <w:szCs w:val="28"/>
          <w:lang w:val="uk-UA" w:eastAsia="zh-CN" w:bidi="ar-SA"/>
        </w:rPr>
        <w:t>і</w:t>
      </w:r>
      <w:r>
        <w:rPr>
          <w:rFonts w:eastAsia="Times New Roman" w:cs="Times New Roman"/>
          <w:b w:val="false"/>
          <w:bCs w:val="false"/>
          <w:i w:val="false"/>
          <w:iCs w:val="false"/>
          <w:color w:val="000000"/>
          <w:spacing w:val="4"/>
          <w:kern w:val="0"/>
          <w:sz w:val="28"/>
          <w:szCs w:val="28"/>
          <w:lang w:val="uk-UA" w:eastAsia="zh-CN" w:bidi="ar-SA"/>
        </w:rPr>
        <w:t xml:space="preserve"> речових прав на нерухоме майно 16</w:t>
      </w:r>
      <w:r>
        <w:rPr>
          <w:rFonts w:eastAsia="Times New Roman" w:cs="Times New Roman"/>
          <w:b w:val="false"/>
          <w:bCs w:val="false"/>
          <w:i w:val="false"/>
          <w:iCs w:val="false"/>
          <w:color w:val="auto"/>
          <w:spacing w:val="4"/>
          <w:kern w:val="0"/>
          <w:sz w:val="28"/>
          <w:szCs w:val="28"/>
          <w:lang w:val="uk-UA" w:eastAsia="zh-CN" w:bidi="ar-SA"/>
        </w:rPr>
        <w:t>.05.2022</w:t>
      </w:r>
      <w:r>
        <w:rPr>
          <w:rFonts w:eastAsia="Times New Roman" w:cs="Times New Roman"/>
          <w:b w:val="false"/>
          <w:bCs w:val="false"/>
          <w:i w:val="false"/>
          <w:iCs w:val="false"/>
          <w:color w:val="000000"/>
          <w:spacing w:val="4"/>
          <w:kern w:val="0"/>
          <w:sz w:val="28"/>
          <w:szCs w:val="28"/>
          <w:lang w:val="uk-UA" w:eastAsia="zh-CN" w:bidi="ar-SA"/>
        </w:rPr>
        <w:t xml:space="preserve">, номер </w:t>
      </w:r>
      <w:r>
        <w:rPr>
          <w:rFonts w:eastAsia="Times New Roman" w:cs="Times New Roman"/>
          <w:b w:val="false"/>
          <w:bCs w:val="false"/>
          <w:i w:val="false"/>
          <w:iCs w:val="false"/>
          <w:color w:val="auto"/>
          <w:spacing w:val="4"/>
          <w:kern w:val="0"/>
          <w:sz w:val="28"/>
          <w:szCs w:val="28"/>
          <w:lang w:val="uk-UA" w:eastAsia="zh-CN" w:bidi="ar-SA"/>
        </w:rPr>
        <w:t>запису</w:t>
      </w:r>
      <w:r>
        <w:rPr>
          <w:rFonts w:eastAsia="Times New Roman" w:cs="Times New Roman"/>
          <w:b w:val="false"/>
          <w:bCs w:val="false"/>
          <w:i w:val="false"/>
          <w:iCs w:val="false"/>
          <w:color w:val="000000"/>
          <w:spacing w:val="4"/>
          <w:kern w:val="0"/>
          <w:sz w:val="28"/>
          <w:szCs w:val="28"/>
          <w:lang w:val="uk-UA" w:eastAsia="zh-CN" w:bidi="ar-SA"/>
        </w:rPr>
        <w:t xml:space="preserve"> про право власності: </w:t>
      </w:r>
      <w:r>
        <w:rPr>
          <w:rFonts w:eastAsia="Times New Roman" w:cs="Times New Roman"/>
          <w:b w:val="false"/>
          <w:bCs w:val="false"/>
          <w:i w:val="false"/>
          <w:iCs w:val="false"/>
          <w:color w:val="auto"/>
          <w:spacing w:val="4"/>
          <w:kern w:val="0"/>
          <w:sz w:val="28"/>
          <w:szCs w:val="28"/>
          <w:lang w:val="uk-UA" w:eastAsia="zh-CN" w:bidi="ar-SA"/>
        </w:rPr>
        <w:t>46894924</w:t>
      </w:r>
      <w:r>
        <w:rPr>
          <w:rFonts w:eastAsia="Times New Roman" w:cs="Times New Roman"/>
          <w:b w:val="false"/>
          <w:bCs w:val="false"/>
          <w:i w:val="false"/>
          <w:iCs w:val="false"/>
          <w:color w:val="000000"/>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zh-CN" w:bidi="ar-SA"/>
        </w:rPr>
        <w:t xml:space="preserve">технічний паспорт на об’єкт нерухомого майна; </w:t>
      </w:r>
      <w:r>
        <w:rPr>
          <w:rFonts w:eastAsia="Times New Roman" w:cs="Times New Roman"/>
          <w:b w:val="false"/>
          <w:bCs w:val="false"/>
          <w:i w:val="false"/>
          <w:iCs w:val="false"/>
          <w:color w:val="000000"/>
          <w:spacing w:val="4"/>
          <w:kern w:val="0"/>
          <w:sz w:val="28"/>
          <w:szCs w:val="28"/>
          <w:lang w:val="uk-UA" w:eastAsia="zh-CN" w:bidi="ar-SA"/>
        </w:rPr>
        <w:t xml:space="preserve">свідоцтво про право на спадщину за законом від 18.10.2022 № 1474, </w:t>
      </w:r>
      <w:r>
        <w:rPr>
          <w:rFonts w:eastAsia="Times New Roman" w:cs="Times New Roman"/>
          <w:b w:val="false"/>
          <w:bCs w:val="false"/>
          <w:i w:val="false"/>
          <w:iCs w:val="false"/>
          <w:color w:val="auto"/>
          <w:spacing w:val="4"/>
          <w:kern w:val="0"/>
          <w:sz w:val="28"/>
          <w:szCs w:val="28"/>
          <w:lang w:val="uk-UA" w:eastAsia="zh-CN" w:bidi="ar-SA"/>
        </w:rPr>
        <w:t>відповідно до якого право власності на земельну ділянку</w:t>
      </w:r>
      <w:r>
        <w:rPr>
          <w:rFonts w:eastAsia="Times New Roman" w:cs="Times New Roman"/>
          <w:b w:val="false"/>
          <w:bCs w:val="false"/>
          <w:i w:val="false"/>
          <w:iCs w:val="false"/>
          <w:color w:val="auto"/>
          <w:spacing w:val="2"/>
          <w:kern w:val="0"/>
          <w:sz w:val="28"/>
          <w:szCs w:val="28"/>
          <w:lang w:val="uk-UA" w:eastAsia="zh-CN" w:bidi="ar-SA"/>
        </w:rPr>
        <w:t xml:space="preserve"> площею 0,0470 га з кадастровим номером 0710100000:34:046:0070 зареєстровано в Державному реєстрі речових прав на нерухоме майно 18.10.2022, номер запису про право власності: 48164134</w:t>
      </w:r>
      <w:r>
        <w:rPr>
          <w:rFonts w:eastAsia="Times New Roman" w:cs="Times New Roman"/>
          <w:b w:val="false"/>
          <w:bCs w:val="false"/>
          <w:i w:val="false"/>
          <w:iCs w:val="false"/>
          <w:color w:val="auto"/>
          <w:kern w:val="0"/>
          <w:sz w:val="28"/>
          <w:szCs w:val="28"/>
          <w:lang w:val="uk-UA" w:eastAsia="zh-CN" w:bidi="ar-SA"/>
        </w:rPr>
        <w:t>,</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left="0" w:right="0" w:firstLine="567"/>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left="0" w:right="0" w:hanging="0"/>
        <w:jc w:val="both"/>
        <w:rPr>
          <w:sz w:val="28"/>
          <w:szCs w:val="28"/>
        </w:rPr>
      </w:pPr>
      <w:r>
        <w:rPr>
          <w:sz w:val="28"/>
          <w:szCs w:val="28"/>
        </w:rPr>
        <w:t>ВИРІШИЛА:</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t xml:space="preserve">1.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громадянину</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Щербяку Віталію Михайловичу</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для будівництва та </w:t>
      </w:r>
      <w:r>
        <w:rPr>
          <w:b w:val="false"/>
          <w:bCs w:val="false"/>
          <w:sz w:val="28"/>
          <w:szCs w:val="28"/>
        </w:rPr>
        <w:t>обслуговування</w:t>
      </w:r>
      <w:r>
        <w:rPr>
          <w:sz w:val="28"/>
          <w:szCs w:val="28"/>
        </w:rPr>
        <w:t xml:space="preserve">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вул. Козацькій, 5</w:t>
      </w:r>
      <w:r>
        <w:rPr>
          <w:sz w:val="28"/>
          <w:szCs w:val="28"/>
          <w:lang w:val="uk-UA" w:eastAsia="zh-CN" w:bidi="ar-SA"/>
        </w:rPr>
        <w:t xml:space="preserve"> у м. Луцьку, орієнтовною площею</w:t>
      </w:r>
      <w:r>
        <w:rPr>
          <w:b/>
          <w:bCs/>
          <w:sz w:val="28"/>
          <w:szCs w:val="28"/>
          <w:lang w:val="uk-UA" w:eastAsia="zh-CN" w:bidi="ar-SA"/>
        </w:rPr>
        <w:t xml:space="preserve"> </w:t>
      </w:r>
      <w:r>
        <w:rPr>
          <w:b w:val="false"/>
          <w:bCs w:val="false"/>
          <w:sz w:val="28"/>
          <w:szCs w:val="28"/>
          <w:lang w:val="uk-UA" w:eastAsia="zh-CN" w:bidi="ar-SA"/>
        </w:rPr>
        <w:t>0,</w:t>
      </w:r>
      <w:r>
        <w:rPr>
          <w:rFonts w:eastAsia="Times New Roman" w:cs="Times New Roman"/>
          <w:b w:val="false"/>
          <w:bCs w:val="false"/>
          <w:color w:val="auto"/>
          <w:kern w:val="0"/>
          <w:sz w:val="28"/>
          <w:szCs w:val="28"/>
          <w:lang w:val="uk-UA" w:eastAsia="zh-CN" w:bidi="ar-SA"/>
        </w:rPr>
        <w:t>04</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sz w:val="28"/>
          <w:szCs w:val="28"/>
        </w:rPr>
      </w:pPr>
      <w:r>
        <w:rPr>
          <w:sz w:val="28"/>
          <w:szCs w:val="28"/>
        </w:rPr>
        <w:t xml:space="preserve">2. </w:t>
      </w:r>
      <w:r>
        <w:rPr>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sz w:val="28"/>
          <w:szCs w:val="28"/>
        </w:rPr>
      </w:r>
    </w:p>
    <w:p>
      <w:pPr>
        <w:pStyle w:val="Normal"/>
        <w:widowControl/>
        <w:suppressAutoHyphens w:val="true"/>
        <w:overflowPunct w:val="true"/>
        <w:bidi w:val="0"/>
        <w:spacing w:before="0" w:after="0"/>
        <w:ind w:left="0" w:right="0" w:hanging="0"/>
        <w:jc w:val="both"/>
        <w:rPr>
          <w:sz w:val="28"/>
          <w:szCs w:val="28"/>
        </w:rPr>
      </w:pPr>
      <w:r>
        <w:rPr>
          <w:sz w:val="28"/>
          <w:szCs w:val="28"/>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gutter="0" w:header="0" w:top="813" w:footer="0" w:bottom="185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Hyperlink"/>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1423</TotalTime>
  <Application>LibreOffice/7.4.0.3$Windows_X86_64 LibreOffice_project/f85e47c08ddd19c015c0114a68350214f7066f5a</Application>
  <AppVersion>15.0000</AppVersion>
  <Pages>2</Pages>
  <Words>451</Words>
  <Characters>2899</Characters>
  <CharactersWithSpaces>3537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2024-05-20T16:01:21Z</cp:lastPrinted>
  <dcterms:modified xsi:type="dcterms:W3CDTF">2024-09-09T11:47:45Z</dcterms:modified>
  <cp:revision>172</cp:revision>
  <dc:subject/>
  <dc:title> </dc:title>
</cp:coreProperties>
</file>

<file path=docProps/custom.xml><?xml version="1.0" encoding="utf-8"?>
<Properties xmlns="http://schemas.openxmlformats.org/officeDocument/2006/custom-properties" xmlns:vt="http://schemas.openxmlformats.org/officeDocument/2006/docPropsVTypes"/>
</file>