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4165512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надання </w:t>
      </w:r>
      <w:r>
        <w:rPr>
          <w:lang w:val="uk-UA" w:eastAsia="zh-CN" w:bidi="ar-SA"/>
        </w:rPr>
        <w:t>громадянці  Хайнацькій Т.В.</w:t>
      </w:r>
    </w:p>
    <w:p>
      <w:pPr>
        <w:pStyle w:val="Normal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 на  розроблення  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доку-</w:t>
      </w:r>
    </w:p>
    <w:p>
      <w:pPr>
        <w:pStyle w:val="Normal"/>
        <w:rPr/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 щодо встановле-</w:t>
      </w:r>
    </w:p>
    <w:p>
      <w:pPr>
        <w:pStyle w:val="Normal"/>
        <w:rPr/>
      </w:pPr>
      <w:r>
        <w:rPr>
          <w:lang w:val="uk-UA"/>
        </w:rPr>
        <w:t>ння (відновлення) меж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ділян</w:t>
      </w:r>
      <w:r>
        <w:rPr>
          <w:lang w:val="uk-UA" w:eastAsia="zh-CN" w:bidi="ar-SA"/>
        </w:rPr>
        <w:t xml:space="preserve">ки </w:t>
      </w:r>
    </w:p>
    <w:p>
      <w:pPr>
        <w:pStyle w:val="Normal"/>
        <w:rPr/>
      </w:pPr>
      <w:r>
        <w:rPr>
          <w:lang w:val="uk-UA"/>
        </w:rPr>
        <w:t xml:space="preserve">в натурі  </w:t>
      </w:r>
      <w:r>
        <w:rPr>
          <w:lang w:val="uk-UA" w:eastAsia="zh-CN" w:bidi="ar-SA"/>
        </w:rPr>
        <w:t xml:space="preserve">(на   місцевості)   </w:t>
      </w:r>
      <w:r>
        <w:rPr>
          <w:lang w:val="uk-UA"/>
        </w:rPr>
        <w:t>н</w:t>
      </w:r>
      <w:r>
        <w:rPr>
          <w:lang w:val="uk-UA" w:eastAsia="zh-CN" w:bidi="ar-SA"/>
        </w:rPr>
        <w:t>а   вул. Лисен-</w:t>
      </w:r>
    </w:p>
    <w:p>
      <w:pPr>
        <w:pStyle w:val="Normal"/>
        <w:rPr/>
      </w:pPr>
      <w:r>
        <w:rPr>
          <w:lang w:val="uk-UA" w:eastAsia="zh-CN" w:bidi="ar-SA"/>
        </w:rPr>
        <w:t>ка, 55-А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Хайнацької Тетяни Володимирівни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55-А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Хайнацької Тетяни Володимирівни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55-А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25.10.2018, індексний номер витягу: 142631972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i/>
          <w:i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20.10.2018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28537659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28.08.2018,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власності на нерухоме майно від 25.06.2014, індексний номер: 23462770, відповідно до якого право власності 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площею 0,1000 га з кадастровим номером 0710100000:31:160:0023 зареєстровано в Державному реєстрі речових прав на нерухоме майно 25.06.2014, номер запису про право власності: 6129987,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ином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Вроною Володимиром Івановичем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у Державному реєстрі земель від 22.06.2010 за № 041007700286, строк дії якого закінчився, акт приймання-передачі земельної ділянки від 12.10.2015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нотаріально посвідчену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Врони Володимира Івановича щодо відмови від користування земельною ділянкою площею 0,0117 га на користь громадянки Хайнацької Тетяни Володимирівни від 04.07.2012 № 575,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громадянці Хайнацькій Тетяні Володимирівні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 меж 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ої 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 в  натурі  (на місцевості) 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55-А</w:t>
      </w:r>
      <w:r>
        <w:rPr>
          <w:sz w:val="28"/>
          <w:szCs w:val="28"/>
          <w:lang w:val="uk-UA"/>
        </w:rPr>
        <w:t xml:space="preserve"> у м. Луцьку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117 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громадянку Хайнацьку Тетяну Володимирівну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gutter="0" w:header="0" w:top="765" w:footer="0" w:bottom="20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Application>LibreOffice/7.4.0.3$Windows_X86_64 LibreOffice_project/f85e47c08ddd19c015c0114a68350214f7066f5a</Application>
  <AppVersion>15.0000</AppVersion>
  <Pages>2</Pages>
  <Words>427</Words>
  <Characters>2766</Characters>
  <CharactersWithSpaces>3414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2024-08-16T09:52:21Z</cp:lastPrinted>
  <dcterms:modified xsi:type="dcterms:W3CDTF">2024-09-06T15:01:20Z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