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46716896"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Про передачу громадянам Дроздовсько-</w:t>
      </w:r>
    </w:p>
    <w:p>
      <w:pPr>
        <w:pStyle w:val="Normal"/>
        <w:tabs>
          <w:tab w:val="clear" w:pos="708"/>
          <w:tab w:val="left" w:pos="1843" w:leader="none"/>
        </w:tabs>
        <w:overflowPunct w:val="true"/>
        <w:ind w:hanging="0" w:left="0" w:right="-868"/>
        <w:jc w:val="both"/>
        <w:rPr>
          <w:szCs w:val="28"/>
        </w:rPr>
      </w:pPr>
      <w:r>
        <w:rPr>
          <w:szCs w:val="28"/>
        </w:rPr>
        <w:t xml:space="preserve">му  Ю.Б.,  </w:t>
      </w:r>
      <w:r>
        <w:rPr>
          <w:sz w:val="28"/>
          <w:szCs w:val="28"/>
          <w:lang w:val="uk-UA"/>
        </w:rPr>
        <w:t>Дроздовській  В.В.,  Дроздов-</w:t>
      </w:r>
    </w:p>
    <w:p>
      <w:pPr>
        <w:pStyle w:val="Normal"/>
        <w:tabs>
          <w:tab w:val="clear" w:pos="708"/>
          <w:tab w:val="left" w:pos="1843" w:leader="none"/>
        </w:tabs>
        <w:overflowPunct w:val="true"/>
        <w:ind w:hanging="0" w:left="0" w:right="-868"/>
        <w:jc w:val="both"/>
        <w:rPr>
          <w:szCs w:val="28"/>
        </w:rPr>
      </w:pPr>
      <w:r>
        <w:rPr>
          <w:sz w:val="28"/>
          <w:szCs w:val="28"/>
          <w:lang w:val="uk-UA"/>
        </w:rPr>
        <w:t xml:space="preserve">ському Ю.Ю., Лютій Н.Ю., Лобачу А.О. </w:t>
      </w:r>
    </w:p>
    <w:p>
      <w:pPr>
        <w:pStyle w:val="Normal"/>
        <w:tabs>
          <w:tab w:val="clear" w:pos="708"/>
          <w:tab w:val="left" w:pos="1843" w:leader="none"/>
        </w:tabs>
        <w:overflowPunct w:val="true"/>
        <w:ind w:hanging="0" w:left="0" w:right="-868"/>
        <w:jc w:val="both"/>
        <w:rPr>
          <w:szCs w:val="28"/>
        </w:rPr>
      </w:pPr>
      <w:r>
        <w:rPr>
          <w:sz w:val="28"/>
          <w:szCs w:val="28"/>
          <w:lang w:val="uk-UA"/>
        </w:rPr>
        <w:t>безоплатно у спільну  сумісну  власність</w:t>
      </w:r>
    </w:p>
    <w:p>
      <w:pPr>
        <w:pStyle w:val="Normal"/>
        <w:tabs>
          <w:tab w:val="clear" w:pos="708"/>
          <w:tab w:val="left" w:pos="1843" w:leader="none"/>
        </w:tabs>
        <w:overflowPunct w:val="true"/>
        <w:ind w:hanging="0" w:left="0" w:right="-868"/>
        <w:jc w:val="both"/>
        <w:rPr>
          <w:szCs w:val="28"/>
        </w:rPr>
      </w:pPr>
      <w:r>
        <w:rPr>
          <w:sz w:val="28"/>
          <w:szCs w:val="28"/>
          <w:lang w:val="uk-UA"/>
        </w:rPr>
        <w:t>земельної ділянки  для  будівництва і об-</w:t>
      </w:r>
    </w:p>
    <w:p>
      <w:pPr>
        <w:pStyle w:val="Normal"/>
        <w:tabs>
          <w:tab w:val="clear" w:pos="708"/>
          <w:tab w:val="left" w:pos="1843" w:leader="none"/>
        </w:tabs>
        <w:overflowPunct w:val="true"/>
        <w:ind w:hanging="0" w:left="0" w:right="-868"/>
        <w:jc w:val="both"/>
        <w:rPr>
          <w:szCs w:val="28"/>
        </w:rPr>
      </w:pPr>
      <w:r>
        <w:rPr>
          <w:sz w:val="28"/>
          <w:szCs w:val="28"/>
          <w:lang w:val="uk-UA"/>
        </w:rPr>
        <w:t xml:space="preserve">слуговування  житлового   </w:t>
      </w:r>
      <w:r>
        <w:rPr>
          <w:szCs w:val="28"/>
          <w:lang w:val="uk-UA"/>
        </w:rPr>
        <w:t>будинку,  гос-</w:t>
      </w:r>
    </w:p>
    <w:p>
      <w:pPr>
        <w:pStyle w:val="Normal"/>
        <w:tabs>
          <w:tab w:val="clear" w:pos="708"/>
          <w:tab w:val="left" w:pos="1843" w:leader="none"/>
        </w:tabs>
        <w:overflowPunct w:val="true"/>
        <w:ind w:hanging="0" w:left="0" w:right="-868"/>
        <w:jc w:val="both"/>
        <w:rPr>
          <w:szCs w:val="28"/>
        </w:rPr>
      </w:pPr>
      <w:r>
        <w:rPr>
          <w:szCs w:val="28"/>
          <w:lang w:val="uk-UA"/>
        </w:rPr>
        <w:t xml:space="preserve">подарських будівель і споруд </w:t>
      </w:r>
      <w:r>
        <w:rPr>
          <w:b w:val="false"/>
          <w:bCs w:val="false"/>
          <w:sz w:val="28"/>
          <w:szCs w:val="28"/>
          <w:lang w:val="uk-UA"/>
        </w:rPr>
        <w:t>(присадиб-</w:t>
      </w:r>
    </w:p>
    <w:p>
      <w:pPr>
        <w:pStyle w:val="Normal"/>
        <w:tabs>
          <w:tab w:val="clear" w:pos="708"/>
          <w:tab w:val="left" w:pos="1843" w:leader="none"/>
        </w:tabs>
        <w:overflowPunct w:val="true"/>
        <w:ind w:hanging="0" w:left="0" w:right="-868"/>
        <w:jc w:val="both"/>
        <w:rPr>
          <w:szCs w:val="28"/>
        </w:rPr>
      </w:pPr>
      <w:r>
        <w:rPr>
          <w:b w:val="false"/>
          <w:bCs w:val="false"/>
          <w:sz w:val="28"/>
          <w:szCs w:val="28"/>
          <w:lang w:val="uk-UA"/>
        </w:rPr>
        <w:t xml:space="preserve">на ділянка) - 02.01  </w:t>
      </w:r>
      <w:r>
        <w:rPr>
          <w:b w:val="false"/>
          <w:bCs w:val="false"/>
          <w:sz w:val="28"/>
          <w:szCs w:val="28"/>
        </w:rPr>
        <w:t xml:space="preserve">на  вул. Милуській, 3 </w:t>
      </w:r>
    </w:p>
    <w:p>
      <w:pPr>
        <w:pStyle w:val="Normal"/>
        <w:tabs>
          <w:tab w:val="clear" w:pos="708"/>
          <w:tab w:val="left" w:pos="1843" w:leader="none"/>
        </w:tabs>
        <w:overflowPunct w:val="true"/>
        <w:ind w:hanging="0" w:left="0" w:right="-868"/>
        <w:jc w:val="both"/>
        <w:rPr>
          <w:szCs w:val="28"/>
        </w:rPr>
      </w:pPr>
      <w:r>
        <w:rPr>
          <w:b w:val="false"/>
          <w:bCs w:val="false"/>
          <w:sz w:val="28"/>
          <w:szCs w:val="28"/>
        </w:rPr>
        <w:t>у м. Луцьку</w:t>
      </w:r>
    </w:p>
    <w:p>
      <w:pPr>
        <w:pStyle w:val="Normal"/>
        <w:overflowPunct w:val="true"/>
        <w:ind w:hanging="0" w:left="0" w:right="-6"/>
        <w:jc w:val="both"/>
        <w:rPr>
          <w:sz w:val="28"/>
          <w:szCs w:val="28"/>
          <w:lang w:val="uk-UA"/>
        </w:rPr>
      </w:pPr>
      <w:r>
        <w:rPr>
          <w:sz w:val="28"/>
          <w:szCs w:val="28"/>
          <w:lang w:val="uk-UA"/>
        </w:rPr>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Дроздовського Юрія Борисовича, Дроздовської  Валентини  Василівни,  Дроздовського  Юрія  Юрійовича, Лютої Наталії Юріївни, Лобача Андрія Олексійовича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вул. Милуській,  3</w:t>
      </w:r>
      <w:r>
        <w:rPr>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Милуській, 3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Дроздовського Юрія Борисовича, Дроздовської  Валентини  Василівни,  Дроздовського  Юрія  Юрійовича, Лютої  Наталії  Юріївни,  Лобача  Андрія  Олексійовича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 xml:space="preserve">Перехідні  положення» </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2"/>
          <w:szCs w:val="42"/>
        </w:rPr>
      </w:pPr>
      <w:r>
        <w:rPr>
          <w:sz w:val="42"/>
          <w:szCs w:val="42"/>
        </w:rPr>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Дроздовському Юрію Борисовичу, Дроздовській Валентині Василівні, Дроздовському Юрію Юрійовичу, Лютій Наталії Юріївні, Лобачу Андрію Олексійовичу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Милуській, 3</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261</w:t>
      </w:r>
      <w:r>
        <w:rPr>
          <w:sz w:val="28"/>
          <w:szCs w:val="28"/>
        </w:rPr>
        <w:t> га, кадастровим номером 0710100000:21:</w:t>
      </w:r>
      <w:r>
        <w:rPr>
          <w:rFonts w:eastAsia="Times New Roman" w:cs="Times New Roman"/>
          <w:color w:val="00000A"/>
          <w:kern w:val="0"/>
          <w:sz w:val="28"/>
          <w:szCs w:val="28"/>
          <w:lang w:val="uk-UA" w:eastAsia="zh-CN" w:bidi="ar-SA"/>
        </w:rPr>
        <w:t>016</w:t>
      </w:r>
      <w:r>
        <w:rPr>
          <w:sz w:val="28"/>
          <w:szCs w:val="28"/>
        </w:rPr>
        <w:t xml:space="preserve">:0029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Дроздовському Юрію Борисовичу, Дроздовській Валентині Василівні, Дроздовському Юрію Юрійовичу, Лютій Наталії Юріївні, Лобачу Андрію Олексійовичу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вул. Милуській, 3</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0261</w:t>
      </w:r>
      <w:r>
        <w:rPr>
          <w:sz w:val="28"/>
          <w:szCs w:val="28"/>
        </w:rPr>
        <w:t> га, кадастровим номером 0710100000:21:</w:t>
      </w:r>
      <w:r>
        <w:rPr>
          <w:rFonts w:eastAsia="Times New Roman" w:cs="Times New Roman"/>
          <w:color w:val="00000A"/>
          <w:kern w:val="0"/>
          <w:sz w:val="28"/>
          <w:szCs w:val="28"/>
          <w:lang w:val="uk-UA" w:eastAsia="zh-CN" w:bidi="ar-SA"/>
        </w:rPr>
        <w:t>016</w:t>
      </w:r>
      <w:r>
        <w:rPr>
          <w:sz w:val="28"/>
          <w:szCs w:val="28"/>
        </w:rPr>
        <w:t xml:space="preserve">:0029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Дроздовського Юрія Борисовича, Дроздовську Валентину Василівну, Дроздовського Юрія Юрійовича, Люту Наталію Юріївну, Лобача Андрія Олексійовича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1599</TotalTime>
  <Application>LibreOffice/7.6.4.1$Windows_X86_64 LibreOffice_project/e19e193f88cd6c0525a17fb7a176ed8e6a3e2aa1</Application>
  <AppVersion>15.0000</AppVersion>
  <Pages>2</Pages>
  <Words>457</Words>
  <Characters>3084</Characters>
  <CharactersWithSpaces>3813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2024-02-20T11:47:29Z</cp:lastPrinted>
  <dcterms:modified xsi:type="dcterms:W3CDTF">2024-09-06T15:08:17Z</dcterms:modified>
  <cp:revision>263</cp:revision>
  <dc:subject/>
  <dc:title>  </dc:title>
</cp:coreProperties>
</file>

<file path=docProps/custom.xml><?xml version="1.0" encoding="utf-8"?>
<Properties xmlns="http://schemas.openxmlformats.org/officeDocument/2006/custom-properties" xmlns:vt="http://schemas.openxmlformats.org/officeDocument/2006/docPropsVTypes"/>
</file>