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7225" cy="657225"/>
                <wp:effectExtent l="0" t="0" r="0" b="0"/>
                <wp:wrapNone/>
                <wp:docPr id="1" name="shapetype_ole_rId2"/>
                <a:graphic xmlns:a="http://schemas.openxmlformats.org/drawingml/2006/main">
                  <a:graphicData uri="http://schemas.microsoft.com/office/word/2010/wordprocessingShape">
                    <wps:wsp>
                      <wps:cNvSpPr/>
                      <wps:spPr>
                        <a:xfrm>
                          <a:off x="0" y="0"/>
                          <a:ext cx="656640" cy="6566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65pt;height:51.6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36239680"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ам</w:t>
      </w:r>
      <w:r>
        <w:rPr>
          <w:sz w:val="28"/>
          <w:szCs w:val="28"/>
        </w:rPr>
        <w:t xml:space="preserve"> </w:t>
      </w:r>
      <w:r>
        <w:rPr>
          <w:rFonts w:eastAsia="Times New Roman" w:cs="Times New Roman"/>
          <w:color w:val="auto"/>
          <w:kern w:val="0"/>
          <w:sz w:val="28"/>
          <w:szCs w:val="28"/>
          <w:lang w:val="uk-UA" w:eastAsia="zh-CN" w:bidi="ar-SA"/>
        </w:rPr>
        <w:t>Жуєвській Л.М.,</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Жуєвській  О.М.  </w:t>
      </w:r>
      <w:r>
        <w:rPr>
          <w:sz w:val="28"/>
          <w:szCs w:val="28"/>
        </w:rPr>
        <w:t>дозволу  на  розроблення</w:t>
      </w:r>
    </w:p>
    <w:p>
      <w:pPr>
        <w:pStyle w:val="Normal"/>
        <w:widowControl w:val="false"/>
        <w:tabs>
          <w:tab w:val="clear" w:pos="709"/>
          <w:tab w:val="left" w:pos="4395" w:leader="none"/>
          <w:tab w:val="left" w:pos="4678" w:leader="none"/>
          <w:tab w:val="left" w:pos="4962" w:leader="none"/>
        </w:tabs>
        <w:rPr>
          <w:sz w:val="28"/>
          <w:szCs w:val="28"/>
        </w:rPr>
      </w:pPr>
      <w:r>
        <w:rPr>
          <w:spacing w:val="-2"/>
          <w:sz w:val="28"/>
          <w:szCs w:val="28"/>
        </w:rPr>
        <w:t xml:space="preserve">технічної </w:t>
      </w:r>
      <w:r>
        <w:rPr>
          <w:sz w:val="28"/>
          <w:szCs w:val="28"/>
        </w:rPr>
        <w:t>докумен</w:t>
      </w:r>
      <w:r>
        <w:rPr>
          <w:spacing w:val="-10"/>
          <w:sz w:val="28"/>
          <w:szCs w:val="28"/>
        </w:rPr>
        <w:t>тації</w:t>
      </w:r>
      <w:r>
        <w:rPr>
          <w:spacing w:val="-10"/>
          <w:sz w:val="36"/>
          <w:szCs w:val="36"/>
        </w:rPr>
        <w:t xml:space="preserve"> </w:t>
      </w:r>
      <w:r>
        <w:rPr>
          <w:spacing w:val="-10"/>
          <w:sz w:val="28"/>
          <w:szCs w:val="28"/>
        </w:rPr>
        <w:t>із землеустрою щодо</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 xml:space="preserve">встановлення </w:t>
      </w:r>
      <w:r>
        <w:rPr>
          <w:sz w:val="28"/>
          <w:szCs w:val="28"/>
        </w:rPr>
        <w:t>(відновлення)  меж  земельної</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ділянки  в натурі  (на місцевості) на земельну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частку   (пай)  № </w:t>
      </w:r>
      <w:r>
        <w:rPr>
          <w:rFonts w:eastAsia="Times New Roman" w:cs="Times New Roman"/>
          <w:color w:val="auto"/>
          <w:spacing w:val="-4"/>
          <w:kern w:val="0"/>
          <w:sz w:val="28"/>
          <w:szCs w:val="28"/>
          <w:lang w:val="uk-UA" w:eastAsia="zh-CN" w:bidi="ar-SA"/>
        </w:rPr>
        <w:t>195</w:t>
      </w:r>
      <w:r>
        <w:rPr>
          <w:spacing w:val="-4"/>
          <w:sz w:val="24"/>
          <w:szCs w:val="24"/>
        </w:rPr>
        <w:t xml:space="preserve">   </w:t>
      </w:r>
      <w:r>
        <w:rPr>
          <w:spacing w:val="-4"/>
          <w:sz w:val="28"/>
          <w:szCs w:val="28"/>
        </w:rPr>
        <w:t>(рілля</w:t>
      </w:r>
      <w:r>
        <w:rPr>
          <w:rFonts w:eastAsia="Times New Roman" w:cs="Times New Roman"/>
          <w:color w:val="auto"/>
          <w:spacing w:val="-6"/>
          <w:kern w:val="0"/>
          <w:sz w:val="28"/>
          <w:szCs w:val="28"/>
          <w:lang w:val="uk-UA" w:eastAsia="zh-CN" w:bidi="ar-SA"/>
        </w:rPr>
        <w:t xml:space="preserve"> — орієнтовною</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12"/>
          <w:kern w:val="0"/>
          <w:sz w:val="28"/>
          <w:szCs w:val="28"/>
          <w:lang w:val="uk-UA" w:eastAsia="zh-CN" w:bidi="ar-SA"/>
        </w:rPr>
        <w:t xml:space="preserve">площею 3,02 га) </w:t>
      </w:r>
      <w:r>
        <w:rPr>
          <w:sz w:val="28"/>
          <w:szCs w:val="28"/>
        </w:rPr>
        <w:t xml:space="preserve">за </w:t>
      </w:r>
      <w:r>
        <w:rPr>
          <w:spacing w:val="-4"/>
          <w:sz w:val="28"/>
          <w:szCs w:val="28"/>
        </w:rPr>
        <w:t>межами</w:t>
      </w:r>
      <w:r>
        <w:rPr>
          <w:spacing w:val="-4"/>
          <w:sz w:val="22"/>
          <w:szCs w:val="22"/>
        </w:rPr>
        <w:t xml:space="preserve"> </w:t>
      </w:r>
      <w:r>
        <w:rPr>
          <w:spacing w:val="-8"/>
          <w:sz w:val="28"/>
          <w:szCs w:val="28"/>
        </w:rPr>
        <w:t>населених пунктів</w:t>
      </w:r>
    </w:p>
    <w:p>
      <w:pPr>
        <w:pStyle w:val="Normal"/>
        <w:widowControl w:val="false"/>
        <w:tabs>
          <w:tab w:val="clear" w:pos="709"/>
          <w:tab w:val="left" w:pos="4395" w:leader="none"/>
          <w:tab w:val="left" w:pos="4678" w:leader="none"/>
          <w:tab w:val="left" w:pos="4962" w:leader="none"/>
        </w:tabs>
        <w:rPr>
          <w:sz w:val="28"/>
          <w:szCs w:val="28"/>
        </w:rPr>
      </w:pPr>
      <w:r>
        <w:rPr>
          <w:spacing w:val="-8"/>
          <w:sz w:val="28"/>
          <w:szCs w:val="28"/>
        </w:rPr>
        <w:t>Луцької     місь</w:t>
      </w:r>
      <w:r>
        <w:rPr>
          <w:rFonts w:eastAsia="Times New Roman" w:cs="Times New Roman"/>
          <w:color w:val="auto"/>
          <w:spacing w:val="-8"/>
          <w:kern w:val="0"/>
          <w:sz w:val="28"/>
          <w:szCs w:val="28"/>
          <w:lang w:val="uk-UA" w:eastAsia="zh-CN" w:bidi="ar-SA"/>
        </w:rPr>
        <w:t>кої     територіальної    громади</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 </w:t>
      </w:r>
      <w:r>
        <w:rPr>
          <w:rFonts w:eastAsia="Times New Roman" w:cs="Times New Roman"/>
          <w:color w:val="111111"/>
          <w:spacing w:val="-6"/>
          <w:kern w:val="0"/>
          <w:sz w:val="28"/>
          <w:szCs w:val="28"/>
          <w:lang w:val="uk-UA" w:eastAsia="zh-CN" w:bidi="ar-SA"/>
        </w:rPr>
        <w:t>Жуєвської Людмили Михайлівни (частка 1/2),</w:t>
      </w:r>
    </w:p>
    <w:p>
      <w:pPr>
        <w:pStyle w:val="Normal"/>
        <w:widowControl/>
        <w:suppressAutoHyphens w:val="true"/>
        <w:bidi w:val="0"/>
        <w:spacing w:before="0" w:after="0"/>
        <w:ind w:left="0" w:right="0" w:hanging="0"/>
        <w:jc w:val="both"/>
        <w:rPr>
          <w:spacing w:val="-6"/>
        </w:rPr>
      </w:pPr>
      <w:r>
        <w:rPr>
          <w:rFonts w:eastAsia="Times New Roman" w:cs="Times New Roman"/>
          <w:color w:val="111111"/>
          <w:spacing w:val="-6"/>
          <w:kern w:val="0"/>
          <w:sz w:val="28"/>
          <w:szCs w:val="28"/>
          <w:lang w:val="uk-UA" w:eastAsia="zh-CN" w:bidi="ar-SA"/>
        </w:rPr>
        <w:t xml:space="preserve">Жуєвської Оксани Миколаївни (частка 1/2)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195</w:t>
      </w:r>
      <w:r>
        <w:rPr>
          <w:color w:val="111111"/>
          <w:spacing w:val="-6"/>
          <w:sz w:val="28"/>
          <w:szCs w:val="28"/>
        </w:rPr>
        <w:t xml:space="preserve">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3,02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свідоцтв</w:t>
      </w:r>
      <w:r>
        <w:rPr>
          <w:rFonts w:eastAsia="Times New Roman" w:cs="Times New Roman"/>
          <w:color w:val="111111"/>
          <w:spacing w:val="-6"/>
          <w:kern w:val="0"/>
          <w:sz w:val="28"/>
          <w:szCs w:val="28"/>
          <w:lang w:val="uk-UA" w:eastAsia="zh-CN" w:bidi="ar-SA"/>
        </w:rPr>
        <w:t>а</w:t>
      </w:r>
      <w:r>
        <w:rPr>
          <w:color w:val="111111"/>
          <w:spacing w:val="-6"/>
          <w:sz w:val="28"/>
          <w:szCs w:val="28"/>
        </w:rPr>
        <w:t xml:space="preserve">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11.06.2024</w:t>
      </w:r>
      <w:r>
        <w:rPr>
          <w:color w:val="111111"/>
          <w:spacing w:val="-6"/>
          <w:sz w:val="28"/>
          <w:szCs w:val="28"/>
        </w:rPr>
        <w:t xml:space="preserve"> № </w:t>
      </w:r>
      <w:r>
        <w:rPr>
          <w:rFonts w:eastAsia="Times New Roman" w:cs="Times New Roman"/>
          <w:color w:val="111111"/>
          <w:spacing w:val="-6"/>
          <w:kern w:val="0"/>
          <w:sz w:val="28"/>
          <w:szCs w:val="28"/>
          <w:lang w:val="uk-UA" w:eastAsia="zh-CN" w:bidi="ar-SA"/>
        </w:rPr>
        <w:t>914</w:t>
      </w:r>
      <w:r>
        <w:rPr>
          <w:color w:val="111111"/>
          <w:spacing w:val="-6"/>
          <w:sz w:val="28"/>
          <w:szCs w:val="28"/>
        </w:rPr>
        <w:t>, № 915,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w:t>
      </w:r>
      <w:r>
        <w:rPr>
          <w:rFonts w:eastAsia="Times New Roman" w:cs="Times New Roman"/>
          <w:color w:val="111111"/>
          <w:spacing w:val="4"/>
          <w:kern w:val="0"/>
          <w:sz w:val="28"/>
          <w:szCs w:val="28"/>
          <w:lang w:val="uk-UA" w:eastAsia="zh-CN" w:bidi="ar-SA"/>
        </w:rPr>
        <w:t> </w:t>
      </w:r>
      <w:r>
        <w:rPr>
          <w:color w:val="111111"/>
          <w:spacing w:val="4"/>
          <w:sz w:val="28"/>
          <w:szCs w:val="28"/>
        </w:rPr>
        <w:t>серії ВЛ № </w:t>
      </w:r>
      <w:r>
        <w:rPr>
          <w:rFonts w:eastAsia="Times New Roman" w:cs="Times New Roman"/>
          <w:color w:val="auto"/>
          <w:spacing w:val="4"/>
          <w:kern w:val="0"/>
          <w:sz w:val="28"/>
          <w:szCs w:val="28"/>
          <w:lang w:val="uk-UA" w:eastAsia="zh-CN" w:bidi="ar-SA"/>
        </w:rPr>
        <w:t>0213649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w:t>
      </w:r>
      <w:r>
        <w:rPr>
          <w:rFonts w:eastAsia="Times New Roman" w:cs="Times New Roman"/>
          <w:color w:val="111111"/>
          <w:spacing w:val="-6"/>
          <w:kern w:val="0"/>
          <w:sz w:val="28"/>
          <w:szCs w:val="28"/>
          <w:lang w:val="uk-UA" w:eastAsia="zh-CN" w:bidi="ar-SA"/>
        </w:rPr>
        <w:t>19</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13.06.2024</w:t>
      </w:r>
      <w:r>
        <w:rPr>
          <w:color w:val="000000"/>
          <w:spacing w:val="-6"/>
          <w:sz w:val="28"/>
          <w:szCs w:val="28"/>
        </w:rPr>
        <w:t xml:space="preserve"> № 3</w:t>
      </w:r>
      <w:r>
        <w:rPr>
          <w:rFonts w:eastAsia="Times New Roman" w:cs="Times New Roman"/>
          <w:color w:val="000000"/>
          <w:spacing w:val="-6"/>
          <w:kern w:val="0"/>
          <w:sz w:val="28"/>
          <w:szCs w:val="28"/>
          <w:lang w:val="uk-UA" w:eastAsia="zh-CN" w:bidi="ar-SA"/>
        </w:rPr>
        <w:t>7</w:t>
      </w:r>
      <w:r>
        <w:rPr>
          <w:color w:val="000000"/>
          <w:spacing w:val="-6"/>
          <w:sz w:val="28"/>
          <w:szCs w:val="28"/>
        </w:rPr>
        <w:t>-</w:t>
      </w:r>
      <w:r>
        <w:rPr>
          <w:rFonts w:eastAsia="Times New Roman" w:cs="Times New Roman"/>
          <w:color w:val="000000"/>
          <w:spacing w:val="-6"/>
          <w:kern w:val="0"/>
          <w:sz w:val="28"/>
          <w:szCs w:val="28"/>
          <w:lang w:val="uk-UA" w:eastAsia="zh-CN" w:bidi="ar-SA"/>
        </w:rPr>
        <w:t>16</w:t>
      </w:r>
      <w:r>
        <w:rPr>
          <w:color w:val="000000"/>
          <w:spacing w:val="-6"/>
          <w:sz w:val="28"/>
          <w:szCs w:val="28"/>
        </w:rPr>
        <w:t>/1</w:t>
      </w:r>
      <w:r>
        <w:rPr>
          <w:rFonts w:eastAsia="Times New Roman" w:cs="Times New Roman"/>
          <w:color w:val="000000"/>
          <w:spacing w:val="-6"/>
          <w:kern w:val="0"/>
          <w:sz w:val="28"/>
          <w:szCs w:val="28"/>
          <w:lang w:val="uk-UA" w:eastAsia="zh-CN" w:bidi="ar-SA"/>
        </w:rPr>
        <w:t>34</w:t>
      </w:r>
      <w:r>
        <w:rPr>
          <w:color w:val="000000"/>
          <w:spacing w:val="-6"/>
          <w:sz w:val="28"/>
          <w:szCs w:val="28"/>
        </w:rPr>
        <w:t xml:space="preserve">, </w:t>
      </w:r>
      <w:r>
        <w:rPr>
          <w:color w:val="111111"/>
          <w:spacing w:val="-6"/>
          <w:sz w:val="28"/>
          <w:szCs w:val="28"/>
        </w:rPr>
        <w:t>керуючись статтями 12, 22,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ам</w:t>
      </w:r>
      <w:r>
        <w:rPr>
          <w:spacing w:val="-8"/>
          <w:szCs w:val="28"/>
        </w:rPr>
        <w:t xml:space="preserve"> </w:t>
      </w:r>
      <w:r>
        <w:rPr>
          <w:rFonts w:eastAsia="Times New Roman" w:cs="Times New Roman"/>
          <w:color w:val="111111"/>
          <w:spacing w:val="-6"/>
          <w:kern w:val="0"/>
          <w:sz w:val="28"/>
          <w:szCs w:val="28"/>
          <w:lang w:val="uk-UA" w:eastAsia="zh-CN" w:bidi="ar-SA"/>
        </w:rPr>
        <w:t>Жуєвській Людмилі Михайлівні (частка 1/2), Жуєвській Оксані Миколаївні (частка 1/2)</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195</w:t>
      </w:r>
      <w:r>
        <w:rPr>
          <w:spacing w:val="-8"/>
          <w:szCs w:val="28"/>
        </w:rPr>
        <w:t xml:space="preserve">, відповідно до </w:t>
      </w:r>
      <w:r>
        <w:rPr>
          <w:color w:val="111111"/>
          <w:spacing w:val="-6"/>
          <w:sz w:val="28"/>
          <w:szCs w:val="28"/>
        </w:rPr>
        <w:t>свідоцтв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11.06.2024</w:t>
      </w:r>
      <w:r>
        <w:rPr>
          <w:color w:val="111111"/>
          <w:spacing w:val="-6"/>
          <w:sz w:val="28"/>
          <w:szCs w:val="28"/>
        </w:rPr>
        <w:t xml:space="preserve"> № </w:t>
      </w:r>
      <w:r>
        <w:rPr>
          <w:rFonts w:eastAsia="Times New Roman" w:cs="Times New Roman"/>
          <w:color w:val="111111"/>
          <w:spacing w:val="-6"/>
          <w:kern w:val="0"/>
          <w:sz w:val="28"/>
          <w:szCs w:val="28"/>
          <w:lang w:val="uk-UA" w:eastAsia="zh-CN" w:bidi="ar-SA"/>
        </w:rPr>
        <w:t>914</w:t>
      </w:r>
      <w:r>
        <w:rPr>
          <w:color w:val="111111"/>
          <w:spacing w:val="-6"/>
          <w:sz w:val="28"/>
          <w:szCs w:val="28"/>
        </w:rPr>
        <w:t xml:space="preserve">, № 915,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4"/>
          <w:kern w:val="0"/>
          <w:sz w:val="28"/>
          <w:szCs w:val="28"/>
          <w:lang w:val="uk-UA" w:eastAsia="zh-CN" w:bidi="ar-SA"/>
        </w:rPr>
        <w:t>0213649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w:t>
      </w:r>
      <w:r>
        <w:rPr>
          <w:rFonts w:eastAsia="Times New Roman" w:cs="Times New Roman"/>
          <w:color w:val="111111"/>
          <w:spacing w:val="-6"/>
          <w:kern w:val="0"/>
          <w:sz w:val="28"/>
          <w:szCs w:val="28"/>
          <w:lang w:val="uk-UA" w:eastAsia="zh-CN" w:bidi="ar-SA"/>
        </w:rPr>
        <w:t>19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3,02</w:t>
      </w:r>
      <w:r>
        <w:rPr>
          <w:spacing w:val="-8"/>
          <w:szCs w:val="28"/>
        </w:rPr>
        <w:t>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8"/>
          <w:kern w:val="0"/>
          <w:sz w:val="28"/>
          <w:szCs w:val="28"/>
          <w:lang w:val="uk-UA" w:eastAsia="zh-CN" w:bidi="ar-SA"/>
        </w:rPr>
        <w:t xml:space="preserve">громадян </w:t>
      </w:r>
      <w:r>
        <w:rPr>
          <w:rFonts w:eastAsia="Times New Roman" w:cs="Times New Roman"/>
          <w:color w:val="111111"/>
          <w:spacing w:val="-6"/>
          <w:kern w:val="0"/>
          <w:sz w:val="28"/>
          <w:szCs w:val="28"/>
          <w:lang w:val="uk-UA" w:eastAsia="zh-CN" w:bidi="ar-SA"/>
        </w:rPr>
        <w:t>Жуєвську Людмилу Михайлівну (частка 1/2), Жуєвську Оксану Миколаївну (частка 1/2)</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195</w:t>
      </w:r>
      <w:r>
        <w:rPr>
          <w:spacing w:val="-8"/>
          <w:szCs w:val="28"/>
        </w:rPr>
        <w:t xml:space="preserve">, відповідно до </w:t>
      </w:r>
      <w:r>
        <w:rPr>
          <w:color w:val="111111"/>
          <w:spacing w:val="-6"/>
          <w:sz w:val="28"/>
          <w:szCs w:val="28"/>
        </w:rPr>
        <w:t>свідоцтв про право на спадщину за за</w:t>
      </w:r>
      <w:r>
        <w:rPr>
          <w:rFonts w:eastAsia="Times New Roman" w:cs="Times New Roman"/>
          <w:color w:val="111111"/>
          <w:spacing w:val="-6"/>
          <w:kern w:val="0"/>
          <w:sz w:val="28"/>
          <w:szCs w:val="28"/>
          <w:lang w:val="uk-UA" w:eastAsia="zh-CN" w:bidi="ar-SA"/>
        </w:rPr>
        <w:t>коном</w:t>
      </w:r>
      <w:r>
        <w:rPr>
          <w:color w:val="111111"/>
          <w:spacing w:val="-6"/>
          <w:sz w:val="28"/>
          <w:szCs w:val="28"/>
        </w:rPr>
        <w:t xml:space="preserve"> від </w:t>
      </w:r>
      <w:r>
        <w:rPr>
          <w:rFonts w:eastAsia="Times New Roman" w:cs="Times New Roman"/>
          <w:color w:val="111111"/>
          <w:spacing w:val="-6"/>
          <w:kern w:val="0"/>
          <w:sz w:val="28"/>
          <w:szCs w:val="28"/>
          <w:lang w:val="uk-UA" w:eastAsia="zh-CN" w:bidi="ar-SA"/>
        </w:rPr>
        <w:t>11.06.2024</w:t>
      </w:r>
      <w:r>
        <w:rPr>
          <w:color w:val="111111"/>
          <w:spacing w:val="-6"/>
          <w:sz w:val="28"/>
          <w:szCs w:val="28"/>
        </w:rPr>
        <w:t xml:space="preserve"> № </w:t>
      </w:r>
      <w:r>
        <w:rPr>
          <w:rFonts w:eastAsia="Times New Roman" w:cs="Times New Roman"/>
          <w:color w:val="111111"/>
          <w:spacing w:val="-6"/>
          <w:kern w:val="0"/>
          <w:sz w:val="28"/>
          <w:szCs w:val="28"/>
          <w:lang w:val="uk-UA" w:eastAsia="zh-CN" w:bidi="ar-SA"/>
        </w:rPr>
        <w:t>914</w:t>
      </w:r>
      <w:r>
        <w:rPr>
          <w:color w:val="111111"/>
          <w:spacing w:val="-6"/>
          <w:sz w:val="28"/>
          <w:szCs w:val="28"/>
        </w:rPr>
        <w:t xml:space="preserve">, № 915, та </w:t>
      </w:r>
      <w:r>
        <w:rPr>
          <w:spacing w:val="-8"/>
          <w:szCs w:val="28"/>
        </w:rPr>
        <w:t xml:space="preserve">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8"/>
          <w:kern w:val="0"/>
          <w:sz w:val="28"/>
          <w:szCs w:val="28"/>
          <w:lang w:val="uk-UA" w:eastAsia="zh-CN" w:bidi="ar-SA"/>
        </w:rPr>
        <w:t xml:space="preserve">акціонерно-пайового товариства </w:t>
      </w:r>
      <w:r>
        <w:rPr>
          <w:spacing w:val="-8"/>
          <w:sz w:val="28"/>
          <w:szCs w:val="28"/>
        </w:rPr>
        <w:t>«Прилуцьке</w:t>
      </w:r>
      <w:r>
        <w:rPr>
          <w:rFonts w:eastAsia="Times New Roman" w:cs="Times New Roman"/>
          <w:color w:val="auto"/>
          <w:spacing w:val="-8"/>
          <w:kern w:val="0"/>
          <w:sz w:val="28"/>
          <w:szCs w:val="28"/>
          <w:u w:val="none"/>
          <w:lang w:val="uk-UA" w:eastAsia="zh-CN" w:bidi="ar-SA"/>
        </w:rPr>
        <w:t>»</w:t>
      </w:r>
      <w:r>
        <w:rPr>
          <w:spacing w:val="-8"/>
          <w:szCs w:val="28"/>
        </w:rPr>
        <w:t xml:space="preserve">, </w:t>
      </w:r>
      <w:r>
        <w:rPr>
          <w:color w:val="111111"/>
          <w:spacing w:val="-6"/>
          <w:sz w:val="28"/>
          <w:szCs w:val="28"/>
        </w:rPr>
        <w:t>серії ВЛ № </w:t>
      </w:r>
      <w:r>
        <w:rPr>
          <w:rFonts w:eastAsia="Times New Roman" w:cs="Times New Roman"/>
          <w:color w:val="auto"/>
          <w:spacing w:val="4"/>
          <w:kern w:val="0"/>
          <w:sz w:val="28"/>
          <w:szCs w:val="28"/>
          <w:lang w:val="uk-UA" w:eastAsia="zh-CN" w:bidi="ar-SA"/>
        </w:rPr>
        <w:t>0213649</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34</w:t>
      </w:r>
      <w:r>
        <w:rPr>
          <w:rFonts w:eastAsia="Times New Roman" w:cs="Times New Roman"/>
          <w:color w:val="111111"/>
          <w:spacing w:val="-6"/>
          <w:kern w:val="0"/>
          <w:sz w:val="28"/>
          <w:szCs w:val="28"/>
          <w:lang w:val="uk-UA" w:eastAsia="zh-CN" w:bidi="ar-SA"/>
        </w:rPr>
        <w:t>19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3,02</w:t>
      </w:r>
      <w:r>
        <w:rPr>
          <w:spacing w:val="-8"/>
          <w:szCs w:val="28"/>
        </w:rPr>
        <w:t xml:space="preserve"> га (рілля)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Прилуцьке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1012</TotalTime>
  <Application>LibreOffice/7.0.3.1$Windows_X86_64 LibreOffice_project/d7547858d014d4cf69878db179d326fc3483e082</Application>
  <Pages>2</Pages>
  <Words>638</Words>
  <Characters>4149</Characters>
  <CharactersWithSpaces>4956</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2024-09-06T09:56:06Z</cp:lastPrinted>
  <dcterms:modified xsi:type="dcterms:W3CDTF">2024-09-09T11:26:43Z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