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44BD7" w14:textId="77777777" w:rsidR="00D85DB6" w:rsidRDefault="00000000" w:rsidP="005C6097">
      <w:pPr>
        <w:widowControl/>
        <w:ind w:firstLine="4962"/>
        <w:jc w:val="both"/>
      </w:pPr>
      <w:r>
        <w:rPr>
          <w:sz w:val="28"/>
          <w:szCs w:val="28"/>
        </w:rPr>
        <w:t>Додаток 1</w:t>
      </w:r>
    </w:p>
    <w:p w14:paraId="2BAE3D04" w14:textId="77777777" w:rsidR="00D85DB6" w:rsidRDefault="00000000" w:rsidP="005C6097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566787FC" w14:textId="77777777" w:rsidR="00D85DB6" w:rsidRDefault="00000000" w:rsidP="005C6097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5CD8BDF7" w14:textId="77777777" w:rsidR="00D85DB6" w:rsidRDefault="00D85DB6" w:rsidP="005C6097">
      <w:pPr>
        <w:pStyle w:val="1"/>
        <w:spacing w:before="69"/>
        <w:jc w:val="right"/>
        <w:rPr>
          <w:sz w:val="28"/>
          <w:szCs w:val="28"/>
        </w:rPr>
      </w:pPr>
    </w:p>
    <w:p w14:paraId="01FC8A65" w14:textId="77777777" w:rsidR="00D85DB6" w:rsidRDefault="00000000" w:rsidP="005C6097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5055FA1D" w14:textId="77777777" w:rsidR="00D85DB6" w:rsidRDefault="00000000" w:rsidP="005C6097">
      <w:pPr>
        <w:widowControl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>багатофункціонального безпілотного літального апарату (БпЛА) «СИЧ»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із застосуванням виключення згідно з  постановою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0D6917F0" w14:textId="77777777" w:rsidR="00D85DB6" w:rsidRDefault="00D85DB6" w:rsidP="005C6097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13C7FDCC" w14:textId="77777777" w:rsidR="00D85DB6" w:rsidRDefault="00000000" w:rsidP="005C6097">
      <w:pPr>
        <w:pStyle w:val="a9"/>
        <w:ind w:left="0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проєкт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(підпункт 6 пункт 13 Особливостей).</w:t>
      </w:r>
    </w:p>
    <w:p w14:paraId="7A604A01" w14:textId="77777777" w:rsidR="00D85DB6" w:rsidRDefault="00D85DB6" w:rsidP="005C6097">
      <w:pPr>
        <w:pStyle w:val="a9"/>
        <w:spacing w:before="4"/>
        <w:ind w:left="0"/>
        <w:jc w:val="left"/>
        <w:rPr>
          <w:sz w:val="28"/>
          <w:szCs w:val="28"/>
        </w:rPr>
      </w:pPr>
    </w:p>
    <w:p w14:paraId="5B0412D4" w14:textId="77777777" w:rsidR="00D85DB6" w:rsidRDefault="00000000" w:rsidP="005C6097">
      <w:pPr>
        <w:pStyle w:val="1"/>
        <w:ind w:left="0" w:firstLine="567"/>
        <w:rPr>
          <w:sz w:val="28"/>
          <w:szCs w:val="28"/>
        </w:rPr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465342A1" w14:textId="77777777" w:rsidR="00D85DB6" w:rsidRDefault="00000000" w:rsidP="005C6097">
      <w:pPr>
        <w:pStyle w:val="a9"/>
        <w:spacing w:before="5"/>
        <w:ind w:left="0" w:firstLine="567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032FFEBF" w14:textId="3048B99F" w:rsidR="00D85DB6" w:rsidRDefault="00000000" w:rsidP="005C609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Указом Президента України від 24.02.2022 № 64 «Про введення воєнного стану в Україні»</w:t>
      </w:r>
      <w:r w:rsidR="00F66347" w:rsidRPr="00F66347">
        <w:rPr>
          <w:sz w:val="28"/>
          <w:szCs w:val="28"/>
        </w:rPr>
        <w:t xml:space="preserve"> </w:t>
      </w:r>
      <w:r w:rsidR="00F66347" w:rsidRPr="00F66347">
        <w:rPr>
          <w:sz w:val="28"/>
          <w:szCs w:val="28"/>
        </w:rPr>
        <w:t>(далі – Указ)</w:t>
      </w:r>
      <w:r>
        <w:rPr>
          <w:sz w:val="28"/>
          <w:szCs w:val="28"/>
        </w:rPr>
        <w:t xml:space="preserve">, зі змінами, термін дії воєнного стану продовжено </w:t>
      </w:r>
      <w:r>
        <w:rPr>
          <w:color w:val="000000"/>
          <w:sz w:val="28"/>
          <w:szCs w:val="28"/>
        </w:rPr>
        <w:t>до 09</w:t>
      </w:r>
      <w:r>
        <w:rPr>
          <w:sz w:val="28"/>
          <w:szCs w:val="28"/>
        </w:rPr>
        <w:t>.11.2024.</w:t>
      </w:r>
    </w:p>
    <w:p w14:paraId="634C9A36" w14:textId="77777777" w:rsidR="00D85DB6" w:rsidRDefault="00000000" w:rsidP="005C6097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0CC4E5A3" w14:textId="77777777" w:rsidR="00D85DB6" w:rsidRDefault="00000000" w:rsidP="005C6097">
      <w:pPr>
        <w:pStyle w:val="ad"/>
        <w:tabs>
          <w:tab w:val="left" w:pos="952"/>
        </w:tabs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78AA446D" w14:textId="682D57CB" w:rsidR="00D85DB6" w:rsidRDefault="00000000" w:rsidP="005C6097">
      <w:pPr>
        <w:pStyle w:val="ad"/>
        <w:tabs>
          <w:tab w:val="left" w:pos="952"/>
        </w:tabs>
        <w:ind w:left="0" w:right="0" w:firstLine="567"/>
      </w:pPr>
      <w:r>
        <w:rPr>
          <w:sz w:val="28"/>
          <w:szCs w:val="28"/>
        </w:rPr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</w:t>
      </w:r>
      <w:r w:rsidR="005C6097">
        <w:rPr>
          <w:sz w:val="28"/>
          <w:szCs w:val="28"/>
        </w:rPr>
        <w:t>’</w:t>
      </w:r>
      <w:r>
        <w:rPr>
          <w:sz w:val="28"/>
          <w:szCs w:val="28"/>
        </w:rPr>
        <w:t>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370FFBDD" w14:textId="77777777" w:rsidR="00D85DB6" w:rsidRDefault="00000000" w:rsidP="005C6097">
      <w:pPr>
        <w:pStyle w:val="a9"/>
        <w:ind w:left="0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7B3E2745" w14:textId="77777777" w:rsidR="00D85DB6" w:rsidRDefault="00000000" w:rsidP="005C6097">
      <w:pPr>
        <w:pStyle w:val="a9"/>
        <w:ind w:left="0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1A75880A" w14:textId="77777777" w:rsidR="00D85DB6" w:rsidRDefault="00000000" w:rsidP="005C6097">
      <w:pPr>
        <w:pStyle w:val="ad"/>
        <w:tabs>
          <w:tab w:val="left" w:pos="952"/>
        </w:tabs>
        <w:ind w:left="0" w:right="0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C6097">
        <w:rPr>
          <w:sz w:val="28"/>
          <w:szCs w:val="28"/>
        </w:rPr>
        <w:t>Про Кабінет Міністрів України</w:t>
      </w:r>
      <w:r>
        <w:rPr>
          <w:sz w:val="28"/>
          <w:szCs w:val="28"/>
        </w:rPr>
        <w:t>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29F0B8C8" w14:textId="77777777" w:rsidR="00D85DB6" w:rsidRDefault="00000000" w:rsidP="005C6097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закупівель,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12ED9FA2" w14:textId="77777777" w:rsidR="00D85DB6" w:rsidRDefault="00000000" w:rsidP="005C6097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200 тис. гривень, робіт, вартість яких становить або перевищує 1,5 млн гривень, </w:t>
      </w:r>
      <w:r w:rsidRPr="005C6097">
        <w:rPr>
          <w:sz w:val="28"/>
          <w:szCs w:val="28"/>
        </w:rPr>
        <w:t>може здійснюватися</w:t>
      </w:r>
      <w:r>
        <w:rPr>
          <w:sz w:val="28"/>
          <w:szCs w:val="28"/>
        </w:rPr>
        <w:t xml:space="preserve">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закупівель, відповідно до пунктів 3–8 розділу Х </w:t>
      </w:r>
      <w:r>
        <w:rPr>
          <w:sz w:val="28"/>
          <w:szCs w:val="28"/>
        </w:rPr>
        <w:lastRenderedPageBreak/>
        <w:t>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4111CE90" w14:textId="77777777" w:rsidR="00D85DB6" w:rsidRDefault="00000000" w:rsidP="005C6097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процедурою відкриті торги (з особливостями) в електронній системі закупівель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ідентифікатором </w:t>
      </w:r>
      <w:r>
        <w:rPr>
          <w:color w:val="000000"/>
          <w:sz w:val="28"/>
          <w:szCs w:val="28"/>
        </w:rPr>
        <w:t xml:space="preserve">закупівлі </w:t>
      </w:r>
      <w:r>
        <w:rPr>
          <w:sz w:val="28"/>
          <w:szCs w:val="28"/>
        </w:rPr>
        <w:t>UA-2024-08-30-004889-a,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електронною системою закупівель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UA-2024-08-30-004889-a.</w:t>
      </w:r>
      <w:r>
        <w:rPr>
          <w:spacing w:val="1"/>
          <w:sz w:val="28"/>
          <w:szCs w:val="28"/>
        </w:rPr>
        <w:t xml:space="preserve"> </w:t>
      </w:r>
    </w:p>
    <w:p w14:paraId="632E3371" w14:textId="77777777" w:rsidR="00D85DB6" w:rsidRDefault="00000000" w:rsidP="005C6097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7E785AAD" w14:textId="77777777" w:rsidR="00D85DB6" w:rsidRDefault="00000000" w:rsidP="005C6097">
      <w:pPr>
        <w:pStyle w:val="a9"/>
        <w:spacing w:before="1"/>
        <w:ind w:left="0" w:firstLine="567"/>
        <w:rPr>
          <w:sz w:val="28"/>
          <w:szCs w:val="28"/>
        </w:rPr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закупівель.</w:t>
      </w:r>
    </w:p>
    <w:p w14:paraId="6A3B9CE0" w14:textId="0883C805" w:rsidR="00D85DB6" w:rsidRDefault="00000000" w:rsidP="005C6097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закупівлі, якнайшвидшого забезпечення потреби в умовах воєнного стану, </w:t>
      </w:r>
      <w:r w:rsidRPr="005C6097">
        <w:rPr>
          <w:sz w:val="28"/>
          <w:szCs w:val="28"/>
        </w:rPr>
        <w:t>замовником</w:t>
      </w:r>
      <w:r w:rsidR="005C6097" w:rsidRPr="005C6097">
        <w:rPr>
          <w:sz w:val="28"/>
          <w:szCs w:val="28"/>
        </w:rPr>
        <w:t xml:space="preserve"> </w:t>
      </w:r>
      <w:r w:rsidRPr="005C6097">
        <w:rPr>
          <w:sz w:val="28"/>
          <w:szCs w:val="28"/>
        </w:rPr>
        <w:t>прийнято</w:t>
      </w:r>
      <w:r>
        <w:rPr>
          <w:sz w:val="28"/>
          <w:szCs w:val="28"/>
        </w:rPr>
        <w:t xml:space="preserve">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0BFE2B4C" w14:textId="77777777" w:rsidR="00D85DB6" w:rsidRDefault="00000000" w:rsidP="005C6097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30CFC7FF" w14:textId="77777777" w:rsidR="00D85DB6" w:rsidRDefault="00D85DB6" w:rsidP="005C6097">
      <w:pPr>
        <w:pStyle w:val="a9"/>
        <w:ind w:left="0"/>
        <w:rPr>
          <w:color w:val="000000"/>
          <w:sz w:val="28"/>
          <w:szCs w:val="28"/>
        </w:rPr>
      </w:pPr>
    </w:p>
    <w:p w14:paraId="2E383CC2" w14:textId="77777777" w:rsidR="00D85DB6" w:rsidRDefault="00D85DB6" w:rsidP="005C6097">
      <w:pPr>
        <w:pStyle w:val="a9"/>
        <w:ind w:left="0"/>
        <w:rPr>
          <w:color w:val="000000"/>
          <w:sz w:val="28"/>
          <w:szCs w:val="28"/>
        </w:rPr>
      </w:pPr>
    </w:p>
    <w:p w14:paraId="20077F9A" w14:textId="77777777" w:rsidR="005C6097" w:rsidRDefault="005C6097" w:rsidP="005C6097">
      <w:pPr>
        <w:pStyle w:val="a9"/>
        <w:ind w:left="0"/>
        <w:rPr>
          <w:color w:val="000000"/>
          <w:sz w:val="28"/>
          <w:szCs w:val="28"/>
        </w:rPr>
      </w:pPr>
    </w:p>
    <w:p w14:paraId="3E7F9E04" w14:textId="77777777" w:rsidR="00D85DB6" w:rsidRDefault="00000000" w:rsidP="005C6097">
      <w:pPr>
        <w:pStyle w:val="a9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                                                       Ірина ЧЕБЕЛЮК</w:t>
      </w:r>
    </w:p>
    <w:p w14:paraId="40DDDA7E" w14:textId="77777777" w:rsidR="00D85DB6" w:rsidRDefault="00D85DB6" w:rsidP="005C6097">
      <w:pPr>
        <w:pStyle w:val="a9"/>
        <w:ind w:left="0"/>
        <w:rPr>
          <w:sz w:val="28"/>
          <w:szCs w:val="28"/>
        </w:rPr>
      </w:pPr>
    </w:p>
    <w:p w14:paraId="1A13E1DA" w14:textId="77777777" w:rsidR="00D85DB6" w:rsidRDefault="00D85DB6" w:rsidP="005C6097">
      <w:pPr>
        <w:pStyle w:val="a9"/>
        <w:ind w:left="0"/>
        <w:rPr>
          <w:sz w:val="24"/>
          <w:szCs w:val="24"/>
        </w:rPr>
      </w:pPr>
    </w:p>
    <w:p w14:paraId="07CC2604" w14:textId="77777777" w:rsidR="00D85DB6" w:rsidRDefault="00000000" w:rsidP="005C6097">
      <w:pPr>
        <w:pStyle w:val="a9"/>
        <w:ind w:left="0"/>
        <w:rPr>
          <w:sz w:val="24"/>
          <w:szCs w:val="24"/>
        </w:rPr>
      </w:pPr>
      <w:r>
        <w:rPr>
          <w:sz w:val="24"/>
          <w:szCs w:val="24"/>
        </w:rPr>
        <w:t>Юрченко 741 114</w:t>
      </w:r>
    </w:p>
    <w:p w14:paraId="3DDB154F" w14:textId="77777777" w:rsidR="00D85DB6" w:rsidRDefault="00D85DB6" w:rsidP="005C6097">
      <w:pPr>
        <w:pStyle w:val="a9"/>
        <w:ind w:left="0"/>
      </w:pPr>
    </w:p>
    <w:sectPr w:rsidR="00D85DB6">
      <w:headerReference w:type="default" r:id="rId6"/>
      <w:pgSz w:w="11906" w:h="16838"/>
      <w:pgMar w:top="567" w:right="567" w:bottom="1418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8CCC5" w14:textId="77777777" w:rsidR="003D4D13" w:rsidRDefault="003D4D13">
      <w:r>
        <w:separator/>
      </w:r>
    </w:p>
  </w:endnote>
  <w:endnote w:type="continuationSeparator" w:id="0">
    <w:p w14:paraId="7C6CEE1C" w14:textId="77777777" w:rsidR="003D4D13" w:rsidRDefault="003D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A472D" w14:textId="77777777" w:rsidR="003D4D13" w:rsidRDefault="003D4D13">
      <w:r>
        <w:separator/>
      </w:r>
    </w:p>
  </w:footnote>
  <w:footnote w:type="continuationSeparator" w:id="0">
    <w:p w14:paraId="27F9A818" w14:textId="77777777" w:rsidR="003D4D13" w:rsidRDefault="003D4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18878302"/>
      <w:docPartObj>
        <w:docPartGallery w:val="Page Numbers (Top of Page)"/>
        <w:docPartUnique/>
      </w:docPartObj>
    </w:sdtPr>
    <w:sdtContent>
      <w:p w14:paraId="5FF7045C" w14:textId="77777777" w:rsidR="00D85DB6" w:rsidRDefault="00D85DB6">
        <w:pPr>
          <w:pStyle w:val="a5"/>
          <w:jc w:val="center"/>
        </w:pPr>
      </w:p>
      <w:p w14:paraId="226F31DD" w14:textId="77777777" w:rsidR="00D85DB6" w:rsidRDefault="00D85DB6">
        <w:pPr>
          <w:pStyle w:val="a5"/>
          <w:jc w:val="center"/>
        </w:pPr>
      </w:p>
      <w:p w14:paraId="1ED8A91A" w14:textId="77777777" w:rsidR="00D85DB6" w:rsidRDefault="00000000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78DC1EA9" w14:textId="77777777" w:rsidR="00D85DB6" w:rsidRDefault="00D85D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B6"/>
    <w:rsid w:val="0010664F"/>
    <w:rsid w:val="00221CB0"/>
    <w:rsid w:val="00370D3F"/>
    <w:rsid w:val="003D4D13"/>
    <w:rsid w:val="00487D7B"/>
    <w:rsid w:val="005C6097"/>
    <w:rsid w:val="00D85DB6"/>
    <w:rsid w:val="00F6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9EA9"/>
  <w15:docId w15:val="{7B14295E-1ECA-43B8-886C-B97B9F8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4317</Words>
  <Characters>2461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Нагурна</cp:lastModifiedBy>
  <cp:revision>3</cp:revision>
  <cp:lastPrinted>2023-09-15T13:53:00Z</cp:lastPrinted>
  <dcterms:created xsi:type="dcterms:W3CDTF">2024-09-19T09:35:00Z</dcterms:created>
  <dcterms:modified xsi:type="dcterms:W3CDTF">2024-09-19T09:51:00Z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