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E6D2E" w14:textId="77777777" w:rsidR="00FB5D3F" w:rsidRPr="009167B5" w:rsidRDefault="00FB5D3F" w:rsidP="00FB5D3F">
      <w:pPr>
        <w:tabs>
          <w:tab w:val="left" w:pos="4320"/>
        </w:tabs>
        <w:jc w:val="center"/>
      </w:pPr>
      <w:r w:rsidRPr="009167B5">
        <w:object w:dxaOrig="3096" w:dyaOrig="3281" w14:anchorId="1408C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8847925" r:id="rId7"/>
        </w:object>
      </w:r>
    </w:p>
    <w:p w14:paraId="3A5F3E00" w14:textId="77777777" w:rsidR="00FB5D3F" w:rsidRPr="009167B5" w:rsidRDefault="00FB5D3F" w:rsidP="00FB5D3F">
      <w:pPr>
        <w:jc w:val="center"/>
        <w:rPr>
          <w:sz w:val="16"/>
          <w:szCs w:val="16"/>
        </w:rPr>
      </w:pPr>
    </w:p>
    <w:p w14:paraId="72DA59FE" w14:textId="77777777" w:rsidR="00FB5D3F" w:rsidRPr="00867ACA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BB56DD" w14:textId="77777777" w:rsidR="00FB5D3F" w:rsidRPr="003C6E43" w:rsidRDefault="00FB5D3F" w:rsidP="00FB5D3F">
      <w:pPr>
        <w:rPr>
          <w:color w:val="FF0000"/>
          <w:sz w:val="10"/>
          <w:szCs w:val="10"/>
        </w:rPr>
      </w:pPr>
    </w:p>
    <w:p w14:paraId="57004436" w14:textId="77777777" w:rsidR="00FB5D3F" w:rsidRPr="002C0097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45A2FC" w14:textId="77777777" w:rsidR="00FB5D3F" w:rsidRPr="009167B5" w:rsidRDefault="00FB5D3F" w:rsidP="00FB5D3F">
      <w:pPr>
        <w:jc w:val="center"/>
        <w:rPr>
          <w:b/>
          <w:bCs/>
          <w:sz w:val="20"/>
          <w:szCs w:val="20"/>
        </w:rPr>
      </w:pPr>
    </w:p>
    <w:p w14:paraId="4A8A6F71" w14:textId="77777777" w:rsidR="00FB5D3F" w:rsidRPr="009167B5" w:rsidRDefault="00FB5D3F" w:rsidP="00FB5D3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E23059" w14:textId="77777777" w:rsidR="00FB5D3F" w:rsidRPr="009167B5" w:rsidRDefault="00FB5D3F" w:rsidP="00FB5D3F">
      <w:pPr>
        <w:jc w:val="center"/>
        <w:rPr>
          <w:bCs/>
          <w:sz w:val="40"/>
          <w:szCs w:val="40"/>
        </w:rPr>
      </w:pPr>
    </w:p>
    <w:p w14:paraId="6F658831" w14:textId="77777777" w:rsidR="00FB5D3F" w:rsidRDefault="00FB5D3F" w:rsidP="00FB5D3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7251C9E" w14:textId="77777777" w:rsidR="00FB5D3F" w:rsidRDefault="00FB5D3F">
      <w:pPr>
        <w:spacing w:line="360" w:lineRule="auto"/>
        <w:ind w:right="4959"/>
        <w:jc w:val="both"/>
        <w:rPr>
          <w:sz w:val="20"/>
          <w:szCs w:val="20"/>
        </w:rPr>
      </w:pPr>
    </w:p>
    <w:p w14:paraId="39D3B9B8" w14:textId="1B37C586" w:rsidR="00877AC6" w:rsidRDefault="00FA2F59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</w:t>
      </w:r>
      <w:r w:rsidR="00CB2856">
        <w:rPr>
          <w:sz w:val="28"/>
          <w:szCs w:val="28"/>
        </w:rPr>
        <w:t>від 15.11.2023 № 662</w:t>
      </w:r>
      <w:r>
        <w:rPr>
          <w:sz w:val="28"/>
          <w:szCs w:val="28"/>
        </w:rPr>
        <w:t>-1 «Про затвердження плану діяльності з підготовки про</w:t>
      </w:r>
      <w:r w:rsidR="000D61A1">
        <w:rPr>
          <w:sz w:val="28"/>
          <w:szCs w:val="28"/>
        </w:rPr>
        <w:t>єктів регуляторних актів на 2024</w:t>
      </w:r>
      <w:r>
        <w:rPr>
          <w:sz w:val="28"/>
          <w:szCs w:val="28"/>
        </w:rPr>
        <w:t> рік»</w:t>
      </w:r>
    </w:p>
    <w:p w14:paraId="0A888CC8" w14:textId="77777777" w:rsidR="00877AC6" w:rsidRDefault="00877AC6">
      <w:pPr>
        <w:rPr>
          <w:sz w:val="28"/>
          <w:szCs w:val="28"/>
        </w:rPr>
      </w:pPr>
    </w:p>
    <w:p w14:paraId="338D97CB" w14:textId="77777777" w:rsidR="00877AC6" w:rsidRDefault="00FA2F59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статтею 7 Закону України «Про засади державної регуляторної політики у сфері господарської діяльності», виконавчий комітет міської ради</w:t>
      </w:r>
    </w:p>
    <w:p w14:paraId="5A0516FE" w14:textId="77777777" w:rsidR="00877AC6" w:rsidRDefault="00877AC6">
      <w:pPr>
        <w:ind w:right="-23" w:firstLine="720"/>
        <w:jc w:val="both"/>
        <w:rPr>
          <w:sz w:val="28"/>
          <w:szCs w:val="28"/>
        </w:rPr>
      </w:pPr>
    </w:p>
    <w:p w14:paraId="104FFCB9" w14:textId="77777777" w:rsidR="00877AC6" w:rsidRDefault="00FA2F59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679EEEA4" w14:textId="77777777" w:rsidR="00877AC6" w:rsidRPr="0095312C" w:rsidRDefault="00877AC6">
      <w:pPr>
        <w:rPr>
          <w:sz w:val="28"/>
          <w:szCs w:val="28"/>
        </w:rPr>
      </w:pPr>
    </w:p>
    <w:p w14:paraId="5735F493" w14:textId="5E6141BB" w:rsidR="00877AC6" w:rsidRDefault="00FA2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в додаток до рішення виконавч</w:t>
      </w:r>
      <w:r w:rsidR="000D61A1">
        <w:rPr>
          <w:sz w:val="28"/>
          <w:szCs w:val="28"/>
        </w:rPr>
        <w:t>ого комітету міської ради від 15.11.2023 № 662</w:t>
      </w:r>
      <w:r>
        <w:rPr>
          <w:sz w:val="28"/>
          <w:szCs w:val="28"/>
        </w:rPr>
        <w:t>-1 «Про план діяльності з підготовки про</w:t>
      </w:r>
      <w:r w:rsidR="000D61A1">
        <w:rPr>
          <w:sz w:val="28"/>
          <w:szCs w:val="28"/>
        </w:rPr>
        <w:t>єктів регуляторни</w:t>
      </w:r>
      <w:r w:rsidR="000D1309">
        <w:rPr>
          <w:sz w:val="28"/>
          <w:szCs w:val="28"/>
        </w:rPr>
        <w:t>х актів на 2024 рік», виклавши пункт</w:t>
      </w:r>
      <w:r w:rsidR="000D61A1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="000D1309">
        <w:rPr>
          <w:sz w:val="28"/>
          <w:szCs w:val="28"/>
        </w:rPr>
        <w:t xml:space="preserve">в новій редакції </w:t>
      </w:r>
      <w:r>
        <w:rPr>
          <w:sz w:val="28"/>
          <w:szCs w:val="28"/>
        </w:rPr>
        <w:t>(додається).</w:t>
      </w:r>
    </w:p>
    <w:p w14:paraId="00DBD3DA" w14:textId="439B1F4B" w:rsidR="00877AC6" w:rsidRDefault="008851C2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2F59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0C5B0321" w14:textId="77777777" w:rsidR="00877AC6" w:rsidRDefault="00877AC6">
      <w:pPr>
        <w:ind w:firstLine="567"/>
        <w:jc w:val="both"/>
        <w:rPr>
          <w:sz w:val="28"/>
          <w:szCs w:val="28"/>
        </w:rPr>
      </w:pPr>
    </w:p>
    <w:p w14:paraId="370BE51C" w14:textId="77777777" w:rsidR="0095312C" w:rsidRDefault="0095312C">
      <w:pPr>
        <w:ind w:firstLine="567"/>
        <w:jc w:val="both"/>
        <w:rPr>
          <w:sz w:val="28"/>
          <w:szCs w:val="28"/>
        </w:rPr>
      </w:pPr>
    </w:p>
    <w:p w14:paraId="1A93AD8F" w14:textId="77777777" w:rsidR="00877AC6" w:rsidRDefault="00877AC6">
      <w:pPr>
        <w:jc w:val="both"/>
        <w:rPr>
          <w:sz w:val="28"/>
          <w:szCs w:val="28"/>
        </w:rPr>
      </w:pPr>
    </w:p>
    <w:p w14:paraId="2E75F824" w14:textId="77777777" w:rsidR="00877AC6" w:rsidRDefault="00FA2F59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EBD4D36" w14:textId="77777777" w:rsidR="00877AC6" w:rsidRDefault="00877AC6">
      <w:pPr>
        <w:tabs>
          <w:tab w:val="left" w:pos="6663"/>
        </w:tabs>
        <w:jc w:val="both"/>
        <w:rPr>
          <w:sz w:val="28"/>
          <w:szCs w:val="28"/>
        </w:rPr>
      </w:pPr>
    </w:p>
    <w:p w14:paraId="3F4807CA" w14:textId="77777777" w:rsidR="00877AC6" w:rsidRDefault="00877AC6">
      <w:pPr>
        <w:tabs>
          <w:tab w:val="left" w:pos="6663"/>
        </w:tabs>
        <w:jc w:val="both"/>
        <w:rPr>
          <w:sz w:val="28"/>
          <w:szCs w:val="28"/>
        </w:rPr>
      </w:pPr>
    </w:p>
    <w:p w14:paraId="786243BC" w14:textId="575E7B0B" w:rsidR="00877AC6" w:rsidRDefault="0095312C" w:rsidP="007F4285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6CCD7E1A" w14:textId="77777777" w:rsidR="00877AC6" w:rsidRDefault="00877AC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26BA08F" w14:textId="77777777" w:rsidR="00877AC6" w:rsidRDefault="00877AC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15FB6432" w14:textId="77777777" w:rsidR="00877AC6" w:rsidRDefault="00FA2F59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 777 955</w:t>
      </w:r>
    </w:p>
    <w:p w14:paraId="683F8843" w14:textId="77777777" w:rsidR="00877AC6" w:rsidRDefault="00877AC6">
      <w:pPr>
        <w:tabs>
          <w:tab w:val="left" w:pos="7088"/>
        </w:tabs>
        <w:rPr>
          <w:lang w:val="ru-RU"/>
        </w:rPr>
      </w:pPr>
    </w:p>
    <w:sectPr w:rsidR="00877AC6" w:rsidSect="00FB5D3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5FD56" w14:textId="77777777" w:rsidR="003427B1" w:rsidRDefault="003427B1">
      <w:r>
        <w:separator/>
      </w:r>
    </w:p>
  </w:endnote>
  <w:endnote w:type="continuationSeparator" w:id="0">
    <w:p w14:paraId="6EE000D8" w14:textId="77777777" w:rsidR="003427B1" w:rsidRDefault="0034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ED1C2" w14:textId="77777777" w:rsidR="003427B1" w:rsidRDefault="003427B1">
      <w:r>
        <w:separator/>
      </w:r>
    </w:p>
  </w:footnote>
  <w:footnote w:type="continuationSeparator" w:id="0">
    <w:p w14:paraId="7BC8E2FB" w14:textId="77777777" w:rsidR="003427B1" w:rsidRDefault="0034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55198"/>
      <w:docPartObj>
        <w:docPartGallery w:val="Page Numbers (Top of Page)"/>
        <w:docPartUnique/>
      </w:docPartObj>
    </w:sdtPr>
    <w:sdtContent>
      <w:p w14:paraId="458CEE28" w14:textId="77777777" w:rsidR="00877AC6" w:rsidRDefault="00FA2F5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A99617A" w14:textId="77777777" w:rsidR="00877AC6" w:rsidRDefault="00877A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C6"/>
    <w:rsid w:val="000D1309"/>
    <w:rsid w:val="000D61A1"/>
    <w:rsid w:val="003427B1"/>
    <w:rsid w:val="007F4285"/>
    <w:rsid w:val="0082194A"/>
    <w:rsid w:val="00877AC6"/>
    <w:rsid w:val="008851C2"/>
    <w:rsid w:val="0095312C"/>
    <w:rsid w:val="00CB2856"/>
    <w:rsid w:val="00E968A5"/>
    <w:rsid w:val="00FA2F59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0A5A"/>
  <w15:docId w15:val="{84F6CBD1-7522-474D-B6C2-520D285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у виносці Знак"/>
    <w:basedOn w:val="a0"/>
    <w:link w:val="ac"/>
    <w:uiPriority w:val="99"/>
    <w:semiHidden/>
    <w:qFormat/>
    <w:rsid w:val="00831D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2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rPr>
      <w:rFonts w:ascii="Verdana" w:hAnsi="Verdana" w:cs="Verdana"/>
      <w:sz w:val="20"/>
      <w:szCs w:val="20"/>
      <w:lang w:val="en-US" w:eastAsia="zh-CN"/>
    </w:rPr>
  </w:style>
  <w:style w:type="paragraph" w:styleId="ac">
    <w:name w:val="Balloon Text"/>
    <w:basedOn w:val="a"/>
    <w:link w:val="ab"/>
    <w:uiPriority w:val="99"/>
    <w:semiHidden/>
    <w:unhideWhenUsed/>
    <w:qFormat/>
    <w:rsid w:val="0083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8</cp:revision>
  <cp:lastPrinted>2023-09-19T17:07:00Z</cp:lastPrinted>
  <dcterms:created xsi:type="dcterms:W3CDTF">2024-08-12T06:19:00Z</dcterms:created>
  <dcterms:modified xsi:type="dcterms:W3CDTF">2024-09-26T06:26:00Z</dcterms:modified>
  <dc:language>uk-UA</dc:language>
</cp:coreProperties>
</file>