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ED24339" w14:textId="77777777" w:rsidR="00853B46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  <w:lang w:eastAsia="uk-UA"/>
        </w:rPr>
        <w:pict w14:anchorId="541E9D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853B46">
        <w:object w:dxaOrig="3105" w:dyaOrig="3300" w14:anchorId="357A7E77">
          <v:shape id="ole_rId2" o:spid="_x0000_i1025" type="#_x0000_t75" style="width:56.25pt;height:57.75pt;visibility:visible;mso-wrap-distance-right:0" o:ole="" filled="t">
            <v:imagedata r:id="rId7" o:title=""/>
          </v:shape>
          <o:OLEObject Type="Embed" ProgID="PBrush" ShapeID="ole_rId2" DrawAspect="Content" ObjectID="_1789287841" r:id="rId8"/>
        </w:object>
      </w:r>
    </w:p>
    <w:p w14:paraId="5369ABA9" w14:textId="77777777" w:rsidR="00853B46" w:rsidRDefault="00853B46">
      <w:pPr>
        <w:jc w:val="center"/>
        <w:rPr>
          <w:sz w:val="16"/>
          <w:szCs w:val="16"/>
        </w:rPr>
      </w:pPr>
    </w:p>
    <w:p w14:paraId="17EB56F3" w14:textId="77777777" w:rsidR="00853B46" w:rsidRDefault="00853B46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A7378FA" w14:textId="77777777" w:rsidR="00853B46" w:rsidRDefault="00853B46">
      <w:pPr>
        <w:rPr>
          <w:sz w:val="10"/>
          <w:szCs w:val="10"/>
        </w:rPr>
      </w:pPr>
    </w:p>
    <w:p w14:paraId="7AF4DA58" w14:textId="77777777" w:rsidR="00853B46" w:rsidRDefault="00853B46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1E6965C5" w14:textId="77777777" w:rsidR="00853B46" w:rsidRDefault="00853B46">
      <w:pPr>
        <w:jc w:val="center"/>
        <w:rPr>
          <w:b/>
          <w:bCs w:val="0"/>
          <w:sz w:val="20"/>
          <w:szCs w:val="20"/>
        </w:rPr>
      </w:pPr>
    </w:p>
    <w:p w14:paraId="4C71FD86" w14:textId="77777777" w:rsidR="00853B46" w:rsidRDefault="00853B46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C17D80B" w14:textId="77777777" w:rsidR="00853B46" w:rsidRDefault="00853B46">
      <w:pPr>
        <w:jc w:val="center"/>
        <w:rPr>
          <w:bCs w:val="0"/>
          <w:i/>
          <w:sz w:val="40"/>
          <w:szCs w:val="40"/>
        </w:rPr>
      </w:pPr>
    </w:p>
    <w:p w14:paraId="49C7FA15" w14:textId="77777777" w:rsidR="00853B46" w:rsidRDefault="00853B46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17D1DA89" w14:textId="77777777" w:rsidR="00853B46" w:rsidRDefault="00853B46" w:rsidP="00D26503">
      <w:pPr>
        <w:spacing w:line="360" w:lineRule="auto"/>
        <w:ind w:right="4959"/>
        <w:jc w:val="both"/>
        <w:rPr>
          <w:szCs w:val="28"/>
        </w:rPr>
      </w:pPr>
    </w:p>
    <w:p w14:paraId="68B98A9D" w14:textId="77777777" w:rsidR="00853B46" w:rsidRPr="00D26503" w:rsidRDefault="00853B46" w:rsidP="00D26503">
      <w:pPr>
        <w:ind w:right="5526"/>
        <w:jc w:val="both"/>
      </w:pPr>
      <w:r w:rsidRPr="00D26503">
        <w:t>Про роботу комунального підприємства «Луцький спеціалізований комбінат комунально-побутового обслуговування»</w:t>
      </w:r>
    </w:p>
    <w:p w14:paraId="3107A8DD" w14:textId="77777777" w:rsidR="00853B46" w:rsidRDefault="00853B46" w:rsidP="00D26503">
      <w:pPr>
        <w:spacing w:line="360" w:lineRule="auto"/>
        <w:rPr>
          <w:szCs w:val="28"/>
        </w:rPr>
      </w:pPr>
    </w:p>
    <w:p w14:paraId="0DE5FB7B" w14:textId="77777777" w:rsidR="00853B46" w:rsidRDefault="00853B46">
      <w:pPr>
        <w:ind w:firstLine="567"/>
        <w:jc w:val="both"/>
      </w:pPr>
      <w:r>
        <w:rPr>
          <w:bCs w:val="0"/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bCs w:val="0"/>
          <w:szCs w:val="28"/>
        </w:rPr>
        <w:t>і»,</w:t>
      </w:r>
      <w:bookmarkEnd w:id="0"/>
      <w:r>
        <w:rPr>
          <w:bCs w:val="0"/>
          <w:szCs w:val="28"/>
        </w:rPr>
        <w:t xml:space="preserve"> </w:t>
      </w:r>
      <w:r>
        <w:rPr>
          <w:bCs w:val="0"/>
          <w:color w:val="000000"/>
          <w:szCs w:val="28"/>
        </w:rPr>
        <w:t>рішеннями виконавчого комітету міської ради від 01.12.2021</w:t>
      </w:r>
      <w:bookmarkStart w:id="1" w:name="_GoBack1"/>
      <w:r>
        <w:rPr>
          <w:bCs w:val="0"/>
          <w:color w:val="000000"/>
          <w:szCs w:val="28"/>
        </w:rPr>
        <w:t xml:space="preserve"> № 970-1 «Про порядок призначення керівників підприємств, організацій (установ закладів), що належать до </w:t>
      </w:r>
      <w:r>
        <w:rPr>
          <w:bCs w:val="0"/>
          <w:szCs w:val="28"/>
        </w:rPr>
        <w:t>комунальної власності міської територіальної громади</w:t>
      </w:r>
      <w:bookmarkEnd w:id="1"/>
      <w:r>
        <w:rPr>
          <w:bCs w:val="0"/>
          <w:szCs w:val="28"/>
        </w:rPr>
        <w:t xml:space="preserve">» та від 11.09.2024 № 510-1 </w:t>
      </w:r>
      <w:r>
        <w:rPr>
          <w:bCs w:val="0"/>
          <w:color w:val="000000"/>
          <w:szCs w:val="28"/>
        </w:rPr>
        <w:t xml:space="preserve">«Про план роботи виконавчого комітету та виконавчих органів Луцької міської ради на </w:t>
      </w:r>
      <w:r>
        <w:rPr>
          <w:bCs w:val="0"/>
          <w:color w:val="000000"/>
          <w:szCs w:val="28"/>
          <w:lang w:val="en-US"/>
        </w:rPr>
        <w:t>IV</w:t>
      </w:r>
      <w:r w:rsidRPr="00200161">
        <w:rPr>
          <w:bCs w:val="0"/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квартал 2024 року», </w:t>
      </w:r>
      <w:r>
        <w:rPr>
          <w:bCs w:val="0"/>
          <w:szCs w:val="28"/>
        </w:rPr>
        <w:t xml:space="preserve"> заслухавши звіт директора комунального підприємства «Луцький спеціалізований комбінат комунально-побутового обслуговування» про роботу підприємства, виконавчий комітет міської ради</w:t>
      </w:r>
    </w:p>
    <w:p w14:paraId="4AED6551" w14:textId="77777777" w:rsidR="00853B46" w:rsidRPr="00D26503" w:rsidRDefault="00853B46">
      <w:pPr>
        <w:ind w:right="-23" w:firstLine="720"/>
        <w:jc w:val="both"/>
        <w:rPr>
          <w:bCs w:val="0"/>
          <w:sz w:val="32"/>
          <w:szCs w:val="32"/>
        </w:rPr>
      </w:pPr>
    </w:p>
    <w:p w14:paraId="1054A0C8" w14:textId="77777777" w:rsidR="00853B46" w:rsidRDefault="00853B46">
      <w:pPr>
        <w:ind w:right="-23"/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19A8CFA8" w14:textId="77777777" w:rsidR="00853B46" w:rsidRPr="00D26503" w:rsidRDefault="00853B46">
      <w:pPr>
        <w:ind w:right="-23"/>
        <w:jc w:val="both"/>
        <w:rPr>
          <w:bCs w:val="0"/>
          <w:sz w:val="32"/>
          <w:szCs w:val="32"/>
        </w:rPr>
      </w:pPr>
    </w:p>
    <w:p w14:paraId="7C331FF1" w14:textId="77777777" w:rsidR="00853B46" w:rsidRDefault="00853B46" w:rsidP="00D26503">
      <w:pPr>
        <w:ind w:firstLine="567"/>
        <w:jc w:val="both"/>
      </w:pPr>
      <w:r>
        <w:rPr>
          <w:szCs w:val="28"/>
        </w:rPr>
        <w:t xml:space="preserve">1. Звіт про роботу комунального підприємства «Луцький спеціалізований комбінат комунально-побутового обслуговування» взяти до відома </w:t>
      </w:r>
      <w:r>
        <w:rPr>
          <w:color w:val="000000"/>
          <w:szCs w:val="28"/>
        </w:rPr>
        <w:t>(додається).</w:t>
      </w:r>
    </w:p>
    <w:p w14:paraId="505D5E6E" w14:textId="77777777" w:rsidR="00853B46" w:rsidRDefault="00853B46" w:rsidP="00D26503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2. Зобов’язати комунальне підприємство «Луцький спеціалізований комбінат комунально-побутового обслуговування»:</w:t>
      </w:r>
    </w:p>
    <w:p w14:paraId="28FC81CC" w14:textId="77777777" w:rsidR="00853B46" w:rsidRDefault="00853B46" w:rsidP="00D26503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2.1. Забезпечити:</w:t>
      </w:r>
    </w:p>
    <w:p w14:paraId="7A0C2ECC" w14:textId="77777777" w:rsidR="00853B46" w:rsidRDefault="00853B46" w:rsidP="00D26503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 xml:space="preserve">надання ритуальних послуг згідно з </w:t>
      </w:r>
      <w:r>
        <w:rPr>
          <w:color w:val="000000"/>
          <w:szCs w:val="28"/>
        </w:rPr>
        <w:t>договорами –</w:t>
      </w:r>
      <w:r>
        <w:rPr>
          <w:szCs w:val="28"/>
        </w:rPr>
        <w:t> замовленнями, реєстрацію поховання та перепоховання померлих, видачу свідоцтва про поховання, послуги з перевезення тіл померлих та осіб, що їх супроводжують;</w:t>
      </w:r>
    </w:p>
    <w:p w14:paraId="406C3116" w14:textId="77777777" w:rsidR="00853B46" w:rsidRDefault="00853B46" w:rsidP="00D26503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утримання та благоустрій кладовищ, місць поховання згідно із встановленими правилами та санітарними нормами;</w:t>
      </w:r>
    </w:p>
    <w:p w14:paraId="11A3DEE7" w14:textId="77777777" w:rsidR="00853B46" w:rsidRDefault="00853B46" w:rsidP="00D26503">
      <w:pPr>
        <w:tabs>
          <w:tab w:val="left" w:pos="720"/>
          <w:tab w:val="left" w:pos="900"/>
        </w:tabs>
        <w:ind w:firstLine="567"/>
        <w:jc w:val="both"/>
      </w:pPr>
      <w:r>
        <w:t>раціональне та економне використання енергоносіїв, своєчасне проведення розрахунків за їх споживання в умовах воєнного стану.</w:t>
      </w:r>
    </w:p>
    <w:p w14:paraId="28DA3CBA" w14:textId="77777777" w:rsidR="00D26503" w:rsidRDefault="00D26503" w:rsidP="00D26503">
      <w:pPr>
        <w:tabs>
          <w:tab w:val="left" w:pos="720"/>
          <w:tab w:val="left" w:pos="900"/>
        </w:tabs>
        <w:ind w:firstLine="567"/>
        <w:jc w:val="both"/>
      </w:pPr>
    </w:p>
    <w:p w14:paraId="56AB0973" w14:textId="77777777" w:rsidR="00853B46" w:rsidRDefault="00853B46" w:rsidP="00D26503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lastRenderedPageBreak/>
        <w:t>2.2. Контролювати стан дебіторської та кредиторської заборгованості з метою недопущення їх збільшення.</w:t>
      </w:r>
    </w:p>
    <w:p w14:paraId="7A967031" w14:textId="77777777" w:rsidR="00853B46" w:rsidRDefault="00853B46" w:rsidP="00D26503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>3. Контроль за виконанням рішення покласти на заступника міського голови Ірину Чебелюк.</w:t>
      </w:r>
    </w:p>
    <w:p w14:paraId="785B0BD2" w14:textId="77777777" w:rsidR="00853B46" w:rsidRDefault="00853B46">
      <w:pPr>
        <w:jc w:val="both"/>
        <w:rPr>
          <w:szCs w:val="28"/>
        </w:rPr>
      </w:pPr>
    </w:p>
    <w:p w14:paraId="57E17997" w14:textId="77777777" w:rsidR="00853B46" w:rsidRDefault="00853B46">
      <w:pPr>
        <w:jc w:val="both"/>
        <w:rPr>
          <w:szCs w:val="28"/>
        </w:rPr>
      </w:pPr>
    </w:p>
    <w:p w14:paraId="00026AE7" w14:textId="77777777" w:rsidR="00853B46" w:rsidRDefault="00853B46">
      <w:pPr>
        <w:jc w:val="both"/>
        <w:rPr>
          <w:szCs w:val="28"/>
        </w:rPr>
      </w:pPr>
    </w:p>
    <w:p w14:paraId="77CBD99C" w14:textId="77777777" w:rsidR="00853B46" w:rsidRDefault="00853B46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Ігор </w:t>
      </w:r>
      <w:r>
        <w:rPr>
          <w:caps/>
          <w:szCs w:val="28"/>
        </w:rPr>
        <w:t>Поліщук</w:t>
      </w:r>
    </w:p>
    <w:p w14:paraId="626830A1" w14:textId="77777777" w:rsidR="00853B46" w:rsidRDefault="00853B46">
      <w:pPr>
        <w:jc w:val="both"/>
        <w:rPr>
          <w:szCs w:val="28"/>
        </w:rPr>
      </w:pPr>
    </w:p>
    <w:p w14:paraId="521E7AF6" w14:textId="77777777" w:rsidR="00853B46" w:rsidRDefault="00853B46">
      <w:pPr>
        <w:jc w:val="both"/>
        <w:rPr>
          <w:szCs w:val="28"/>
        </w:rPr>
      </w:pPr>
    </w:p>
    <w:p w14:paraId="76600D79" w14:textId="77777777" w:rsidR="00853B46" w:rsidRDefault="00853B46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5DF1E08D" w14:textId="77777777" w:rsidR="00853B46" w:rsidRDefault="00853B46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   Юрій </w:t>
      </w:r>
      <w:r>
        <w:rPr>
          <w:caps/>
          <w:szCs w:val="28"/>
        </w:rPr>
        <w:t>Вербич</w:t>
      </w:r>
    </w:p>
    <w:p w14:paraId="23407C55" w14:textId="77777777" w:rsidR="00853B46" w:rsidRDefault="00853B46">
      <w:pPr>
        <w:jc w:val="both"/>
        <w:rPr>
          <w:szCs w:val="28"/>
        </w:rPr>
      </w:pPr>
    </w:p>
    <w:p w14:paraId="7BEE8D0F" w14:textId="77777777" w:rsidR="00853B46" w:rsidRDefault="00853B46">
      <w:pPr>
        <w:jc w:val="both"/>
        <w:rPr>
          <w:szCs w:val="28"/>
        </w:rPr>
      </w:pPr>
    </w:p>
    <w:p w14:paraId="09A683E5" w14:textId="200906E3" w:rsidR="00853B46" w:rsidRDefault="00853B46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</w:t>
      </w:r>
      <w:r w:rsidR="00D26503">
        <w:rPr>
          <w:sz w:val="24"/>
        </w:rPr>
        <w:t> </w:t>
      </w:r>
      <w:r>
        <w:rPr>
          <w:sz w:val="24"/>
        </w:rPr>
        <w:t>955</w:t>
      </w:r>
    </w:p>
    <w:p w14:paraId="1D507AC1" w14:textId="77777777" w:rsidR="00D26503" w:rsidRDefault="00D26503">
      <w:pPr>
        <w:jc w:val="both"/>
      </w:pPr>
    </w:p>
    <w:sectPr w:rsidR="00D26503" w:rsidSect="00D26503">
      <w:headerReference w:type="default" r:id="rId9"/>
      <w:pgSz w:w="11906" w:h="16838"/>
      <w:pgMar w:top="567" w:right="567" w:bottom="1418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82250A" w14:textId="77777777" w:rsidR="004552EA" w:rsidRDefault="004552EA" w:rsidP="00D26503">
      <w:r>
        <w:separator/>
      </w:r>
    </w:p>
  </w:endnote>
  <w:endnote w:type="continuationSeparator" w:id="0">
    <w:p w14:paraId="55F224D5" w14:textId="77777777" w:rsidR="004552EA" w:rsidRDefault="004552EA" w:rsidP="00D2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3423A" w14:textId="77777777" w:rsidR="004552EA" w:rsidRDefault="004552EA" w:rsidP="00D26503">
      <w:r>
        <w:separator/>
      </w:r>
    </w:p>
  </w:footnote>
  <w:footnote w:type="continuationSeparator" w:id="0">
    <w:p w14:paraId="6CC3A7ED" w14:textId="77777777" w:rsidR="004552EA" w:rsidRDefault="004552EA" w:rsidP="00D26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7D039" w14:textId="77777777" w:rsidR="00D26503" w:rsidRDefault="00D26503">
    <w:pPr>
      <w:pStyle w:val="af8"/>
      <w:jc w:val="center"/>
    </w:pPr>
  </w:p>
  <w:p w14:paraId="485D8D80" w14:textId="77777777" w:rsidR="00D26503" w:rsidRDefault="00D26503">
    <w:pPr>
      <w:pStyle w:val="af8"/>
      <w:jc w:val="center"/>
    </w:pPr>
  </w:p>
  <w:p w14:paraId="22F63B1F" w14:textId="46FBE3C3" w:rsidR="00D26503" w:rsidRDefault="00D26503">
    <w:pPr>
      <w:pStyle w:val="af8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A91CA7F" w14:textId="77777777" w:rsidR="00D26503" w:rsidRDefault="00D26503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363456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726270A6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645505267">
    <w:abstractNumId w:val="0"/>
  </w:num>
  <w:num w:numId="2" w16cid:durableId="1298415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3851"/>
    <w:rsid w:val="00200161"/>
    <w:rsid w:val="004552EA"/>
    <w:rsid w:val="006433BA"/>
    <w:rsid w:val="006B472C"/>
    <w:rsid w:val="00853B46"/>
    <w:rsid w:val="00BF7DB0"/>
    <w:rsid w:val="00D26503"/>
    <w:rsid w:val="00F7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2256F1"/>
  <w15:docId w15:val="{756768B0-F5BC-4490-9772-041C31C2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0">
    <w:name w:val="WW8Num6z0"/>
    <w:uiPriority w:val="99"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rPr>
      <w:rFonts w:ascii="Wingdings" w:hAnsi="Wingdings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</w:style>
  <w:style w:type="character" w:customStyle="1" w:styleId="WW8Num9z0">
    <w:name w:val="WW8Num9z0"/>
    <w:uiPriority w:val="99"/>
    <w:rPr>
      <w:rFonts w:ascii="Times New Roman" w:hAnsi="Times New Roman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9z3">
    <w:name w:val="WW8Num9z3"/>
    <w:uiPriority w:val="99"/>
    <w:rPr>
      <w:rFonts w:ascii="Symbol" w:hAnsi="Symbol"/>
    </w:rPr>
  </w:style>
  <w:style w:type="character" w:customStyle="1" w:styleId="WW8Num10z0">
    <w:name w:val="WW8Num10z0"/>
    <w:uiPriority w:val="99"/>
  </w:style>
  <w:style w:type="character" w:customStyle="1" w:styleId="WW8Num10z1">
    <w:name w:val="WW8Num10z1"/>
    <w:uiPriority w:val="99"/>
  </w:style>
  <w:style w:type="character" w:customStyle="1" w:styleId="WW8Num10z2">
    <w:name w:val="WW8Num10z2"/>
    <w:uiPriority w:val="99"/>
  </w:style>
  <w:style w:type="character" w:customStyle="1" w:styleId="WW8Num10z3">
    <w:name w:val="WW8Num10z3"/>
    <w:uiPriority w:val="99"/>
  </w:style>
  <w:style w:type="character" w:customStyle="1" w:styleId="WW8Num10z4">
    <w:name w:val="WW8Num10z4"/>
    <w:uiPriority w:val="99"/>
  </w:style>
  <w:style w:type="character" w:customStyle="1" w:styleId="WW8Num10z5">
    <w:name w:val="WW8Num10z5"/>
    <w:uiPriority w:val="99"/>
  </w:style>
  <w:style w:type="character" w:customStyle="1" w:styleId="WW8Num10z6">
    <w:name w:val="WW8Num10z6"/>
    <w:uiPriority w:val="99"/>
  </w:style>
  <w:style w:type="character" w:customStyle="1" w:styleId="WW8Num10z7">
    <w:name w:val="WW8Num10z7"/>
    <w:uiPriority w:val="99"/>
  </w:style>
  <w:style w:type="character" w:customStyle="1" w:styleId="WW8Num10z8">
    <w:name w:val="WW8Num10z8"/>
    <w:uiPriority w:val="99"/>
  </w:style>
  <w:style w:type="character" w:customStyle="1" w:styleId="WW8Num11z0">
    <w:name w:val="WW8Num11z0"/>
    <w:uiPriority w:val="99"/>
  </w:style>
  <w:style w:type="character" w:customStyle="1" w:styleId="WW8Num11z1">
    <w:name w:val="WW8Num11z1"/>
    <w:uiPriority w:val="99"/>
  </w:style>
  <w:style w:type="character" w:customStyle="1" w:styleId="WW8Num11z2">
    <w:name w:val="WW8Num11z2"/>
    <w:uiPriority w:val="99"/>
  </w:style>
  <w:style w:type="character" w:customStyle="1" w:styleId="WW8Num11z3">
    <w:name w:val="WW8Num11z3"/>
    <w:uiPriority w:val="99"/>
  </w:style>
  <w:style w:type="character" w:customStyle="1" w:styleId="WW8Num11z4">
    <w:name w:val="WW8Num11z4"/>
    <w:uiPriority w:val="99"/>
  </w:style>
  <w:style w:type="character" w:customStyle="1" w:styleId="WW8Num11z5">
    <w:name w:val="WW8Num11z5"/>
    <w:uiPriority w:val="99"/>
  </w:style>
  <w:style w:type="character" w:customStyle="1" w:styleId="WW8Num11z6">
    <w:name w:val="WW8Num11z6"/>
    <w:uiPriority w:val="99"/>
  </w:style>
  <w:style w:type="character" w:customStyle="1" w:styleId="WW8Num11z7">
    <w:name w:val="WW8Num11z7"/>
    <w:uiPriority w:val="99"/>
  </w:style>
  <w:style w:type="character" w:customStyle="1" w:styleId="WW8Num11z8">
    <w:name w:val="WW8Num11z8"/>
    <w:uiPriority w:val="99"/>
  </w:style>
  <w:style w:type="character" w:customStyle="1" w:styleId="1">
    <w:name w:val="Основной шрифт абзаца1"/>
    <w:uiPriority w:val="99"/>
  </w:style>
  <w:style w:type="character" w:customStyle="1" w:styleId="10">
    <w:name w:val="Номер сторінки1"/>
    <w:uiPriority w:val="99"/>
    <w:rPr>
      <w:rFonts w:cs="Times New Roman"/>
    </w:rPr>
  </w:style>
  <w:style w:type="character" w:customStyle="1" w:styleId="a3">
    <w:name w:val="Виділення жирним"/>
    <w:uiPriority w:val="99"/>
    <w:rPr>
      <w:b/>
    </w:rPr>
  </w:style>
  <w:style w:type="character" w:customStyle="1" w:styleId="a4">
    <w:name w:val="Основний текст_"/>
    <w:uiPriority w:val="99"/>
    <w:rPr>
      <w:sz w:val="21"/>
    </w:rPr>
  </w:style>
  <w:style w:type="character" w:customStyle="1" w:styleId="rvts0">
    <w:name w:val="rvts0"/>
    <w:uiPriority w:val="99"/>
  </w:style>
  <w:style w:type="character" w:customStyle="1" w:styleId="HTML">
    <w:name w:val="Стандартный HTML Знак"/>
    <w:uiPriority w:val="99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</w:style>
  <w:style w:type="character" w:customStyle="1" w:styleId="apple-converted-space">
    <w:name w:val="apple-converted-space"/>
    <w:uiPriority w:val="99"/>
    <w:rPr>
      <w:rFonts w:cs="Times New Roman"/>
    </w:rPr>
  </w:style>
  <w:style w:type="character" w:customStyle="1" w:styleId="FontStyle13">
    <w:name w:val="Font Style13"/>
    <w:uiPriority w:val="99"/>
    <w:rPr>
      <w:rFonts w:ascii="Times New Roman" w:hAnsi="Times New Roman"/>
      <w:sz w:val="26"/>
    </w:rPr>
  </w:style>
  <w:style w:type="character" w:customStyle="1" w:styleId="rvts15">
    <w:name w:val="rvts15"/>
    <w:uiPriority w:val="99"/>
    <w:rPr>
      <w:rFonts w:cs="Times New Roman"/>
    </w:rPr>
  </w:style>
  <w:style w:type="character" w:customStyle="1" w:styleId="a5">
    <w:name w:val="Нижний колонтитул Знак"/>
    <w:uiPriority w:val="99"/>
    <w:rPr>
      <w:sz w:val="24"/>
      <w:lang w:val="uk-UA"/>
    </w:rPr>
  </w:style>
  <w:style w:type="character" w:customStyle="1" w:styleId="3">
    <w:name w:val="Основной текст с отступом 3 Знак"/>
    <w:uiPriority w:val="99"/>
    <w:rPr>
      <w:sz w:val="16"/>
    </w:rPr>
  </w:style>
  <w:style w:type="character" w:customStyle="1" w:styleId="rvts44">
    <w:name w:val="rvts44"/>
    <w:uiPriority w:val="99"/>
  </w:style>
  <w:style w:type="character" w:customStyle="1" w:styleId="11">
    <w:name w:val="Гіперпосилання1"/>
    <w:uiPriority w:val="99"/>
    <w:rPr>
      <w:color w:val="0000FF"/>
      <w:u w:val="single"/>
    </w:rPr>
  </w:style>
  <w:style w:type="character" w:customStyle="1" w:styleId="2">
    <w:name w:val="Основной текст с отступом 2 Знак"/>
    <w:uiPriority w:val="99"/>
    <w:rPr>
      <w:sz w:val="24"/>
    </w:rPr>
  </w:style>
  <w:style w:type="character" w:customStyle="1" w:styleId="a6">
    <w:name w:val="Основной текст с отступом Знак"/>
    <w:uiPriority w:val="99"/>
    <w:rPr>
      <w:sz w:val="24"/>
    </w:rPr>
  </w:style>
  <w:style w:type="character" w:customStyle="1" w:styleId="a7">
    <w:name w:val="Верхній колонтитул Знак"/>
    <w:uiPriority w:val="99"/>
    <w:rPr>
      <w:rFonts w:ascii="Times New Roman" w:hAnsi="Times New Roman" w:cs="Times New Roman"/>
      <w:bCs/>
      <w:kern w:val="0"/>
      <w:sz w:val="28"/>
      <w:lang w:bidi="ar-SA"/>
    </w:rPr>
  </w:style>
  <w:style w:type="character" w:customStyle="1" w:styleId="a8">
    <w:name w:val="Нижній колонтитул Знак"/>
    <w:uiPriority w:val="99"/>
    <w:rPr>
      <w:rFonts w:ascii="Times New Roman" w:hAnsi="Times New Roman" w:cs="Times New Roman"/>
      <w:bCs/>
      <w:kern w:val="0"/>
      <w:sz w:val="28"/>
      <w:lang w:bidi="ar-SA"/>
    </w:rPr>
  </w:style>
  <w:style w:type="paragraph" w:customStyle="1" w:styleId="a9">
    <w:name w:val="Заголовок"/>
    <w:basedOn w:val="a"/>
    <w:next w:val="aa"/>
    <w:uiPriority w:val="99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link w:val="ab"/>
    <w:uiPriority w:val="99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character" w:customStyle="1" w:styleId="ab">
    <w:name w:val="Основний текст Знак"/>
    <w:link w:val="aa"/>
    <w:uiPriority w:val="99"/>
    <w:semiHidden/>
    <w:rsid w:val="00BE1239"/>
    <w:rPr>
      <w:rFonts w:ascii="Times New Roman" w:hAnsi="Times New Roman" w:cs="Times New Roman"/>
      <w:bCs/>
      <w:sz w:val="28"/>
      <w:szCs w:val="24"/>
      <w:lang w:eastAsia="zh-CN"/>
    </w:rPr>
  </w:style>
  <w:style w:type="paragraph" w:styleId="ac">
    <w:name w:val="List"/>
    <w:basedOn w:val="aa"/>
    <w:uiPriority w:val="99"/>
    <w:rPr>
      <w:rFonts w:cs="Arial"/>
    </w:rPr>
  </w:style>
  <w:style w:type="paragraph" w:styleId="ad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uiPriority w:val="99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uiPriority w:val="99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10">
    <w:name w:val="Заголовок 11"/>
    <w:basedOn w:val="a"/>
    <w:next w:val="a"/>
    <w:uiPriority w:val="99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uiPriority w:val="99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uiPriority w:val="99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af">
    <w:name w:val="Верхній і нижній колонтитули"/>
    <w:basedOn w:val="a"/>
    <w:uiPriority w:val="99"/>
  </w:style>
  <w:style w:type="paragraph" w:customStyle="1" w:styleId="13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link w:val="af1"/>
    <w:uiPriority w:val="99"/>
    <w:pPr>
      <w:ind w:firstLine="545"/>
      <w:jc w:val="both"/>
    </w:pPr>
    <w:rPr>
      <w:bCs w:val="0"/>
    </w:rPr>
  </w:style>
  <w:style w:type="character" w:customStyle="1" w:styleId="af1">
    <w:name w:val="Основний текст з відступом Знак"/>
    <w:link w:val="af0"/>
    <w:uiPriority w:val="99"/>
    <w:semiHidden/>
    <w:rsid w:val="00BE1239"/>
    <w:rPr>
      <w:rFonts w:ascii="Times New Roman" w:hAnsi="Times New Roman" w:cs="Times New Roman"/>
      <w:bCs/>
      <w:sz w:val="28"/>
      <w:szCs w:val="24"/>
      <w:lang w:eastAsia="zh-CN"/>
    </w:rPr>
  </w:style>
  <w:style w:type="paragraph" w:styleId="af2">
    <w:name w:val="Normal (Web)"/>
    <w:basedOn w:val="a"/>
    <w:uiPriority w:val="99"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uiPriority w:val="99"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uiPriority w:val="99"/>
    <w:qFormat/>
    <w:pPr>
      <w:spacing w:after="200"/>
      <w:ind w:left="720"/>
    </w:pPr>
  </w:style>
  <w:style w:type="paragraph" w:styleId="HTML0">
    <w:name w:val="HTML Preformatted"/>
    <w:basedOn w:val="a"/>
    <w:link w:val="HTML1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1">
    <w:name w:val="Стандартний HTML Знак"/>
    <w:link w:val="HTML0"/>
    <w:uiPriority w:val="99"/>
    <w:semiHidden/>
    <w:rsid w:val="00BE1239"/>
    <w:rPr>
      <w:rFonts w:ascii="Courier New" w:hAnsi="Courier New" w:cs="Courier New"/>
      <w:bCs/>
      <w:sz w:val="20"/>
      <w:szCs w:val="20"/>
      <w:lang w:eastAsia="zh-CN"/>
    </w:rPr>
  </w:style>
  <w:style w:type="paragraph" w:customStyle="1" w:styleId="western">
    <w:name w:val="western"/>
    <w:basedOn w:val="a"/>
    <w:uiPriority w:val="99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uiPriority w:val="99"/>
    <w:qFormat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customStyle="1" w:styleId="14">
    <w:name w:val="Основной текст1"/>
    <w:basedOn w:val="a"/>
    <w:uiPriority w:val="99"/>
    <w:pPr>
      <w:spacing w:after="120"/>
    </w:pPr>
  </w:style>
  <w:style w:type="paragraph" w:customStyle="1" w:styleId="310">
    <w:name w:val="Основной текст с отступом 31"/>
    <w:basedOn w:val="a"/>
    <w:uiPriority w:val="99"/>
    <w:pPr>
      <w:ind w:left="436" w:hanging="436"/>
    </w:pPr>
    <w:rPr>
      <w:bCs w:val="0"/>
    </w:rPr>
  </w:style>
  <w:style w:type="paragraph" w:customStyle="1" w:styleId="Style5">
    <w:name w:val="Style5"/>
    <w:basedOn w:val="a"/>
    <w:uiPriority w:val="99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uiPriority w:val="99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uiPriority w:val="99"/>
    <w:pPr>
      <w:jc w:val="both"/>
    </w:pPr>
    <w:rPr>
      <w:b/>
    </w:rPr>
  </w:style>
  <w:style w:type="paragraph" w:customStyle="1" w:styleId="15">
    <w:name w:val="Нижний колонтитул1"/>
    <w:basedOn w:val="a"/>
    <w:uiPriority w:val="99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uiPriority w:val="99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uiPriority w:val="99"/>
    <w:pPr>
      <w:spacing w:after="120" w:line="480" w:lineRule="auto"/>
      <w:ind w:left="283"/>
    </w:pPr>
  </w:style>
  <w:style w:type="paragraph" w:customStyle="1" w:styleId="af7">
    <w:name w:val="Вміст рамки"/>
    <w:basedOn w:val="a"/>
    <w:uiPriority w:val="99"/>
  </w:style>
  <w:style w:type="paragraph" w:styleId="af8">
    <w:name w:val="header"/>
    <w:basedOn w:val="a"/>
    <w:link w:val="16"/>
    <w:uiPriority w:val="99"/>
    <w:pPr>
      <w:tabs>
        <w:tab w:val="center" w:pos="4819"/>
        <w:tab w:val="right" w:pos="9639"/>
      </w:tabs>
    </w:pPr>
  </w:style>
  <w:style w:type="character" w:customStyle="1" w:styleId="16">
    <w:name w:val="Верхній колонтитул Знак1"/>
    <w:link w:val="af8"/>
    <w:uiPriority w:val="99"/>
    <w:semiHidden/>
    <w:rsid w:val="00BE1239"/>
    <w:rPr>
      <w:rFonts w:ascii="Times New Roman" w:hAnsi="Times New Roman" w:cs="Times New Roman"/>
      <w:bCs/>
      <w:sz w:val="28"/>
      <w:szCs w:val="24"/>
      <w:lang w:eastAsia="zh-CN"/>
    </w:rPr>
  </w:style>
  <w:style w:type="paragraph" w:styleId="af9">
    <w:name w:val="footer"/>
    <w:basedOn w:val="a"/>
    <w:link w:val="17"/>
    <w:uiPriority w:val="99"/>
    <w:pPr>
      <w:tabs>
        <w:tab w:val="center" w:pos="4819"/>
        <w:tab w:val="right" w:pos="9639"/>
      </w:tabs>
    </w:pPr>
  </w:style>
  <w:style w:type="character" w:customStyle="1" w:styleId="17">
    <w:name w:val="Нижній колонтитул Знак1"/>
    <w:link w:val="af9"/>
    <w:uiPriority w:val="99"/>
    <w:semiHidden/>
    <w:rsid w:val="00BE1239"/>
    <w:rPr>
      <w:rFonts w:ascii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1200</Words>
  <Characters>684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Нагурна</cp:lastModifiedBy>
  <cp:revision>51</cp:revision>
  <dcterms:created xsi:type="dcterms:W3CDTF">2024-09-30T12:32:00Z</dcterms:created>
  <dcterms:modified xsi:type="dcterms:W3CDTF">2024-10-01T08:38:00Z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