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1473471047" r:id="rId2"/>
        </w:object>
      </w:r>
    </w:p>
    <w:p>
      <w:pPr>
        <w:pStyle w:val="Normal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>ЛУЦЬКА  МІСЬКА  РАДА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</w:r>
    </w:p>
    <w:p>
      <w:pPr>
        <w:pStyle w:val="Normal"/>
        <w:tabs>
          <w:tab w:val="left" w:pos="4687" w:leader="none"/>
        </w:tabs>
        <w:jc w:val="both"/>
        <w:rPr/>
      </w:pPr>
      <w:r>
        <w:rPr>
          <w:rFonts w:cs="Times New Roman" w:ascii="Times New Roman" w:hAnsi="Times New Roman"/>
        </w:rPr>
        <w:t>________________                                        Луцьк                                         №______________</w:t>
      </w:r>
    </w:p>
    <w:p>
      <w:pPr>
        <w:pStyle w:val="Normal"/>
        <w:rPr/>
      </w:pPr>
      <w:r>
        <w:rPr>
          <w:rFonts w:eastAsia="Times New Roman" w:cs="Times New Roman" w:ascii="Times New Roman" w:hAnsi="Times New Roman"/>
          <w:sz w:val="20"/>
          <w:szCs w:val="20"/>
        </w:rPr>
        <w:t xml:space="preserve">                   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Про затвердження гром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адянам Зайцеві</w:t>
      </w:r>
      <w:bookmarkStart w:id="0" w:name="__DdeLink__114_802735236"/>
      <w:bookmarkEnd w:id="0"/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й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ar-S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О.Ю.,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Нікітюк Н.В.   проєкту    землеустрою    щодо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відведення земельної ділянки (зміна цільового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призначення)     на    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вул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 xml:space="preserve">. 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Підгаєцькій,  13-В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у м. Луцьку</w:t>
      </w:r>
    </w:p>
    <w:p>
      <w:pPr>
        <w:pStyle w:val="Normal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>Розглянувши заяву гром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адян Зайцевої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Олени Юріївни, 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ar-SA"/>
        </w:rPr>
        <w:t>Нікітюк Наталії Вікторівни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про затвердження проєкту землеустрою щодо відведення земельної ділянки (зміна цільового призначення)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на вул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. 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Підгаєцькій, 13-В у м. Луцьку, площею 0,1153 га, кадастровим номером 0710100000:</w:t>
      </w:r>
      <w:r>
        <w:rPr>
          <w:rFonts w:eastAsia="Times New Roman" w:cs="Times New Roman" w:ascii="Times New Roman" w:hAnsi="Times New Roman"/>
          <w:color w:val="00000A"/>
          <w:kern w:val="0"/>
          <w:sz w:val="28"/>
          <w:szCs w:val="28"/>
          <w:lang w:val="uk-UA" w:eastAsia="ru-RU" w:bidi="ar-SA"/>
        </w:rPr>
        <w:t>34:066:0051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,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вид цільового призначення якої змінюється з: “</w:t>
      </w:r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 w:eastAsia="zh-CN" w:bidi="ar-SA"/>
        </w:rPr>
        <w:t>11.02 - 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</w:t>
      </w:r>
      <w:r>
        <w:rPr>
          <w:rFonts w:eastAsia="Times New Roman" w:cs="Times New Roman" w:ascii="Times New Roman" w:hAnsi="Times New Roman"/>
          <w:sz w:val="28"/>
          <w:szCs w:val="28"/>
        </w:rPr>
        <w:t>” на вид цільового призначення земельної ділянки: “02.10 - для будівництва і обслуговування багатоквартирного житлового будинку з об'єктами торгово-розважальної та ринкової інфраструктури” та доданий до неї проєкт землеустрою щодо відведення земельної ділянки (зміна цільового призначення), керуючись статтями</w:t>
      </w:r>
      <w:r>
        <w:rPr>
          <w:rFonts w:cs="Times New Roman" w:ascii="Times New Roman" w:hAnsi="Times New Roman"/>
          <w:sz w:val="28"/>
          <w:szCs w:val="28"/>
        </w:rPr>
        <w:t xml:space="preserve"> 12, 20 Земельного кодексу України, статтею 50 Закону України “Про землеустрій”, статтею 26 Закону України “Про місцеве самоврядування в Україні”, витягом з Державного земельного кадастру про земельну ділянку від 05.09.2024 НВ-0002180312024, </w:t>
      </w:r>
      <w:r>
        <w:rPr>
          <w:rFonts w:cs="Times New Roman" w:ascii="Times New Roman" w:hAnsi="Times New Roman"/>
          <w:color w:val="000000"/>
          <w:sz w:val="28"/>
          <w:szCs w:val="28"/>
        </w:rPr>
        <w:t>міська рада</w:t>
      </w:r>
    </w:p>
    <w:p>
      <w:pPr>
        <w:pStyle w:val="Normal"/>
        <w:ind w:left="0" w:right="-185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ВИРІШИЛА:</w:t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1. Затвердити </w:t>
      </w:r>
      <w:r>
        <w:rPr>
          <w:rFonts w:eastAsia="Times New Roman" w:cs="Times New Roman" w:ascii="Times New Roman" w:hAnsi="Times New Roman"/>
          <w:sz w:val="28"/>
          <w:szCs w:val="28"/>
        </w:rPr>
        <w:t>гром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адянам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ar-SA"/>
        </w:rPr>
        <w:t>Зайцеві</w:t>
      </w:r>
      <w:bookmarkStart w:id="1" w:name="__DdeLink__114_80273523611"/>
      <w:bookmarkEnd w:id="1"/>
      <w:r>
        <w:rPr>
          <w:rFonts w:eastAsia="Times New Roman" w:cs="Times New Roman" w:ascii="Times New Roman" w:hAnsi="Times New Roman"/>
          <w:sz w:val="28"/>
          <w:szCs w:val="28"/>
          <w:lang w:val="uk-UA" w:eastAsia="zh-CN" w:bidi="ar-SA"/>
        </w:rPr>
        <w:t>й Олені Юріївні (частка 1/2), Нікітюк Наталії Вікторівні (частка 1/2)</w:t>
      </w:r>
      <w:r>
        <w:rPr>
          <w:rFonts w:cs="Times New Roman" w:ascii="Times New Roman" w:hAnsi="Times New Roman"/>
          <w:sz w:val="28"/>
          <w:szCs w:val="28"/>
        </w:rPr>
        <w:t xml:space="preserve"> проєкт землеустрою щодо відведення земельної ділянки (зміна цільового призначення) на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вул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. 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Підгаєцькій, 13-В</w:t>
      </w:r>
      <w:r>
        <w:rPr>
          <w:rFonts w:cs="Times New Roman" w:ascii="Times New Roman" w:hAnsi="Times New Roman"/>
          <w:sz w:val="28"/>
          <w:szCs w:val="28"/>
        </w:rPr>
        <w:t xml:space="preserve"> у м. Луцьку,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0,1153 га</w:t>
      </w:r>
      <w:r>
        <w:rPr>
          <w:rFonts w:cs="Times New Roman" w:ascii="Times New Roman" w:hAnsi="Times New Roman"/>
          <w:sz w:val="28"/>
          <w:szCs w:val="28"/>
        </w:rPr>
        <w:t>, кадастровим номером 0710100000:</w:t>
      </w:r>
      <w:r>
        <w:rPr>
          <w:rFonts w:eastAsia="Times New Roman" w:cs="Times New Roman" w:ascii="Times New Roman" w:hAnsi="Times New Roman"/>
          <w:color w:val="00000A"/>
          <w:kern w:val="0"/>
          <w:sz w:val="28"/>
          <w:szCs w:val="28"/>
          <w:lang w:val="uk-UA" w:eastAsia="ru-RU" w:bidi="ar-SA"/>
        </w:rPr>
        <w:t>34:066:0051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eastAsia="Times New Roman" w:cs="Times New Roman" w:ascii="Times New Roman" w:hAnsi="Times New Roman"/>
          <w:sz w:val="28"/>
          <w:szCs w:val="28"/>
        </w:rPr>
        <w:t>видом цільового призначення земельної ділянки: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02.10 - для будівництва і обслуговування багатоквартирного житлового будинку з об'єктами торгово-розважальної та ринкової інфраструктури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2. Змінити цільове призначення земельної ділянки, що перебуває в приватній власності 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ar-SA"/>
        </w:rPr>
        <w:t>громадян Зайцевої Олени Юріївни (частка 1/2), Нікітюк Наталії Вікторівни (частка 1/2)</w:t>
      </w:r>
      <w:r>
        <w:rPr>
          <w:rFonts w:cs="Times New Roman" w:ascii="Times New Roman" w:hAnsi="Times New Roman"/>
          <w:sz w:val="28"/>
          <w:szCs w:val="28"/>
        </w:rPr>
        <w:t xml:space="preserve">, на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вул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. 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Підгаєцькій, 13-В</w:t>
      </w:r>
      <w:r>
        <w:rPr>
          <w:rFonts w:cs="Times New Roman" w:ascii="Times New Roman" w:hAnsi="Times New Roman"/>
          <w:sz w:val="28"/>
          <w:szCs w:val="28"/>
        </w:rPr>
        <w:t xml:space="preserve"> у м. Луцьку,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0,1153 га</w:t>
      </w:r>
      <w:r>
        <w:rPr>
          <w:rFonts w:cs="Times New Roman" w:ascii="Times New Roman" w:hAnsi="Times New Roman"/>
          <w:sz w:val="28"/>
          <w:szCs w:val="28"/>
        </w:rPr>
        <w:t>, кадастровим номером 0710100000:</w:t>
      </w:r>
      <w:bookmarkStart w:id="2" w:name="__DdeLink__1556_4060908284"/>
      <w:r>
        <w:rPr>
          <w:rFonts w:eastAsia="Times New Roman" w:cs="Times New Roman" w:ascii="Times New Roman" w:hAnsi="Times New Roman"/>
          <w:color w:val="00000A"/>
          <w:kern w:val="0"/>
          <w:sz w:val="28"/>
          <w:szCs w:val="28"/>
          <w:lang w:val="uk-UA" w:eastAsia="ru-RU" w:bidi="ar-SA"/>
        </w:rPr>
        <w:t>34:066:0051</w:t>
      </w:r>
      <w:bookmarkEnd w:id="2"/>
      <w:r>
        <w:rPr>
          <w:rFonts w:cs="Times New Roman" w:ascii="Times New Roman" w:hAnsi="Times New Roman"/>
          <w:sz w:val="28"/>
          <w:szCs w:val="28"/>
          <w:lang w:val="en-US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з виду цільового призначення земельної ділянки: “</w:t>
      </w:r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 w:eastAsia="zh-CN" w:bidi="ar-SA"/>
        </w:rPr>
        <w:t>11.02 - 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</w:t>
      </w:r>
      <w:r>
        <w:rPr>
          <w:rFonts w:eastAsia="Times New Roman" w:cs="Times New Roman" w:ascii="Times New Roman" w:hAnsi="Times New Roman"/>
          <w:sz w:val="28"/>
          <w:szCs w:val="28"/>
        </w:rPr>
        <w:t>” на вид цільового призначення земельної ділянки: “02.10 - для будівництва і обслуговування багатоквартирного житлового будинку з об'єктами торгово-розважальної та ринкової інфраструктури”</w:t>
      </w:r>
      <w:r>
        <w:rPr>
          <w:rFonts w:cs="Times New Roman" w:ascii="Times New Roman" w:hAnsi="Times New Roman"/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3. Змінити категорію земель земельної ділянки на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вул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. 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Підгаєцькій, 13-В</w:t>
      </w:r>
      <w:r>
        <w:rPr>
          <w:rFonts w:cs="Times New Roman" w:ascii="Times New Roman" w:hAnsi="Times New Roman"/>
          <w:sz w:val="28"/>
          <w:szCs w:val="28"/>
        </w:rPr>
        <w:t xml:space="preserve"> у м. Луцьку,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0,1153 га</w:t>
      </w:r>
      <w:r>
        <w:rPr>
          <w:rFonts w:cs="Times New Roman" w:ascii="Times New Roman" w:hAnsi="Times New Roman"/>
          <w:sz w:val="28"/>
          <w:szCs w:val="28"/>
        </w:rPr>
        <w:t>, кадастровим номером 0710100000:</w:t>
      </w:r>
      <w:r>
        <w:rPr>
          <w:rFonts w:eastAsia="Times New Roman" w:cs="Times New Roman" w:ascii="Times New Roman" w:hAnsi="Times New Roman"/>
          <w:color w:val="00000A"/>
          <w:kern w:val="0"/>
          <w:sz w:val="28"/>
          <w:szCs w:val="28"/>
          <w:lang w:val="uk-UA" w:eastAsia="ru-RU" w:bidi="ar-SA"/>
        </w:rPr>
        <w:t>34:066:0051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з категорії земель: “</w:t>
      </w:r>
      <w:bookmarkStart w:id="3" w:name="__DdeLink__1542_17160649871"/>
      <w:r>
        <w:rPr>
          <w:rFonts w:eastAsia="Times New Roman" w:cs="Times New Roman" w:ascii="Times New Roman" w:hAnsi="Times New Roman"/>
          <w:sz w:val="28"/>
          <w:szCs w:val="28"/>
        </w:rPr>
        <w:t xml:space="preserve">землі </w:t>
      </w:r>
      <w:bookmarkEnd w:id="3"/>
      <w:r>
        <w:rPr>
          <w:rFonts w:eastAsia="Times New Roman" w:cs="Times New Roman" w:ascii="Times New Roman" w:hAnsi="Times New Roman"/>
          <w:sz w:val="28"/>
          <w:szCs w:val="28"/>
        </w:rPr>
        <w:t>промисловості, транспорту, електронних комунікацій, енергетики, оборони та іншого призначення” на категорію земель: “землі житлової та громадської забудови”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4. Зобов’язати </w:t>
      </w:r>
      <w:r>
        <w:rPr>
          <w:rFonts w:eastAsia="Times New Roman" w:cs="Times New Roman" w:ascii="Times New Roman" w:hAnsi="Times New Roman"/>
          <w:sz w:val="28"/>
          <w:szCs w:val="28"/>
        </w:rPr>
        <w:t>гром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адян Зайцеву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Олену Юріївну (частка 1/2), 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ar-SA"/>
        </w:rPr>
        <w:t>Нікітюк Наталію Вікторівну (частка 1/2)</w:t>
      </w:r>
      <w:r>
        <w:rPr>
          <w:rFonts w:cs="Times New Roman" w:ascii="Times New Roman" w:hAnsi="Times New Roman"/>
          <w:sz w:val="28"/>
          <w:szCs w:val="28"/>
        </w:rPr>
        <w:t>: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  <w:lang w:val="ru-RU"/>
        </w:rPr>
        <w:t>4</w:t>
      </w:r>
      <w:r>
        <w:rPr>
          <w:rFonts w:cs="Times New Roman" w:ascii="Times New Roman" w:hAnsi="Times New Roman"/>
          <w:sz w:val="28"/>
          <w:szCs w:val="28"/>
        </w:rPr>
        <w:t>.1. Виконувати обов</w:t>
      </w:r>
      <w:r>
        <w:rPr>
          <w:rFonts w:cs="Times New Roman" w:ascii="Times New Roman" w:hAnsi="Times New Roman"/>
          <w:sz w:val="28"/>
          <w:szCs w:val="28"/>
          <w:lang w:val="ru-RU"/>
        </w:rPr>
        <w:t>’</w:t>
      </w:r>
      <w:r>
        <w:rPr>
          <w:rFonts w:cs="Times New Roman" w:ascii="Times New Roman" w:hAnsi="Times New Roman"/>
          <w:sz w:val="28"/>
          <w:szCs w:val="28"/>
        </w:rPr>
        <w:t>язки землевласника відповідно до вимог ст. 9</w:t>
      </w:r>
      <w:r>
        <w:rPr>
          <w:rFonts w:cs="Times New Roman" w:ascii="Times New Roman" w:hAnsi="Times New Roman"/>
          <w:sz w:val="28"/>
          <w:szCs w:val="28"/>
          <w:lang w:val="ru-RU"/>
        </w:rPr>
        <w:t>1</w:t>
      </w:r>
      <w:r>
        <w:rPr>
          <w:rFonts w:cs="Times New Roman" w:ascii="Times New Roman" w:hAnsi="Times New Roman"/>
          <w:sz w:val="28"/>
          <w:szCs w:val="28"/>
        </w:rPr>
        <w:t xml:space="preserve"> Земельного кодексу України.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4.2. Внести зміни в Державний земельний кадастр щодо зазначеної в рішенні земельної ділянки, у зв'язку з прийняттям цього рішення.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4.3. </w:t>
      </w:r>
      <w:r>
        <w:rPr>
          <w:rFonts w:cs="Times New Roman" w:ascii="Times New Roman" w:hAnsi="Times New Roman"/>
          <w:sz w:val="28"/>
          <w:szCs w:val="28"/>
          <w:lang w:val="uk-UA"/>
        </w:rPr>
        <w:t>Забезпечувати збереження інженерних мереж та комунікацій, що знаходяться на земельній ділянці, а також вільний доступ до них експлуатуючих їх організацій при проведенні відповідних профілактичних та ремонтних робіт.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1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5. </w:t>
      </w:r>
      <w:r>
        <w:rPr>
          <w:rFonts w:cs="Times New Roman" w:ascii="Times New Roman" w:hAnsi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</w:r>
    </w:p>
    <w:p>
      <w:pPr>
        <w:pStyle w:val="Normal"/>
        <w:tabs>
          <w:tab w:val="left" w:pos="580" w:leader="none"/>
          <w:tab w:val="left" w:pos="620" w:leader="none"/>
          <w:tab w:val="left" w:pos="720" w:leader="none"/>
        </w:tabs>
        <w:ind w:left="0" w:right="-185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Міський голова                                                                   </w:t>
      </w:r>
      <w:r>
        <w:rPr>
          <w:rFonts w:cs="Times New Roman" w:ascii="Times New Roman" w:hAnsi="Times New Roman"/>
          <w:sz w:val="28"/>
          <w:szCs w:val="28"/>
        </w:rPr>
        <w:t xml:space="preserve">            </w:t>
      </w:r>
      <w:r>
        <w:rPr>
          <w:rFonts w:cs="Times New Roman" w:ascii="Times New Roman" w:hAnsi="Times New Roman"/>
          <w:sz w:val="28"/>
          <w:szCs w:val="28"/>
          <w:lang w:val="uk-UA"/>
        </w:rPr>
        <w:t>Ігор ПОЛІЩУК</w:t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 w:ascii="Times New Roman" w:hAnsi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;Times New Roman" w:hAnsi="Liberation Serif;Times New Roman" w:eastAsia="SimSun" w:cs="Arial"/>
      <w:color w:val="00000A"/>
      <w:kern w:val="2"/>
      <w:sz w:val="24"/>
      <w:szCs w:val="24"/>
      <w:lang w:val="uk-UA" w:eastAsia="zh-CN" w:bidi="hi-IN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mvk</Template>
  <TotalTime>1296</TotalTime>
  <Application>LibreOffice/5.4.2.2$Windows_x86 LibreOffice_project/22b09f6418e8c2d508a9eaf86b2399209b0990f4</Application>
  <Pages>2</Pages>
  <Words>462</Words>
  <Characters>3234</Characters>
  <CharactersWithSpaces>3879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2018-01-29T12:57:30Z</dcterms:created>
  <dc:creator/>
  <dc:description/>
  <dc:language>uk-UA</dc:language>
  <cp:lastModifiedBy/>
  <cp:lastPrinted>2024-09-13T10:00:14Z</cp:lastPrinted>
  <dcterms:modified xsi:type="dcterms:W3CDTF">2024-09-16T16:46:30Z</dcterms:modified>
  <cp:revision>105</cp:revision>
  <dc:subject/>
  <dc:title>mvk</dc:title>
</cp:coreProperties>
</file>