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8572428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Луцьк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надання </w:t>
      </w:r>
      <w:r>
        <w:rPr>
          <w:szCs w:val="28"/>
          <w:lang w:val="uk-UA" w:eastAsia="zh-CN" w:bidi="ar-SA"/>
        </w:rPr>
        <w:t>ОСББ “Мотор 2, 4</w:t>
      </w:r>
      <w:r>
        <w:rPr>
          <w:color w:val="000000"/>
          <w:spacing w:val="-4"/>
          <w:szCs w:val="28"/>
          <w:lang w:val="uk-UA" w:eastAsia="zh-CN" w:bidi="ar-SA"/>
        </w:rPr>
        <w:t>”</w:t>
      </w:r>
      <w:r>
        <w:rPr>
          <w:spacing w:val="2"/>
          <w:szCs w:val="28"/>
        </w:rPr>
        <w:t xml:space="preserve"> </w:t>
      </w:r>
      <w:r>
        <w:rPr>
          <w:szCs w:val="28"/>
        </w:rPr>
        <w:t xml:space="preserve">в постійне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користування  земельної ділянки комуналь-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ної власності  для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будівництва </w:t>
      </w:r>
      <w:bookmarkStart w:id="0" w:name="__DdeLink__606_301387218831"/>
      <w:r>
        <w:rPr>
          <w:color w:val="000000"/>
          <w:spacing w:val="2"/>
          <w:sz w:val="28"/>
          <w:szCs w:val="28"/>
          <w:lang w:val="uk-UA" w:eastAsia="zh-CN" w:bidi="ar-SA"/>
        </w:rPr>
        <w:t>і обслуго</w:t>
      </w:r>
      <w:r>
        <w:rPr>
          <w:color w:val="000000"/>
          <w:spacing w:val="2"/>
          <w:sz w:val="28"/>
          <w:szCs w:val="28"/>
          <w:lang w:val="uk-UA" w:eastAsia="zh-CN" w:bidi="ar-SA"/>
        </w:rPr>
        <w:t>ву-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вання      багатоквартирного       житлового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будин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ку      </w:t>
      </w:r>
      <w:bookmarkEnd w:id="0"/>
      <w:r>
        <w:rPr>
          <w:szCs w:val="28"/>
        </w:rPr>
        <w:t xml:space="preserve">на      </w:t>
      </w:r>
      <w:r>
        <w:rPr>
          <w:spacing w:val="2"/>
          <w:szCs w:val="28"/>
          <w:lang w:val="uk-UA" w:eastAsia="zh-CN" w:bidi="ar-SA"/>
        </w:rPr>
        <w:t>вул.  Ківерцівській, 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2, 4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bookmarkStart w:id="1" w:name="__DdeLink__160_4114511428"/>
      <w:bookmarkEnd w:id="1"/>
      <w:r>
        <w:rPr>
          <w:spacing w:val="2"/>
          <w:szCs w:val="28"/>
        </w:rPr>
        <w:t>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 xml:space="preserve">площею </w:t>
      </w:r>
      <w:bookmarkStart w:id="2" w:name="__DdeLink__518_2667873576"/>
      <w:r>
        <w:rPr>
          <w:szCs w:val="28"/>
        </w:rPr>
        <w:t>0,3245 га</w:t>
      </w:r>
      <w:bookmarkEnd w:id="2"/>
      <w:r>
        <w:rPr>
          <w:szCs w:val="28"/>
        </w:rPr>
        <w:t>,</w:t>
      </w:r>
      <w:r>
        <w:rPr>
          <w:spacing w:val="2"/>
          <w:szCs w:val="28"/>
        </w:rPr>
        <w:t xml:space="preserve"> кадастровим номером 0710100000:</w:t>
      </w:r>
      <w:bookmarkStart w:id="3" w:name="__DdeLink__668_1915864020"/>
      <w:bookmarkStart w:id="4" w:name="__DdeLink__642_2719868197"/>
      <w:r>
        <w:rPr>
          <w:spacing w:val="2"/>
          <w:szCs w:val="28"/>
        </w:rPr>
        <w:t>22:044:0</w:t>
      </w:r>
      <w:bookmarkEnd w:id="4"/>
      <w:r>
        <w:rPr>
          <w:spacing w:val="2"/>
          <w:szCs w:val="28"/>
        </w:rPr>
        <w:t>0</w:t>
      </w:r>
      <w:bookmarkEnd w:id="3"/>
      <w:r>
        <w:rPr>
          <w:spacing w:val="2"/>
          <w:szCs w:val="28"/>
        </w:rPr>
        <w:t>10, видом цільового призначення: 02.03 -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5"/>
      <w:r>
        <w:rPr>
          <w:szCs w:val="28"/>
        </w:rPr>
        <w:t>, та проєкт землеустрою щодо відведення вищезазначеної земельної ділянки, керуючись статтями 12, 42</w:t>
      </w:r>
      <w:r>
        <w:rPr>
          <w:color w:val="000000"/>
          <w:szCs w:val="28"/>
        </w:rPr>
        <w:t>,</w:t>
      </w:r>
      <w:r>
        <w:rPr>
          <w:color w:val="000000"/>
          <w:szCs w:val="28"/>
        </w:rPr>
        <w:t> </w:t>
      </w:r>
      <w:r>
        <w:rPr>
          <w:color w:val="000000"/>
          <w:szCs w:val="28"/>
        </w:rPr>
        <w:t>92, </w:t>
      </w:r>
      <w:r>
        <w:rPr>
          <w:color w:val="000000"/>
          <w:szCs w:val="28"/>
        </w:rPr>
        <w:t>122, </w:t>
      </w:r>
      <w:r>
        <w:rPr>
          <w:szCs w:val="28"/>
        </w:rPr>
        <w:t xml:space="preserve">123 Земельного кодексу України, </w:t>
      </w:r>
      <w:r>
        <w:rPr>
          <w:sz w:val="28"/>
          <w:szCs w:val="28"/>
        </w:rPr>
        <w:t>частиною третьою статті </w:t>
      </w:r>
      <w:r>
        <w:rPr>
          <w:sz w:val="28"/>
          <w:szCs w:val="28"/>
          <w:lang w:val="uk-UA"/>
        </w:rPr>
        <w:t xml:space="preserve">4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/>
        </w:rPr>
        <w:t>”,</w:t>
      </w:r>
      <w:r>
        <w:rPr>
          <w:szCs w:val="28"/>
        </w:rPr>
        <w:t xml:space="preserve"> статтею 26 Закону України “Про місцеве самоврядування в Україні”, витягом з Державного земельного кадастру про земельну ділянку від 0</w:t>
      </w:r>
      <w:r>
        <w:rPr>
          <w:szCs w:val="28"/>
          <w:lang w:val="ru-RU"/>
        </w:rPr>
        <w:t>5</w:t>
      </w:r>
      <w:r>
        <w:rPr>
          <w:szCs w:val="28"/>
        </w:rPr>
        <w:t>.0</w:t>
      </w:r>
      <w:r>
        <w:rPr>
          <w:szCs w:val="28"/>
          <w:lang w:val="ru-RU"/>
        </w:rPr>
        <w:t>9</w:t>
      </w:r>
      <w:r>
        <w:rPr>
          <w:szCs w:val="28"/>
        </w:rPr>
        <w:t>.202</w:t>
      </w:r>
      <w:bookmarkStart w:id="6" w:name="_GoBack"/>
      <w:bookmarkEnd w:id="6"/>
      <w:r>
        <w:rPr>
          <w:szCs w:val="28"/>
          <w:lang w:val="ru-RU"/>
        </w:rPr>
        <w:t>4</w:t>
      </w:r>
      <w:r>
        <w:rPr>
          <w:szCs w:val="28"/>
        </w:rPr>
        <w:t xml:space="preserve"> НВ-</w:t>
      </w:r>
      <w:r>
        <w:rPr>
          <w:szCs w:val="28"/>
          <w:lang w:val="uk-UA"/>
        </w:rPr>
        <w:t>5101013532024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pacing w:val="2"/>
          <w:sz w:val="28"/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0,3245 га, кадастровим номером 0710100000:</w:t>
      </w:r>
      <w:bookmarkStart w:id="7" w:name="__DdeLink__668_19158640201"/>
      <w:bookmarkStart w:id="8" w:name="__DdeLink__642_27198681971"/>
      <w:bookmarkStart w:id="9" w:name="__DdeLink__788_2719868197"/>
      <w:r>
        <w:rPr>
          <w:spacing w:val="2"/>
          <w:szCs w:val="28"/>
          <w:lang w:val="ru-RU"/>
        </w:rPr>
        <w:t>22:044:0</w:t>
      </w:r>
      <w:bookmarkEnd w:id="8"/>
      <w:r>
        <w:rPr>
          <w:spacing w:val="2"/>
          <w:szCs w:val="28"/>
          <w:lang w:val="ru-RU"/>
        </w:rPr>
        <w:t>0</w:t>
      </w:r>
      <w:bookmarkEnd w:id="7"/>
      <w:r>
        <w:rPr>
          <w:spacing w:val="2"/>
          <w:szCs w:val="28"/>
          <w:lang w:val="ru-RU"/>
        </w:rPr>
        <w:t>10</w:t>
      </w:r>
      <w:bookmarkEnd w:id="9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02.03 -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0" w:name="__DdeLink__606_3013872188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10"/>
      <w:r>
        <w:rPr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pacing w:val="2"/>
          <w:szCs w:val="28"/>
        </w:rPr>
        <w:t xml:space="preserve"> 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0,3245 га, </w:t>
      </w:r>
      <w:r>
        <w:rPr>
          <w:szCs w:val="28"/>
        </w:rPr>
        <w:t>кадастровим номером 0710100000:</w:t>
      </w:r>
      <w:bookmarkStart w:id="11" w:name="__DdeLink__668_19158640202"/>
      <w:bookmarkStart w:id="12" w:name="__DdeLink__642_27198681972"/>
      <w:r>
        <w:rPr>
          <w:spacing w:val="2"/>
          <w:szCs w:val="28"/>
          <w:lang w:val="ru-RU"/>
        </w:rPr>
        <w:t>22:044:0</w:t>
      </w:r>
      <w:bookmarkEnd w:id="12"/>
      <w:r>
        <w:rPr>
          <w:spacing w:val="2"/>
          <w:szCs w:val="28"/>
          <w:lang w:val="ru-RU"/>
        </w:rPr>
        <w:t>0</w:t>
      </w:r>
      <w:bookmarkEnd w:id="11"/>
      <w:r>
        <w:rPr>
          <w:spacing w:val="2"/>
          <w:szCs w:val="28"/>
          <w:lang w:val="ru-RU"/>
        </w:rPr>
        <w:t>10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02.03 -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3" w:name="__DdeLink__606_30138721882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13"/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68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Application>LibreOffice/5.4.2.2$Windows_x86 LibreOffice_project/22b09f6418e8c2d508a9eaf86b2399209b0990f4</Application>
  <Pages>2</Pages>
  <Words>325</Words>
  <Characters>2245</Characters>
  <CharactersWithSpaces>2756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2024-09-13T12:53:56Z</cp:lastPrinted>
  <dcterms:modified xsi:type="dcterms:W3CDTF">2024-09-13T14:55:36Z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