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95" w:rsidRDefault="00025A9D">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70560" cy="67056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0680" cy="6706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75pt;height:52.75pt;mso-wrap-style:none;v-text-anchor:middle">
                <v:fill o:detectmouseclick="t" on="false"/>
                <v:stroke color="#3465a4" joinstyle="round" endcap="flat"/>
                <w10:wrap type="none"/>
              </v:rect>
            </w:pict>
          </mc:Fallback>
        </mc:AlternateContent>
      </w:r>
      <w:r w:rsidR="00CB0AC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7.1pt;height:58.95pt;visibility:visible;mso-wrap-distance-right:0" o:ole="" filled="t">
            <v:imagedata r:id="rId6" o:title=""/>
          </v:shape>
          <o:OLEObject Type="Embed" ProgID="PBrush" ShapeID="ole_rId2" DrawAspect="Content" ObjectID="_1790082658" r:id="rId7"/>
        </w:object>
      </w:r>
      <w:r>
        <w:t xml:space="preserve">  </w:t>
      </w:r>
    </w:p>
    <w:p w:rsidR="00A25195" w:rsidRDefault="00025A9D">
      <w:pPr>
        <w:pStyle w:val="3"/>
        <w:numPr>
          <w:ilvl w:val="2"/>
          <w:numId w:val="2"/>
        </w:numPr>
        <w:ind w:left="0"/>
        <w:jc w:val="center"/>
      </w:pPr>
      <w:r>
        <w:rPr>
          <w:sz w:val="28"/>
          <w:szCs w:val="28"/>
        </w:rPr>
        <w:t xml:space="preserve">        ЛУЦЬКА  МІСЬКА  РАДА</w:t>
      </w:r>
    </w:p>
    <w:p w:rsidR="00A25195" w:rsidRDefault="00A25195">
      <w:pPr>
        <w:jc w:val="center"/>
        <w:rPr>
          <w:sz w:val="18"/>
          <w:szCs w:val="18"/>
        </w:rPr>
      </w:pPr>
    </w:p>
    <w:p w:rsidR="00A25195" w:rsidRDefault="00025A9D">
      <w:pPr>
        <w:pStyle w:val="8"/>
        <w:numPr>
          <w:ilvl w:val="7"/>
          <w:numId w:val="2"/>
        </w:numPr>
      </w:pPr>
      <w:r>
        <w:rPr>
          <w:sz w:val="32"/>
          <w:szCs w:val="32"/>
        </w:rPr>
        <w:t>РІШЕННЯ</w:t>
      </w:r>
    </w:p>
    <w:p w:rsidR="00A25195" w:rsidRDefault="00A25195">
      <w:pPr>
        <w:jc w:val="center"/>
        <w:rPr>
          <w:b/>
          <w:bCs/>
          <w:sz w:val="20"/>
          <w:szCs w:val="20"/>
        </w:rPr>
      </w:pPr>
    </w:p>
    <w:p w:rsidR="00A25195" w:rsidRDefault="00025A9D">
      <w:pPr>
        <w:tabs>
          <w:tab w:val="left" w:pos="4687"/>
        </w:tabs>
        <w:jc w:val="center"/>
      </w:pPr>
      <w:r>
        <w:t>________________                                       Луцьк                                       №______________</w:t>
      </w:r>
    </w:p>
    <w:p w:rsidR="00A25195" w:rsidRDefault="00025A9D">
      <w:r>
        <w:t xml:space="preserve">              </w:t>
      </w:r>
      <w:r>
        <w:rPr>
          <w:sz w:val="16"/>
          <w:szCs w:val="16"/>
        </w:rPr>
        <w:t xml:space="preserve">                                                                         </w:t>
      </w:r>
    </w:p>
    <w:p w:rsidR="00A25195" w:rsidRDefault="005D7B76">
      <w:pPr>
        <w:ind w:right="-319"/>
        <w:rPr>
          <w:sz w:val="28"/>
          <w:szCs w:val="28"/>
        </w:rPr>
      </w:pPr>
      <w:r>
        <w:rPr>
          <w:sz w:val="28"/>
          <w:szCs w:val="28"/>
        </w:rPr>
        <w:t>Про</w:t>
      </w:r>
      <w:r w:rsidR="0037062A">
        <w:rPr>
          <w:sz w:val="28"/>
          <w:szCs w:val="28"/>
        </w:rPr>
        <w:t xml:space="preserve"> </w:t>
      </w:r>
      <w:r w:rsidR="00025A9D">
        <w:rPr>
          <w:sz w:val="28"/>
          <w:szCs w:val="28"/>
        </w:rPr>
        <w:t>затвердження</w:t>
      </w:r>
      <w:r w:rsidR="00025A9D" w:rsidRPr="005D7B76">
        <w:rPr>
          <w:sz w:val="28"/>
          <w:szCs w:val="28"/>
        </w:rPr>
        <w:t xml:space="preserve"> </w:t>
      </w:r>
      <w:r w:rsidR="00025A9D">
        <w:rPr>
          <w:sz w:val="28"/>
          <w:szCs w:val="28"/>
        </w:rPr>
        <w:t>громадян</w:t>
      </w:r>
      <w:r w:rsidR="000557BF">
        <w:rPr>
          <w:sz w:val="28"/>
          <w:szCs w:val="28"/>
        </w:rPr>
        <w:t>ці</w:t>
      </w:r>
      <w:r w:rsidR="00025A9D" w:rsidRPr="005D7B76">
        <w:rPr>
          <w:sz w:val="28"/>
          <w:szCs w:val="28"/>
        </w:rPr>
        <w:t xml:space="preserve"> </w:t>
      </w:r>
      <w:r w:rsidR="00083EE1">
        <w:rPr>
          <w:sz w:val="28"/>
          <w:szCs w:val="28"/>
        </w:rPr>
        <w:t>Матвійчук Т.Є.</w:t>
      </w:r>
    </w:p>
    <w:p w:rsidR="00083EE1" w:rsidRDefault="00025A9D">
      <w:pPr>
        <w:ind w:right="-319"/>
        <w:rPr>
          <w:sz w:val="28"/>
          <w:szCs w:val="28"/>
        </w:rPr>
      </w:pPr>
      <w:proofErr w:type="spellStart"/>
      <w:r>
        <w:rPr>
          <w:sz w:val="28"/>
          <w:szCs w:val="28"/>
        </w:rPr>
        <w:t>проєкту</w:t>
      </w:r>
      <w:proofErr w:type="spellEnd"/>
      <w:r w:rsidR="00A3679C" w:rsidRPr="00083EE1">
        <w:rPr>
          <w:sz w:val="16"/>
          <w:szCs w:val="16"/>
        </w:rPr>
        <w:t xml:space="preserve"> </w:t>
      </w:r>
      <w:r w:rsidR="005D7B76">
        <w:rPr>
          <w:sz w:val="28"/>
          <w:szCs w:val="28"/>
        </w:rPr>
        <w:t>землеустрою</w:t>
      </w:r>
      <w:r w:rsidR="005D7B76" w:rsidRPr="00083EE1">
        <w:rPr>
          <w:sz w:val="16"/>
          <w:szCs w:val="16"/>
        </w:rPr>
        <w:t xml:space="preserve"> </w:t>
      </w:r>
      <w:r w:rsidR="005D7B76">
        <w:rPr>
          <w:sz w:val="28"/>
          <w:szCs w:val="28"/>
        </w:rPr>
        <w:t>щодо</w:t>
      </w:r>
      <w:r w:rsidR="0037062A" w:rsidRPr="00083EE1">
        <w:rPr>
          <w:sz w:val="16"/>
          <w:szCs w:val="16"/>
        </w:rPr>
        <w:t xml:space="preserve"> </w:t>
      </w:r>
      <w:r>
        <w:rPr>
          <w:sz w:val="28"/>
          <w:szCs w:val="28"/>
        </w:rPr>
        <w:t>відведення</w:t>
      </w:r>
      <w:r w:rsidR="00083EE1" w:rsidRPr="00083EE1">
        <w:rPr>
          <w:sz w:val="16"/>
          <w:szCs w:val="16"/>
        </w:rPr>
        <w:t xml:space="preserve"> </w:t>
      </w:r>
      <w:proofErr w:type="spellStart"/>
      <w:r>
        <w:rPr>
          <w:sz w:val="28"/>
          <w:szCs w:val="28"/>
        </w:rPr>
        <w:t>земель</w:t>
      </w:r>
      <w:r w:rsidR="00083EE1">
        <w:rPr>
          <w:sz w:val="28"/>
          <w:szCs w:val="28"/>
        </w:rPr>
        <w:t>-</w:t>
      </w:r>
      <w:proofErr w:type="spellEnd"/>
    </w:p>
    <w:p w:rsidR="00083EE1" w:rsidRDefault="00025A9D">
      <w:pPr>
        <w:ind w:right="-319"/>
        <w:rPr>
          <w:sz w:val="28"/>
          <w:szCs w:val="28"/>
        </w:rPr>
      </w:pPr>
      <w:proofErr w:type="spellStart"/>
      <w:r>
        <w:rPr>
          <w:sz w:val="28"/>
          <w:szCs w:val="28"/>
        </w:rPr>
        <w:t>ної</w:t>
      </w:r>
      <w:proofErr w:type="spellEnd"/>
      <w:r w:rsidR="0037062A" w:rsidRPr="005D7B76">
        <w:rPr>
          <w:sz w:val="28"/>
          <w:szCs w:val="28"/>
        </w:rPr>
        <w:t xml:space="preserve"> </w:t>
      </w:r>
      <w:r>
        <w:rPr>
          <w:sz w:val="28"/>
          <w:szCs w:val="28"/>
        </w:rPr>
        <w:t>ділянки</w:t>
      </w:r>
      <w:r w:rsidRPr="005D7B76">
        <w:rPr>
          <w:sz w:val="28"/>
          <w:szCs w:val="28"/>
        </w:rPr>
        <w:t xml:space="preserve"> </w:t>
      </w:r>
      <w:r w:rsidR="005D7B76">
        <w:rPr>
          <w:sz w:val="28"/>
          <w:szCs w:val="28"/>
        </w:rPr>
        <w:t>та</w:t>
      </w:r>
      <w:r w:rsidRPr="005D7B76">
        <w:rPr>
          <w:sz w:val="28"/>
          <w:szCs w:val="28"/>
        </w:rPr>
        <w:t xml:space="preserve"> </w:t>
      </w:r>
      <w:r>
        <w:rPr>
          <w:sz w:val="28"/>
          <w:szCs w:val="28"/>
        </w:rPr>
        <w:t>зміну</w:t>
      </w:r>
      <w:r w:rsidR="0037062A" w:rsidRPr="00083EE1">
        <w:rPr>
          <w:sz w:val="28"/>
          <w:szCs w:val="28"/>
        </w:rPr>
        <w:t xml:space="preserve"> </w:t>
      </w:r>
      <w:r>
        <w:rPr>
          <w:sz w:val="28"/>
          <w:szCs w:val="28"/>
        </w:rPr>
        <w:t>її</w:t>
      </w:r>
      <w:r w:rsidR="00A3679C">
        <w:rPr>
          <w:sz w:val="32"/>
          <w:szCs w:val="32"/>
        </w:rPr>
        <w:t xml:space="preserve"> </w:t>
      </w:r>
      <w:r>
        <w:rPr>
          <w:sz w:val="28"/>
          <w:szCs w:val="28"/>
        </w:rPr>
        <w:t>цільового</w:t>
      </w:r>
      <w:r w:rsidR="00083EE1">
        <w:rPr>
          <w:sz w:val="28"/>
          <w:szCs w:val="28"/>
        </w:rPr>
        <w:t xml:space="preserve"> </w:t>
      </w:r>
      <w:r w:rsidR="005D7B76">
        <w:rPr>
          <w:sz w:val="28"/>
          <w:szCs w:val="28"/>
        </w:rPr>
        <w:t>призначення</w:t>
      </w:r>
      <w:r w:rsidR="0037062A" w:rsidRPr="005D7B76">
        <w:rPr>
          <w:sz w:val="28"/>
          <w:szCs w:val="28"/>
        </w:rPr>
        <w:t xml:space="preserve"> </w:t>
      </w:r>
    </w:p>
    <w:p w:rsidR="00083EE1" w:rsidRDefault="005D7B76">
      <w:pPr>
        <w:ind w:right="-319"/>
        <w:rPr>
          <w:sz w:val="28"/>
          <w:szCs w:val="28"/>
        </w:rPr>
      </w:pPr>
      <w:r>
        <w:rPr>
          <w:sz w:val="28"/>
          <w:szCs w:val="28"/>
        </w:rPr>
        <w:t>для</w:t>
      </w:r>
      <w:r w:rsidR="0037062A">
        <w:rPr>
          <w:sz w:val="28"/>
          <w:szCs w:val="28"/>
        </w:rPr>
        <w:t xml:space="preserve"> </w:t>
      </w:r>
      <w:r w:rsidR="00083EE1">
        <w:rPr>
          <w:sz w:val="28"/>
          <w:szCs w:val="28"/>
        </w:rPr>
        <w:t xml:space="preserve"> </w:t>
      </w:r>
      <w:r>
        <w:rPr>
          <w:sz w:val="28"/>
          <w:szCs w:val="28"/>
        </w:rPr>
        <w:t>будівництва</w:t>
      </w:r>
      <w:r w:rsidR="0037062A">
        <w:rPr>
          <w:sz w:val="28"/>
          <w:szCs w:val="28"/>
        </w:rPr>
        <w:t xml:space="preserve"> </w:t>
      </w:r>
      <w:r>
        <w:rPr>
          <w:sz w:val="28"/>
          <w:szCs w:val="28"/>
        </w:rPr>
        <w:t>і</w:t>
      </w:r>
      <w:r w:rsidR="00083EE1">
        <w:rPr>
          <w:sz w:val="28"/>
          <w:szCs w:val="28"/>
        </w:rPr>
        <w:t xml:space="preserve"> обслуго</w:t>
      </w:r>
      <w:r w:rsidR="00025A9D">
        <w:rPr>
          <w:sz w:val="28"/>
          <w:szCs w:val="28"/>
        </w:rPr>
        <w:t>вування</w:t>
      </w:r>
      <w:r w:rsidR="0037062A" w:rsidRPr="00083EE1">
        <w:rPr>
          <w:sz w:val="28"/>
          <w:szCs w:val="28"/>
        </w:rPr>
        <w:t xml:space="preserve"> </w:t>
      </w:r>
      <w:r>
        <w:rPr>
          <w:sz w:val="28"/>
          <w:szCs w:val="28"/>
        </w:rPr>
        <w:t>житлового</w:t>
      </w:r>
      <w:r w:rsidR="0037062A" w:rsidRPr="00083EE1">
        <w:rPr>
          <w:sz w:val="28"/>
          <w:szCs w:val="28"/>
        </w:rPr>
        <w:t xml:space="preserve"> </w:t>
      </w:r>
    </w:p>
    <w:p w:rsidR="00083EE1" w:rsidRDefault="00025A9D">
      <w:pPr>
        <w:ind w:right="-319"/>
        <w:rPr>
          <w:spacing w:val="-2"/>
          <w:sz w:val="28"/>
          <w:szCs w:val="28"/>
        </w:rPr>
      </w:pPr>
      <w:r>
        <w:rPr>
          <w:sz w:val="28"/>
          <w:szCs w:val="28"/>
        </w:rPr>
        <w:t>бу</w:t>
      </w:r>
      <w:r w:rsidR="005D7B76">
        <w:rPr>
          <w:spacing w:val="-2"/>
          <w:sz w:val="28"/>
          <w:szCs w:val="28"/>
        </w:rPr>
        <w:t>динку,</w:t>
      </w:r>
      <w:r w:rsidR="0037062A" w:rsidRPr="00083EE1">
        <w:rPr>
          <w:spacing w:val="-2"/>
          <w:sz w:val="28"/>
          <w:szCs w:val="28"/>
        </w:rPr>
        <w:t xml:space="preserve"> </w:t>
      </w:r>
      <w:r w:rsidR="00083EE1">
        <w:rPr>
          <w:spacing w:val="-2"/>
          <w:sz w:val="28"/>
          <w:szCs w:val="28"/>
        </w:rPr>
        <w:t xml:space="preserve"> </w:t>
      </w:r>
      <w:r w:rsidR="005D7B76">
        <w:rPr>
          <w:spacing w:val="-2"/>
          <w:sz w:val="28"/>
          <w:szCs w:val="28"/>
        </w:rPr>
        <w:t>господар</w:t>
      </w:r>
      <w:r w:rsidR="0037062A">
        <w:rPr>
          <w:spacing w:val="-2"/>
          <w:sz w:val="28"/>
          <w:szCs w:val="28"/>
        </w:rPr>
        <w:t>сь</w:t>
      </w:r>
      <w:r w:rsidR="005D7B76">
        <w:rPr>
          <w:spacing w:val="-2"/>
          <w:sz w:val="28"/>
          <w:szCs w:val="28"/>
        </w:rPr>
        <w:t>ких</w:t>
      </w:r>
      <w:r w:rsidR="0037062A" w:rsidRPr="00083EE1">
        <w:rPr>
          <w:spacing w:val="-2"/>
          <w:sz w:val="28"/>
          <w:szCs w:val="28"/>
        </w:rPr>
        <w:t xml:space="preserve"> </w:t>
      </w:r>
      <w:r w:rsidR="00083EE1">
        <w:rPr>
          <w:spacing w:val="-2"/>
          <w:sz w:val="28"/>
          <w:szCs w:val="28"/>
        </w:rPr>
        <w:t xml:space="preserve">  </w:t>
      </w:r>
      <w:r w:rsidR="005D7B76">
        <w:rPr>
          <w:spacing w:val="-2"/>
          <w:sz w:val="28"/>
          <w:szCs w:val="28"/>
        </w:rPr>
        <w:t>будівель</w:t>
      </w:r>
      <w:r w:rsidR="0037062A" w:rsidRPr="00083EE1">
        <w:rPr>
          <w:spacing w:val="-2"/>
          <w:sz w:val="28"/>
          <w:szCs w:val="28"/>
        </w:rPr>
        <w:t xml:space="preserve"> </w:t>
      </w:r>
      <w:r w:rsidR="00083EE1">
        <w:rPr>
          <w:spacing w:val="-2"/>
          <w:sz w:val="28"/>
          <w:szCs w:val="28"/>
        </w:rPr>
        <w:t xml:space="preserve">  </w:t>
      </w:r>
      <w:r w:rsidR="005D7B76">
        <w:rPr>
          <w:spacing w:val="-2"/>
          <w:sz w:val="28"/>
          <w:szCs w:val="28"/>
        </w:rPr>
        <w:t>і</w:t>
      </w:r>
      <w:r w:rsidR="0037062A" w:rsidRPr="00083EE1">
        <w:rPr>
          <w:spacing w:val="-2"/>
          <w:sz w:val="28"/>
          <w:szCs w:val="28"/>
        </w:rPr>
        <w:t xml:space="preserve"> </w:t>
      </w:r>
      <w:r w:rsidR="00083EE1">
        <w:rPr>
          <w:spacing w:val="-2"/>
          <w:sz w:val="28"/>
          <w:szCs w:val="28"/>
        </w:rPr>
        <w:t xml:space="preserve">  </w:t>
      </w:r>
      <w:r>
        <w:rPr>
          <w:spacing w:val="-2"/>
          <w:sz w:val="28"/>
          <w:szCs w:val="28"/>
        </w:rPr>
        <w:t>споруд</w:t>
      </w:r>
      <w:r w:rsidRPr="00083EE1">
        <w:rPr>
          <w:spacing w:val="-2"/>
          <w:sz w:val="28"/>
          <w:szCs w:val="28"/>
        </w:rPr>
        <w:t xml:space="preserve"> </w:t>
      </w:r>
    </w:p>
    <w:p w:rsidR="00083EE1" w:rsidRDefault="00025A9D">
      <w:pPr>
        <w:ind w:right="-319"/>
        <w:rPr>
          <w:spacing w:val="-2"/>
          <w:sz w:val="28"/>
          <w:szCs w:val="28"/>
        </w:rPr>
      </w:pPr>
      <w:r>
        <w:rPr>
          <w:spacing w:val="-2"/>
          <w:sz w:val="28"/>
          <w:szCs w:val="28"/>
        </w:rPr>
        <w:t>(присадибна</w:t>
      </w:r>
      <w:r w:rsidR="005D7B76" w:rsidRPr="00083EE1">
        <w:rPr>
          <w:sz w:val="28"/>
          <w:szCs w:val="28"/>
        </w:rPr>
        <w:t xml:space="preserve"> </w:t>
      </w:r>
      <w:r>
        <w:rPr>
          <w:spacing w:val="-2"/>
          <w:sz w:val="28"/>
          <w:szCs w:val="28"/>
        </w:rPr>
        <w:t>ділянка)</w:t>
      </w:r>
      <w:r w:rsidRPr="00083EE1">
        <w:rPr>
          <w:spacing w:val="-2"/>
          <w:sz w:val="28"/>
          <w:szCs w:val="28"/>
        </w:rPr>
        <w:t xml:space="preserve"> </w:t>
      </w:r>
      <w:r>
        <w:rPr>
          <w:spacing w:val="-2"/>
          <w:sz w:val="28"/>
          <w:szCs w:val="28"/>
        </w:rPr>
        <w:t>(02.01)</w:t>
      </w:r>
      <w:r w:rsidR="00FB6B34">
        <w:rPr>
          <w:spacing w:val="-2"/>
          <w:sz w:val="28"/>
          <w:szCs w:val="28"/>
        </w:rPr>
        <w:t xml:space="preserve"> </w:t>
      </w:r>
      <w:r w:rsidR="00083EE1">
        <w:rPr>
          <w:spacing w:val="-2"/>
          <w:sz w:val="28"/>
          <w:szCs w:val="28"/>
        </w:rPr>
        <w:t xml:space="preserve"> </w:t>
      </w:r>
      <w:r>
        <w:rPr>
          <w:spacing w:val="-2"/>
          <w:sz w:val="28"/>
          <w:szCs w:val="28"/>
        </w:rPr>
        <w:t>у</w:t>
      </w:r>
      <w:r w:rsidR="00FB6B34">
        <w:rPr>
          <w:spacing w:val="-2"/>
          <w:sz w:val="28"/>
          <w:szCs w:val="28"/>
        </w:rPr>
        <w:t xml:space="preserve"> </w:t>
      </w:r>
      <w:r w:rsidR="005D7B76">
        <w:rPr>
          <w:spacing w:val="-2"/>
          <w:sz w:val="28"/>
          <w:szCs w:val="28"/>
        </w:rPr>
        <w:t>с.</w:t>
      </w:r>
      <w:r w:rsidR="00FB6B34">
        <w:rPr>
          <w:spacing w:val="-2"/>
          <w:sz w:val="28"/>
          <w:szCs w:val="28"/>
        </w:rPr>
        <w:t xml:space="preserve"> </w:t>
      </w:r>
      <w:proofErr w:type="spellStart"/>
      <w:r w:rsidR="00FB6B34">
        <w:rPr>
          <w:spacing w:val="-2"/>
          <w:sz w:val="28"/>
          <w:szCs w:val="28"/>
        </w:rPr>
        <w:t>Княгининок</w:t>
      </w:r>
      <w:proofErr w:type="spellEnd"/>
      <w:r w:rsidRPr="00083EE1">
        <w:rPr>
          <w:spacing w:val="-2"/>
          <w:sz w:val="28"/>
          <w:szCs w:val="28"/>
        </w:rPr>
        <w:t xml:space="preserve"> </w:t>
      </w:r>
    </w:p>
    <w:p w:rsidR="00A25195" w:rsidRPr="00083EE1" w:rsidRDefault="00025A9D">
      <w:pPr>
        <w:ind w:right="-319"/>
        <w:rPr>
          <w:spacing w:val="-2"/>
          <w:sz w:val="28"/>
          <w:szCs w:val="28"/>
        </w:rPr>
      </w:pPr>
      <w:r>
        <w:rPr>
          <w:spacing w:val="-2"/>
          <w:sz w:val="28"/>
          <w:szCs w:val="28"/>
        </w:rPr>
        <w:t>Луцького</w:t>
      </w:r>
      <w:r w:rsidRPr="00083EE1">
        <w:rPr>
          <w:spacing w:val="-2"/>
          <w:sz w:val="28"/>
          <w:szCs w:val="28"/>
        </w:rPr>
        <w:t xml:space="preserve"> </w:t>
      </w:r>
      <w:r>
        <w:rPr>
          <w:spacing w:val="-2"/>
          <w:sz w:val="28"/>
          <w:szCs w:val="28"/>
        </w:rPr>
        <w:t>району</w:t>
      </w:r>
      <w:r w:rsidR="00083EE1">
        <w:rPr>
          <w:spacing w:val="-2"/>
          <w:sz w:val="28"/>
          <w:szCs w:val="28"/>
        </w:rPr>
        <w:t xml:space="preserve"> </w:t>
      </w:r>
      <w:r>
        <w:rPr>
          <w:spacing w:val="-2"/>
          <w:sz w:val="28"/>
          <w:szCs w:val="28"/>
        </w:rPr>
        <w:t>Волинської області</w:t>
      </w:r>
    </w:p>
    <w:p w:rsidR="00A25195" w:rsidRPr="00F53E7E" w:rsidRDefault="00A25195">
      <w:pPr>
        <w:rPr>
          <w:sz w:val="28"/>
          <w:szCs w:val="28"/>
        </w:rPr>
      </w:pPr>
    </w:p>
    <w:p w:rsidR="00A25195" w:rsidRDefault="001076C3">
      <w:pPr>
        <w:ind w:firstLine="567"/>
        <w:jc w:val="both"/>
        <w:rPr>
          <w:sz w:val="28"/>
          <w:szCs w:val="28"/>
        </w:rPr>
      </w:pPr>
      <w:r>
        <w:rPr>
          <w:color w:val="000000"/>
          <w:sz w:val="28"/>
          <w:szCs w:val="28"/>
        </w:rPr>
        <w:t>Розглянувши заяву громадянки</w:t>
      </w:r>
      <w:r w:rsidR="00025A9D">
        <w:rPr>
          <w:color w:val="000000"/>
          <w:sz w:val="28"/>
          <w:szCs w:val="28"/>
        </w:rPr>
        <w:t xml:space="preserve"> </w:t>
      </w:r>
      <w:r w:rsidR="00A728B8">
        <w:rPr>
          <w:color w:val="000000"/>
          <w:sz w:val="28"/>
          <w:szCs w:val="28"/>
        </w:rPr>
        <w:t>Матвійчук Тетяни Євгеніївни</w:t>
      </w:r>
      <w:r w:rsidR="00025A9D">
        <w:rPr>
          <w:color w:val="000000"/>
          <w:sz w:val="28"/>
          <w:szCs w:val="28"/>
        </w:rPr>
        <w:t xml:space="preserve"> про затвердження </w:t>
      </w:r>
      <w:proofErr w:type="spellStart"/>
      <w:r w:rsidR="00025A9D">
        <w:rPr>
          <w:color w:val="000000"/>
          <w:sz w:val="28"/>
          <w:szCs w:val="28"/>
        </w:rPr>
        <w:t>проєкту</w:t>
      </w:r>
      <w:proofErr w:type="spellEnd"/>
      <w:r w:rsidR="00025A9D">
        <w:rPr>
          <w:color w:val="000000"/>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w:t>
      </w:r>
      <w:r w:rsidR="00090E76">
        <w:rPr>
          <w:color w:val="000000"/>
          <w:spacing w:val="-2"/>
          <w:sz w:val="28"/>
          <w:szCs w:val="28"/>
        </w:rPr>
        <w:t xml:space="preserve">          у с. </w:t>
      </w:r>
      <w:proofErr w:type="spellStart"/>
      <w:r w:rsidR="00A728B8">
        <w:rPr>
          <w:spacing w:val="-2"/>
          <w:sz w:val="28"/>
          <w:szCs w:val="28"/>
        </w:rPr>
        <w:t>Княгининок</w:t>
      </w:r>
      <w:proofErr w:type="spellEnd"/>
      <w:r w:rsidR="00025A9D">
        <w:rPr>
          <w:color w:val="000000"/>
          <w:spacing w:val="-2"/>
          <w:sz w:val="28"/>
          <w:szCs w:val="28"/>
        </w:rPr>
        <w:t xml:space="preserve"> Луцького району Волинської області</w:t>
      </w:r>
      <w:r w:rsidR="00025A9D">
        <w:rPr>
          <w:color w:val="000000"/>
          <w:sz w:val="28"/>
          <w:szCs w:val="28"/>
        </w:rPr>
        <w:t xml:space="preserve">, </w:t>
      </w:r>
      <w:proofErr w:type="spellStart"/>
      <w:r w:rsidR="00025A9D">
        <w:rPr>
          <w:color w:val="000000"/>
          <w:sz w:val="28"/>
          <w:szCs w:val="28"/>
        </w:rPr>
        <w:t>проєкт</w:t>
      </w:r>
      <w:proofErr w:type="spellEnd"/>
      <w:r w:rsidR="00025A9D">
        <w:rPr>
          <w:color w:val="000000"/>
          <w:sz w:val="28"/>
          <w:szCs w:val="28"/>
        </w:rPr>
        <w:t xml:space="preserve"> землеустрою щодо відведення земельної ділянки </w:t>
      </w:r>
      <w:r w:rsidR="00025A9D">
        <w:rPr>
          <w:color w:val="000000"/>
          <w:spacing w:val="-2"/>
          <w:sz w:val="28"/>
          <w:szCs w:val="28"/>
        </w:rPr>
        <w:t>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00627D5A">
        <w:rPr>
          <w:spacing w:val="-2"/>
          <w:sz w:val="28"/>
          <w:szCs w:val="28"/>
        </w:rPr>
        <w:t>Княгининок</w:t>
      </w:r>
      <w:proofErr w:type="spellEnd"/>
      <w:r w:rsidR="00025A9D">
        <w:rPr>
          <w:spacing w:val="-2"/>
          <w:sz w:val="28"/>
          <w:szCs w:val="28"/>
        </w:rPr>
        <w:t xml:space="preserve"> </w:t>
      </w:r>
      <w:r w:rsidR="00025A9D">
        <w:rPr>
          <w:color w:val="000000"/>
          <w:spacing w:val="-2"/>
          <w:sz w:val="28"/>
          <w:szCs w:val="28"/>
        </w:rPr>
        <w:t>Луцького району Волинської області</w:t>
      </w:r>
      <w:r w:rsidR="00025A9D">
        <w:rPr>
          <w:color w:val="000000"/>
          <w:sz w:val="28"/>
          <w:szCs w:val="28"/>
        </w:rPr>
        <w:t>,</w:t>
      </w:r>
      <w:r w:rsidR="00D215A0">
        <w:rPr>
          <w:color w:val="000000"/>
          <w:sz w:val="28"/>
          <w:szCs w:val="28"/>
        </w:rPr>
        <w:t xml:space="preserve"> витяг з Державного земельного кадастру</w:t>
      </w:r>
      <w:r w:rsidR="00CB0AC2">
        <w:rPr>
          <w:color w:val="000000"/>
          <w:sz w:val="28"/>
          <w:szCs w:val="28"/>
        </w:rPr>
        <w:t xml:space="preserve"> про земельну ділянку</w:t>
      </w:r>
      <w:r w:rsidR="00D215A0">
        <w:rPr>
          <w:color w:val="000000"/>
          <w:sz w:val="28"/>
          <w:szCs w:val="28"/>
        </w:rPr>
        <w:t xml:space="preserve"> від 09.10.2024 № НВ-9950346762024,</w:t>
      </w:r>
      <w:r w:rsidR="00025A9D">
        <w:rPr>
          <w:color w:val="000000"/>
          <w:sz w:val="28"/>
          <w:szCs w:val="28"/>
        </w:rPr>
        <w:t xml:space="preserve"> витяг з Держав</w:t>
      </w:r>
      <w:r w:rsidR="00C24A7A">
        <w:rPr>
          <w:color w:val="000000"/>
          <w:sz w:val="28"/>
          <w:szCs w:val="28"/>
        </w:rPr>
        <w:t>ного реєстру речових прав від 10.05.2024</w:t>
      </w:r>
      <w:r w:rsidR="00025A9D">
        <w:rPr>
          <w:color w:val="000000"/>
          <w:sz w:val="28"/>
          <w:szCs w:val="28"/>
        </w:rPr>
        <w:t>, номер відомостей п</w:t>
      </w:r>
      <w:r w:rsidR="00C30447">
        <w:rPr>
          <w:color w:val="000000"/>
          <w:sz w:val="28"/>
          <w:szCs w:val="28"/>
        </w:rPr>
        <w:t>ро речове право: </w:t>
      </w:r>
      <w:r w:rsidR="00C24A7A">
        <w:rPr>
          <w:color w:val="000000"/>
          <w:sz w:val="28"/>
          <w:szCs w:val="28"/>
        </w:rPr>
        <w:t>55256572</w:t>
      </w:r>
      <w:r w:rsidR="00025A9D">
        <w:rPr>
          <w:color w:val="000000"/>
          <w:sz w:val="28"/>
          <w:szCs w:val="28"/>
        </w:rPr>
        <w:t xml:space="preserve">, </w:t>
      </w:r>
      <w:r w:rsidR="001E6B22">
        <w:rPr>
          <w:color w:val="000000"/>
          <w:sz w:val="28"/>
          <w:szCs w:val="28"/>
        </w:rPr>
        <w:t>державний акт на право власності на земельну ділянку серії ВЛ № 092098</w:t>
      </w:r>
      <w:r w:rsidR="005C3FE1">
        <w:rPr>
          <w:color w:val="000000"/>
          <w:sz w:val="28"/>
          <w:szCs w:val="28"/>
        </w:rPr>
        <w:t xml:space="preserve"> </w:t>
      </w:r>
      <w:r w:rsidR="00CB0AC2">
        <w:rPr>
          <w:color w:val="000000"/>
          <w:sz w:val="28"/>
          <w:szCs w:val="28"/>
        </w:rPr>
        <w:t xml:space="preserve"> </w:t>
      </w:r>
      <w:bookmarkStart w:id="0" w:name="_GoBack"/>
      <w:bookmarkEnd w:id="0"/>
      <w:r w:rsidR="005C3FE1">
        <w:rPr>
          <w:color w:val="000000"/>
          <w:sz w:val="28"/>
          <w:szCs w:val="28"/>
        </w:rPr>
        <w:t>від 15.11.20</w:t>
      </w:r>
      <w:r w:rsidR="008217F4">
        <w:rPr>
          <w:color w:val="000000"/>
          <w:sz w:val="28"/>
          <w:szCs w:val="28"/>
        </w:rPr>
        <w:t>04</w:t>
      </w:r>
      <w:r w:rsidR="005C3FE1">
        <w:rPr>
          <w:color w:val="000000"/>
          <w:sz w:val="28"/>
          <w:szCs w:val="28"/>
        </w:rPr>
        <w:t xml:space="preserve"> зареєстрований</w:t>
      </w:r>
      <w:r w:rsidR="008217F4">
        <w:rPr>
          <w:color w:val="000000"/>
          <w:sz w:val="28"/>
          <w:szCs w:val="28"/>
        </w:rPr>
        <w:t xml:space="preserve"> в Книзі записів реєстрації державних актів на право власності на землю та на право постійного користування землею, договорів оренди землі за № </w:t>
      </w:r>
      <w:r w:rsidR="0081783C">
        <w:rPr>
          <w:color w:val="000000"/>
          <w:sz w:val="28"/>
          <w:szCs w:val="28"/>
        </w:rPr>
        <w:t>18</w:t>
      </w:r>
      <w:r w:rsidR="008217F4">
        <w:rPr>
          <w:color w:val="000000"/>
          <w:sz w:val="28"/>
          <w:szCs w:val="28"/>
        </w:rPr>
        <w:t>43</w:t>
      </w:r>
      <w:r w:rsidR="004E6662">
        <w:rPr>
          <w:color w:val="000000"/>
          <w:sz w:val="28"/>
          <w:szCs w:val="28"/>
        </w:rPr>
        <w:t>,</w:t>
      </w:r>
      <w:r w:rsidR="00025A9D">
        <w:rPr>
          <w:color w:val="000000"/>
          <w:spacing w:val="-2"/>
          <w:sz w:val="28"/>
          <w:szCs w:val="28"/>
        </w:rPr>
        <w:t xml:space="preserve"> витяг із містобудівної документації та наявні</w:t>
      </w:r>
      <w:r w:rsidR="00E86CF0">
        <w:rPr>
          <w:color w:val="000000"/>
          <w:spacing w:val="-2"/>
          <w:sz w:val="28"/>
          <w:szCs w:val="28"/>
        </w:rPr>
        <w:t xml:space="preserve"> обмеження</w:t>
      </w:r>
      <w:r w:rsidR="00025A9D">
        <w:rPr>
          <w:color w:val="000000"/>
          <w:spacing w:val="-2"/>
          <w:sz w:val="28"/>
          <w:szCs w:val="28"/>
        </w:rPr>
        <w:t xml:space="preserve"> у використанні території</w:t>
      </w:r>
      <w:r w:rsidR="00E86CF0">
        <w:rPr>
          <w:color w:val="000000"/>
          <w:spacing w:val="-2"/>
          <w:sz w:val="28"/>
          <w:szCs w:val="28"/>
        </w:rPr>
        <w:t xml:space="preserve"> для</w:t>
      </w:r>
      <w:r w:rsidR="004E6662">
        <w:rPr>
          <w:color w:val="000000"/>
          <w:spacing w:val="-2"/>
          <w:sz w:val="28"/>
          <w:szCs w:val="28"/>
        </w:rPr>
        <w:t xml:space="preserve"> містобудівних потреб</w:t>
      </w:r>
      <w:r w:rsidR="00E86CF0">
        <w:rPr>
          <w:color w:val="000000"/>
          <w:spacing w:val="-2"/>
          <w:sz w:val="28"/>
          <w:szCs w:val="28"/>
        </w:rPr>
        <w:t xml:space="preserve"> </w:t>
      </w:r>
      <w:r w:rsidR="00CB0AC2">
        <w:rPr>
          <w:color w:val="000000"/>
          <w:spacing w:val="-2"/>
          <w:sz w:val="28"/>
          <w:szCs w:val="28"/>
        </w:rPr>
        <w:t xml:space="preserve">           </w:t>
      </w:r>
      <w:r w:rsidR="00E86CF0">
        <w:rPr>
          <w:color w:val="000000"/>
          <w:spacing w:val="-2"/>
          <w:sz w:val="28"/>
          <w:szCs w:val="28"/>
        </w:rPr>
        <w:t xml:space="preserve">від </w:t>
      </w:r>
      <w:r w:rsidR="0032195D">
        <w:rPr>
          <w:color w:val="000000"/>
          <w:spacing w:val="-2"/>
          <w:sz w:val="28"/>
          <w:szCs w:val="28"/>
        </w:rPr>
        <w:t>0</w:t>
      </w:r>
      <w:r w:rsidR="00681AC9">
        <w:rPr>
          <w:color w:val="000000"/>
          <w:spacing w:val="-2"/>
          <w:sz w:val="28"/>
          <w:szCs w:val="28"/>
        </w:rPr>
        <w:t>9.10</w:t>
      </w:r>
      <w:r w:rsidR="00025A9D">
        <w:rPr>
          <w:color w:val="000000"/>
          <w:spacing w:val="-2"/>
          <w:sz w:val="28"/>
          <w:szCs w:val="28"/>
        </w:rPr>
        <w:t>.202</w:t>
      </w:r>
      <w:r w:rsidR="00CB0AC2">
        <w:rPr>
          <w:color w:val="000000"/>
          <w:spacing w:val="-2"/>
          <w:sz w:val="28"/>
          <w:szCs w:val="28"/>
        </w:rPr>
        <w:t>4</w:t>
      </w:r>
      <w:r w:rsidR="00681AC9">
        <w:rPr>
          <w:color w:val="000000"/>
          <w:spacing w:val="-2"/>
          <w:sz w:val="28"/>
          <w:szCs w:val="28"/>
        </w:rPr>
        <w:t xml:space="preserve"> № 2287</w:t>
      </w:r>
      <w:r w:rsidR="00511DEB">
        <w:rPr>
          <w:color w:val="000000"/>
          <w:spacing w:val="-2"/>
          <w:sz w:val="28"/>
          <w:szCs w:val="28"/>
        </w:rPr>
        <w:t>-П/</w:t>
      </w:r>
      <w:r w:rsidR="00025A9D">
        <w:rPr>
          <w:color w:val="000000"/>
          <w:spacing w:val="-2"/>
          <w:sz w:val="28"/>
          <w:szCs w:val="28"/>
        </w:rPr>
        <w:t>2024</w:t>
      </w:r>
      <w:r w:rsidR="00025A9D">
        <w:rPr>
          <w:color w:val="000000"/>
          <w:sz w:val="28"/>
          <w:szCs w:val="28"/>
        </w:rPr>
        <w:t>,</w:t>
      </w:r>
      <w:r w:rsidR="00025A9D">
        <w:rPr>
          <w:color w:val="FF0000"/>
          <w:sz w:val="28"/>
          <w:szCs w:val="28"/>
        </w:rPr>
        <w:t xml:space="preserve"> </w:t>
      </w:r>
      <w:r w:rsidR="00025A9D">
        <w:rPr>
          <w:color w:val="000000"/>
          <w:sz w:val="28"/>
          <w:szCs w:val="28"/>
        </w:rPr>
        <w:t xml:space="preserve">керуючись статтями 12, 20, 21, 91, 125, 126, 186, </w:t>
      </w:r>
      <w:r w:rsidR="00025A9D">
        <w:rPr>
          <w:color w:val="000000"/>
          <w:spacing w:val="-4"/>
          <w:sz w:val="28"/>
          <w:szCs w:val="28"/>
        </w:rPr>
        <w:t>пункт</w:t>
      </w:r>
      <w:r w:rsidR="00025A9D">
        <w:rPr>
          <w:spacing w:val="-4"/>
          <w:sz w:val="28"/>
          <w:szCs w:val="28"/>
        </w:rPr>
        <w:t>ом</w:t>
      </w:r>
      <w:r w:rsidR="00025A9D">
        <w:rPr>
          <w:color w:val="000000"/>
          <w:spacing w:val="-4"/>
          <w:sz w:val="28"/>
          <w:szCs w:val="28"/>
        </w:rPr>
        <w:t xml:space="preserve"> 2</w:t>
      </w:r>
      <w:r w:rsidR="00025A9D">
        <w:rPr>
          <w:spacing w:val="-4"/>
          <w:sz w:val="28"/>
          <w:szCs w:val="28"/>
        </w:rPr>
        <w:t>3</w:t>
      </w:r>
      <w:r w:rsidR="00025A9D">
        <w:rPr>
          <w:color w:val="000000"/>
          <w:spacing w:val="-4"/>
          <w:sz w:val="28"/>
          <w:szCs w:val="28"/>
        </w:rPr>
        <w:t xml:space="preserve"> розділу </w:t>
      </w:r>
      <w:r w:rsidR="00025A9D">
        <w:rPr>
          <w:spacing w:val="-4"/>
          <w:sz w:val="28"/>
          <w:szCs w:val="28"/>
        </w:rPr>
        <w:t>Х</w:t>
      </w:r>
      <w:r w:rsidR="00025A9D">
        <w:rPr>
          <w:color w:val="000000"/>
          <w:spacing w:val="-4"/>
          <w:sz w:val="28"/>
          <w:szCs w:val="28"/>
        </w:rPr>
        <w:t xml:space="preserve"> «Перехідн</w:t>
      </w:r>
      <w:r w:rsidR="00025A9D">
        <w:rPr>
          <w:spacing w:val="-4"/>
          <w:sz w:val="28"/>
          <w:szCs w:val="28"/>
        </w:rPr>
        <w:t>і</w:t>
      </w:r>
      <w:r w:rsidR="00025A9D">
        <w:rPr>
          <w:color w:val="000000"/>
          <w:spacing w:val="-4"/>
          <w:sz w:val="28"/>
          <w:szCs w:val="28"/>
        </w:rPr>
        <w:t xml:space="preserve"> положен</w:t>
      </w:r>
      <w:r w:rsidR="00025A9D">
        <w:rPr>
          <w:spacing w:val="-4"/>
          <w:sz w:val="28"/>
          <w:szCs w:val="28"/>
        </w:rPr>
        <w:t>ня</w:t>
      </w:r>
      <w:r w:rsidR="00025A9D">
        <w:rPr>
          <w:color w:val="000000"/>
          <w:spacing w:val="-4"/>
          <w:sz w:val="28"/>
          <w:szCs w:val="28"/>
        </w:rPr>
        <w:t>» Земельного кодексу України</w:t>
      </w:r>
      <w:r w:rsidR="00025A9D">
        <w:rPr>
          <w:color w:val="000000"/>
          <w:sz w:val="28"/>
          <w:szCs w:val="28"/>
        </w:rPr>
        <w:t>, статтею 50 Закону України «Про землеустрій», статтями 24, 25 Закон</w:t>
      </w:r>
      <w:r w:rsidR="00025A9D">
        <w:rPr>
          <w:sz w:val="28"/>
          <w:szCs w:val="28"/>
        </w:rPr>
        <w:t>у</w:t>
      </w:r>
      <w:r w:rsidR="00025A9D">
        <w:rPr>
          <w:color w:val="000000"/>
          <w:sz w:val="28"/>
          <w:szCs w:val="28"/>
        </w:rPr>
        <w:t xml:space="preserve"> України «Про </w:t>
      </w:r>
      <w:r w:rsidR="00025A9D">
        <w:rPr>
          <w:sz w:val="28"/>
          <w:szCs w:val="28"/>
        </w:rPr>
        <w:t>регулювання містобудівної діяльності</w:t>
      </w:r>
      <w:r w:rsidR="00025A9D">
        <w:rPr>
          <w:color w:val="000000"/>
          <w:sz w:val="28"/>
          <w:szCs w:val="28"/>
        </w:rPr>
        <w:t>»,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w:t>
      </w:r>
      <w:r w:rsidR="00503EDF">
        <w:rPr>
          <w:color w:val="000000"/>
          <w:sz w:val="28"/>
          <w:szCs w:val="28"/>
        </w:rPr>
        <w:t xml:space="preserve"> </w:t>
      </w:r>
      <w:r w:rsidR="00503EDF">
        <w:rPr>
          <w:sz w:val="28"/>
          <w:szCs w:val="28"/>
        </w:rPr>
        <w:t>п</w:t>
      </w:r>
      <w:r w:rsidR="00503EDF">
        <w:rPr>
          <w:color w:val="000000"/>
          <w:sz w:val="28"/>
          <w:szCs w:val="28"/>
          <w:lang w:eastAsia="uk-UA"/>
        </w:rPr>
        <w:t>о</w:t>
      </w:r>
      <w:r w:rsidR="00B30881">
        <w:rPr>
          <w:color w:val="000000"/>
          <w:sz w:val="28"/>
          <w:szCs w:val="28"/>
          <w:lang w:eastAsia="uk-UA"/>
        </w:rPr>
        <w:t>становою Верховної Ради України</w:t>
      </w:r>
      <w:r w:rsidR="00722E72">
        <w:rPr>
          <w:color w:val="000000"/>
          <w:sz w:val="28"/>
          <w:szCs w:val="28"/>
          <w:lang w:eastAsia="uk-UA"/>
        </w:rPr>
        <w:t xml:space="preserve"> </w:t>
      </w:r>
      <w:r w:rsidR="00503EDF">
        <w:rPr>
          <w:color w:val="000000"/>
          <w:sz w:val="28"/>
          <w:szCs w:val="28"/>
          <w:lang w:eastAsia="uk-UA"/>
        </w:rPr>
        <w:t>від 17.07.2020 № 807-ІХ «Про утворення та ліквідацію районів»,</w:t>
      </w:r>
      <w:r w:rsidR="00025A9D">
        <w:rPr>
          <w:color w:val="000000"/>
          <w:sz w:val="28"/>
          <w:szCs w:val="28"/>
        </w:rPr>
        <w:t xml:space="preserve"> розпорядженням Кабінету </w:t>
      </w:r>
      <w:r w:rsidR="00025A9D">
        <w:rPr>
          <w:color w:val="000000"/>
          <w:sz w:val="28"/>
          <w:szCs w:val="28"/>
        </w:rPr>
        <w:lastRenderedPageBreak/>
        <w:t xml:space="preserve">Міністрів </w:t>
      </w:r>
      <w:r w:rsidR="00763DDA">
        <w:rPr>
          <w:color w:val="000000"/>
          <w:sz w:val="28"/>
          <w:szCs w:val="28"/>
        </w:rPr>
        <w:t>України</w:t>
      </w:r>
      <w:r w:rsidR="00CC576D">
        <w:rPr>
          <w:color w:val="000000"/>
          <w:sz w:val="28"/>
          <w:szCs w:val="28"/>
        </w:rPr>
        <w:t xml:space="preserve"> </w:t>
      </w:r>
      <w:r w:rsidR="00025A9D">
        <w:rPr>
          <w:color w:val="000000"/>
          <w:sz w:val="28"/>
          <w:szCs w:val="28"/>
        </w:rPr>
        <w:t>від 12.06.2020 № 708-р «Про визначення адміністративних центрів та затвердження територій територіальних громад Волинської області»,</w:t>
      </w:r>
      <w:r w:rsidR="00503EDF">
        <w:rPr>
          <w:color w:val="000000"/>
          <w:sz w:val="28"/>
          <w:szCs w:val="28"/>
        </w:rPr>
        <w:t xml:space="preserve"> </w:t>
      </w:r>
      <w:r w:rsidR="00025A9D">
        <w:rPr>
          <w:color w:val="000000"/>
          <w:sz w:val="28"/>
          <w:szCs w:val="28"/>
        </w:rPr>
        <w:t>рішенням Луцької міської ради від 17.12.2020 № 1/20 «Про реорганізацію сільських рад шляхом приєднання до Луцької міської ради» та статтями 26, 59, пунктом 6</w:t>
      </w:r>
      <w:r w:rsidR="00025A9D">
        <w:rPr>
          <w:color w:val="000000"/>
          <w:sz w:val="28"/>
          <w:szCs w:val="28"/>
          <w:vertAlign w:val="superscript"/>
        </w:rPr>
        <w:t>-1</w:t>
      </w:r>
      <w:r w:rsidR="00025A9D">
        <w:rPr>
          <w:color w:val="000000"/>
          <w:sz w:val="28"/>
          <w:szCs w:val="28"/>
        </w:rPr>
        <w:t xml:space="preserve"> розділу </w:t>
      </w:r>
      <w:r w:rsidR="00025A9D">
        <w:rPr>
          <w:sz w:val="28"/>
          <w:szCs w:val="28"/>
          <w:lang w:val="en-US"/>
        </w:rPr>
        <w:t>V</w:t>
      </w:r>
      <w:r w:rsidR="00025A9D">
        <w:rPr>
          <w:color w:val="000000"/>
          <w:sz w:val="28"/>
          <w:szCs w:val="28"/>
        </w:rPr>
        <w:t xml:space="preserve"> Прикінцевих та перехідних положень Закону України «Про місцеве самоврядування в Україні», міська рада</w:t>
      </w:r>
    </w:p>
    <w:p w:rsidR="00A25195" w:rsidRPr="00E519AD" w:rsidRDefault="00A25195">
      <w:pPr>
        <w:ind w:right="43"/>
        <w:jc w:val="both"/>
      </w:pPr>
    </w:p>
    <w:p w:rsidR="00A25195" w:rsidRDefault="00025A9D">
      <w:pPr>
        <w:ind w:right="43"/>
        <w:jc w:val="both"/>
        <w:rPr>
          <w:sz w:val="28"/>
          <w:szCs w:val="28"/>
        </w:rPr>
      </w:pPr>
      <w:r>
        <w:rPr>
          <w:sz w:val="28"/>
          <w:szCs w:val="28"/>
        </w:rPr>
        <w:t>ВИРІШИЛА:</w:t>
      </w:r>
    </w:p>
    <w:p w:rsidR="00A25195" w:rsidRPr="00E519AD" w:rsidRDefault="00A25195">
      <w:pPr>
        <w:ind w:right="43"/>
        <w:jc w:val="center"/>
      </w:pPr>
    </w:p>
    <w:p w:rsidR="00A25195" w:rsidRDefault="00025A9D">
      <w:pPr>
        <w:ind w:right="57" w:firstLine="567"/>
        <w:jc w:val="both"/>
        <w:rPr>
          <w:sz w:val="28"/>
          <w:szCs w:val="28"/>
        </w:rPr>
      </w:pPr>
      <w:r>
        <w:rPr>
          <w:sz w:val="28"/>
          <w:szCs w:val="28"/>
        </w:rPr>
        <w:t xml:space="preserve">1. Затвердити </w:t>
      </w:r>
      <w:r w:rsidR="00A45CBA">
        <w:rPr>
          <w:color w:val="000000"/>
          <w:sz w:val="28"/>
          <w:szCs w:val="28"/>
        </w:rPr>
        <w:t xml:space="preserve">громадянці </w:t>
      </w:r>
      <w:r w:rsidR="00962FB1">
        <w:rPr>
          <w:color w:val="000000"/>
          <w:sz w:val="28"/>
          <w:szCs w:val="28"/>
        </w:rPr>
        <w:t>Матвійчук Тетяні Євгеніївні</w:t>
      </w:r>
      <w:r>
        <w:rPr>
          <w:sz w:val="28"/>
          <w:szCs w:val="28"/>
        </w:rPr>
        <w:t xml:space="preserve"> </w:t>
      </w:r>
      <w:proofErr w:type="spellStart"/>
      <w:r>
        <w:rPr>
          <w:sz w:val="28"/>
          <w:szCs w:val="28"/>
        </w:rPr>
        <w:t>проєкт</w:t>
      </w:r>
      <w:proofErr w:type="spellEnd"/>
      <w:r>
        <w:rPr>
          <w:sz w:val="28"/>
          <w:szCs w:val="28"/>
        </w:rPr>
        <w:t xml:space="preserve"> землеустрою щодо відведення земельної ділянки та зміни її цільового призначення у </w:t>
      </w:r>
      <w:r>
        <w:rPr>
          <w:color w:val="000000"/>
          <w:spacing w:val="-2"/>
          <w:sz w:val="28"/>
          <w:szCs w:val="28"/>
        </w:rPr>
        <w:t>с. </w:t>
      </w:r>
      <w:proofErr w:type="spellStart"/>
      <w:r w:rsidR="00A728B8">
        <w:rPr>
          <w:spacing w:val="-2"/>
          <w:sz w:val="28"/>
          <w:szCs w:val="28"/>
        </w:rPr>
        <w:t>Княгининок</w:t>
      </w:r>
      <w:proofErr w:type="spellEnd"/>
      <w:r>
        <w:rPr>
          <w:spacing w:val="-2"/>
          <w:sz w:val="28"/>
          <w:szCs w:val="28"/>
        </w:rPr>
        <w:t xml:space="preserve"> Луцького району Волинської області</w:t>
      </w:r>
      <w:r>
        <w:rPr>
          <w:sz w:val="28"/>
          <w:szCs w:val="28"/>
        </w:rPr>
        <w:t xml:space="preserve"> площею </w:t>
      </w:r>
      <w:r w:rsidR="00A45CBA">
        <w:rPr>
          <w:bCs/>
          <w:color w:val="000000"/>
          <w:spacing w:val="-2"/>
          <w:sz w:val="28"/>
          <w:szCs w:val="28"/>
        </w:rPr>
        <w:t>0,</w:t>
      </w:r>
      <w:r w:rsidR="00E031D8">
        <w:rPr>
          <w:bCs/>
          <w:spacing w:val="-2"/>
          <w:sz w:val="28"/>
          <w:szCs w:val="28"/>
        </w:rPr>
        <w:t>2941</w:t>
      </w:r>
      <w:r>
        <w:rPr>
          <w:bCs/>
          <w:spacing w:val="-2"/>
          <w:sz w:val="28"/>
          <w:szCs w:val="28"/>
        </w:rPr>
        <w:t> </w:t>
      </w:r>
      <w:r>
        <w:rPr>
          <w:bCs/>
          <w:color w:val="000000"/>
          <w:spacing w:val="-2"/>
          <w:sz w:val="28"/>
          <w:szCs w:val="28"/>
        </w:rPr>
        <w:t>га</w:t>
      </w:r>
      <w:r>
        <w:rPr>
          <w:sz w:val="28"/>
          <w:szCs w:val="28"/>
        </w:rPr>
        <w:t xml:space="preserve">, з кадастровим номером </w:t>
      </w:r>
      <w:r w:rsidR="00F95ED4">
        <w:rPr>
          <w:spacing w:val="-2"/>
          <w:sz w:val="28"/>
          <w:szCs w:val="28"/>
        </w:rPr>
        <w:t>0722</w:t>
      </w:r>
      <w:r w:rsidR="005C680A">
        <w:rPr>
          <w:spacing w:val="-2"/>
          <w:sz w:val="28"/>
          <w:szCs w:val="28"/>
        </w:rPr>
        <w:t>88</w:t>
      </w:r>
      <w:r w:rsidR="00EB47AF">
        <w:rPr>
          <w:spacing w:val="-2"/>
          <w:sz w:val="28"/>
          <w:szCs w:val="28"/>
        </w:rPr>
        <w:t>3</w:t>
      </w:r>
      <w:r w:rsidR="005C680A">
        <w:rPr>
          <w:spacing w:val="-2"/>
          <w:sz w:val="28"/>
          <w:szCs w:val="28"/>
        </w:rPr>
        <w:t>700:07:001:0411</w:t>
      </w:r>
      <w:r>
        <w:rPr>
          <w:sz w:val="28"/>
          <w:szCs w:val="28"/>
        </w:rPr>
        <w:t xml:space="preserve"> для будівництва і обслуговування житлового будинку, господарських будівель і споруд (присадибна ділянка) (02.01).</w:t>
      </w:r>
    </w:p>
    <w:p w:rsidR="00A25195" w:rsidRDefault="00025A9D">
      <w:pPr>
        <w:ind w:right="57" w:firstLine="567"/>
        <w:jc w:val="both"/>
        <w:rPr>
          <w:sz w:val="28"/>
          <w:szCs w:val="28"/>
        </w:rPr>
      </w:pPr>
      <w:r>
        <w:rPr>
          <w:sz w:val="28"/>
          <w:szCs w:val="28"/>
        </w:rPr>
        <w:t xml:space="preserve">2. Змінити </w:t>
      </w:r>
      <w:r w:rsidR="00A45CBA">
        <w:rPr>
          <w:color w:val="000000"/>
          <w:sz w:val="28"/>
          <w:szCs w:val="28"/>
        </w:rPr>
        <w:t xml:space="preserve">громадянці </w:t>
      </w:r>
      <w:r w:rsidR="00962FB1">
        <w:rPr>
          <w:color w:val="000000"/>
          <w:sz w:val="28"/>
          <w:szCs w:val="28"/>
        </w:rPr>
        <w:t>Матвійчук Тетяні Євгеніївні</w:t>
      </w:r>
      <w:r>
        <w:rPr>
          <w:sz w:val="28"/>
          <w:szCs w:val="28"/>
        </w:rPr>
        <w:t xml:space="preserve"> цільове призначення земельної ділянки</w:t>
      </w:r>
      <w:r>
        <w:rPr>
          <w:spacing w:val="-2"/>
          <w:sz w:val="28"/>
          <w:szCs w:val="28"/>
        </w:rPr>
        <w:t xml:space="preserve"> у </w:t>
      </w:r>
      <w:r>
        <w:rPr>
          <w:color w:val="000000"/>
          <w:spacing w:val="-2"/>
          <w:sz w:val="28"/>
          <w:szCs w:val="28"/>
        </w:rPr>
        <w:t>с. </w:t>
      </w:r>
      <w:proofErr w:type="spellStart"/>
      <w:r w:rsidR="00A728B8">
        <w:rPr>
          <w:spacing w:val="-2"/>
          <w:sz w:val="28"/>
          <w:szCs w:val="28"/>
        </w:rPr>
        <w:t>Княгининок</w:t>
      </w:r>
      <w:proofErr w:type="spellEnd"/>
      <w:r>
        <w:rPr>
          <w:spacing w:val="-2"/>
          <w:sz w:val="28"/>
          <w:szCs w:val="28"/>
        </w:rPr>
        <w:t xml:space="preserve"> Луцького району Волинської області площею </w:t>
      </w:r>
      <w:r w:rsidR="00A45CBA">
        <w:rPr>
          <w:bCs/>
          <w:color w:val="000000"/>
          <w:spacing w:val="-2"/>
          <w:sz w:val="28"/>
          <w:szCs w:val="28"/>
        </w:rPr>
        <w:t>0,</w:t>
      </w:r>
      <w:r w:rsidR="00591F0F">
        <w:rPr>
          <w:bCs/>
          <w:spacing w:val="-2"/>
          <w:sz w:val="28"/>
          <w:szCs w:val="28"/>
        </w:rPr>
        <w:t>2941</w:t>
      </w:r>
      <w:r>
        <w:rPr>
          <w:bCs/>
          <w:spacing w:val="-2"/>
          <w:sz w:val="28"/>
          <w:szCs w:val="28"/>
        </w:rPr>
        <w:t> </w:t>
      </w:r>
      <w:r>
        <w:rPr>
          <w:bCs/>
          <w:color w:val="000000"/>
          <w:spacing w:val="-2"/>
          <w:sz w:val="28"/>
          <w:szCs w:val="28"/>
        </w:rPr>
        <w:t>га</w:t>
      </w:r>
      <w:r>
        <w:rPr>
          <w:spacing w:val="-2"/>
          <w:sz w:val="28"/>
          <w:szCs w:val="28"/>
        </w:rPr>
        <w:t xml:space="preserve">, з кадастровим номером </w:t>
      </w:r>
      <w:r w:rsidR="005C680A">
        <w:rPr>
          <w:spacing w:val="-2"/>
          <w:sz w:val="28"/>
          <w:szCs w:val="28"/>
        </w:rPr>
        <w:t>0722883700:07:001:0411</w:t>
      </w:r>
      <w:r>
        <w:rPr>
          <w:spacing w:val="-2"/>
          <w:sz w:val="28"/>
          <w:szCs w:val="28"/>
        </w:rPr>
        <w:t xml:space="preserve"> з </w:t>
      </w:r>
      <w:r>
        <w:rPr>
          <w:sz w:val="28"/>
          <w:szCs w:val="28"/>
        </w:rPr>
        <w:t>«для ведення особистого селянського господарства</w:t>
      </w:r>
      <w:r w:rsidR="004A1BF0">
        <w:rPr>
          <w:sz w:val="28"/>
          <w:szCs w:val="28"/>
        </w:rPr>
        <w:t xml:space="preserve"> </w:t>
      </w:r>
      <w:r>
        <w:rPr>
          <w:sz w:val="28"/>
          <w:szCs w:val="28"/>
        </w:rPr>
        <w:t xml:space="preserve">(01.03)» на «для будівництва і </w:t>
      </w:r>
      <w:proofErr w:type="spellStart"/>
      <w:r w:rsidRPr="000557BF">
        <w:rPr>
          <w:sz w:val="28"/>
          <w:szCs w:val="28"/>
          <w:lang w:val="ru-RU"/>
        </w:rPr>
        <w:t>обслуговування</w:t>
      </w:r>
      <w:proofErr w:type="spellEnd"/>
      <w:r>
        <w:rPr>
          <w:sz w:val="28"/>
          <w:szCs w:val="28"/>
        </w:rPr>
        <w:t xml:space="preserve"> житлового будинку, господарських будівель і споруд (присадибна ділянка) (02.01)», згідно з додатком.</w:t>
      </w:r>
    </w:p>
    <w:p w:rsidR="00A25195" w:rsidRDefault="00025A9D">
      <w:pPr>
        <w:ind w:right="57" w:firstLine="567"/>
        <w:jc w:val="both"/>
        <w:rPr>
          <w:sz w:val="28"/>
          <w:szCs w:val="28"/>
        </w:rPr>
      </w:pPr>
      <w:r>
        <w:rPr>
          <w:sz w:val="28"/>
          <w:szCs w:val="28"/>
        </w:rPr>
        <w:t xml:space="preserve">3. Змінити </w:t>
      </w:r>
      <w:r w:rsidR="00C96BD3">
        <w:rPr>
          <w:color w:val="000000"/>
          <w:sz w:val="28"/>
          <w:szCs w:val="28"/>
        </w:rPr>
        <w:t xml:space="preserve">громадянці </w:t>
      </w:r>
      <w:r w:rsidR="00962FB1">
        <w:rPr>
          <w:color w:val="000000"/>
          <w:sz w:val="28"/>
          <w:szCs w:val="28"/>
        </w:rPr>
        <w:t>Матвійчук Тетяні Євгеніївні</w:t>
      </w:r>
      <w:r>
        <w:rPr>
          <w:color w:val="000000"/>
          <w:spacing w:val="-6"/>
          <w:sz w:val="28"/>
          <w:szCs w:val="28"/>
        </w:rPr>
        <w:t xml:space="preserve"> категорію земель земельної ділянки </w:t>
      </w:r>
      <w:r>
        <w:rPr>
          <w:bCs/>
          <w:color w:val="000000"/>
          <w:spacing w:val="-2"/>
          <w:sz w:val="28"/>
          <w:szCs w:val="28"/>
        </w:rPr>
        <w:t>у с. </w:t>
      </w:r>
      <w:proofErr w:type="spellStart"/>
      <w:r w:rsidR="00A728B8">
        <w:rPr>
          <w:spacing w:val="-2"/>
          <w:sz w:val="28"/>
          <w:szCs w:val="28"/>
        </w:rPr>
        <w:t>Княгининок</w:t>
      </w:r>
      <w:proofErr w:type="spellEnd"/>
      <w:r>
        <w:rPr>
          <w:bCs/>
          <w:color w:val="000000"/>
          <w:spacing w:val="-2"/>
          <w:sz w:val="28"/>
          <w:szCs w:val="28"/>
        </w:rPr>
        <w:t xml:space="preserve"> Луцького району Волинської області </w:t>
      </w:r>
      <w:proofErr w:type="spellStart"/>
      <w:r>
        <w:rPr>
          <w:bCs/>
          <w:color w:val="000000"/>
          <w:spacing w:val="-2"/>
          <w:sz w:val="28"/>
          <w:szCs w:val="28"/>
        </w:rPr>
        <w:t>пл</w:t>
      </w:r>
      <w:proofErr w:type="spellEnd"/>
      <w:r>
        <w:rPr>
          <w:bCs/>
          <w:color w:val="000000"/>
          <w:spacing w:val="-2"/>
          <w:sz w:val="28"/>
          <w:szCs w:val="28"/>
        </w:rPr>
        <w:t>ощею  0,</w:t>
      </w:r>
      <w:r w:rsidR="00EE25F1">
        <w:rPr>
          <w:bCs/>
          <w:spacing w:val="-2"/>
          <w:sz w:val="28"/>
          <w:szCs w:val="28"/>
        </w:rPr>
        <w:t>2941</w:t>
      </w:r>
      <w:r>
        <w:rPr>
          <w:bCs/>
          <w:spacing w:val="-2"/>
          <w:sz w:val="28"/>
          <w:szCs w:val="28"/>
        </w:rPr>
        <w:t> </w:t>
      </w:r>
      <w:r>
        <w:rPr>
          <w:bCs/>
          <w:color w:val="000000"/>
          <w:spacing w:val="-2"/>
          <w:sz w:val="28"/>
          <w:szCs w:val="28"/>
        </w:rPr>
        <w:t xml:space="preserve">га, з кадастровим номером </w:t>
      </w:r>
      <w:r w:rsidR="005C680A">
        <w:rPr>
          <w:spacing w:val="-2"/>
          <w:sz w:val="28"/>
          <w:szCs w:val="28"/>
        </w:rPr>
        <w:t>0722883700:07:001:0411</w:t>
      </w:r>
      <w:r>
        <w:rPr>
          <w:bCs/>
          <w:spacing w:val="-2"/>
          <w:sz w:val="28"/>
          <w:szCs w:val="28"/>
        </w:rPr>
        <w:t> з  </w:t>
      </w:r>
      <w:r>
        <w:rPr>
          <w:color w:val="000000"/>
          <w:spacing w:val="-6"/>
          <w:sz w:val="28"/>
          <w:szCs w:val="28"/>
        </w:rPr>
        <w:t>«землі сільськогосподарського призначення» на «землі житлової та громадської забудови».</w:t>
      </w:r>
    </w:p>
    <w:p w:rsidR="00A25195" w:rsidRDefault="00025A9D">
      <w:pPr>
        <w:ind w:right="57" w:firstLine="567"/>
        <w:jc w:val="both"/>
        <w:rPr>
          <w:sz w:val="28"/>
          <w:szCs w:val="28"/>
        </w:rPr>
      </w:pPr>
      <w:r>
        <w:rPr>
          <w:sz w:val="28"/>
          <w:szCs w:val="28"/>
        </w:rPr>
        <w:t xml:space="preserve">4. Зобов’язати </w:t>
      </w:r>
      <w:r w:rsidR="009A0C8B">
        <w:rPr>
          <w:color w:val="000000"/>
          <w:sz w:val="28"/>
          <w:szCs w:val="28"/>
        </w:rPr>
        <w:t xml:space="preserve">громадянку </w:t>
      </w:r>
      <w:r w:rsidR="00A728B8">
        <w:rPr>
          <w:color w:val="000000"/>
          <w:sz w:val="28"/>
          <w:szCs w:val="28"/>
        </w:rPr>
        <w:t>Матвійчук Тетяну Євгеніївну</w:t>
      </w:r>
      <w:r>
        <w:rPr>
          <w:sz w:val="28"/>
          <w:szCs w:val="28"/>
        </w:rPr>
        <w:t>:</w:t>
      </w:r>
    </w:p>
    <w:p w:rsidR="00A25195" w:rsidRDefault="00025A9D">
      <w:pPr>
        <w:ind w:firstLine="567"/>
        <w:jc w:val="both"/>
        <w:rPr>
          <w:sz w:val="28"/>
          <w:szCs w:val="28"/>
        </w:rPr>
      </w:pPr>
      <w:r>
        <w:rPr>
          <w:sz w:val="28"/>
          <w:szCs w:val="28"/>
        </w:rPr>
        <w:t>4.1. Актуалізувати відомості про земельну ділянку в Державному земельному кадастрі.</w:t>
      </w:r>
    </w:p>
    <w:p w:rsidR="00A25195" w:rsidRDefault="00025A9D">
      <w:pPr>
        <w:ind w:firstLine="567"/>
        <w:jc w:val="both"/>
        <w:rPr>
          <w:sz w:val="28"/>
          <w:szCs w:val="28"/>
        </w:rPr>
      </w:pPr>
      <w:r>
        <w:rPr>
          <w:sz w:val="28"/>
          <w:szCs w:val="28"/>
        </w:rPr>
        <w:t xml:space="preserve">4.2. Внести зміни в Державний земельний кадастр та Державний реєстр речових прав на нерухоме майно щодо земельної ділянки з кадастровим номером </w:t>
      </w:r>
      <w:r w:rsidR="005C680A">
        <w:rPr>
          <w:spacing w:val="-2"/>
          <w:sz w:val="28"/>
          <w:szCs w:val="28"/>
        </w:rPr>
        <w:t>0722883700:07:001:0411</w:t>
      </w:r>
      <w:r>
        <w:rPr>
          <w:sz w:val="28"/>
          <w:szCs w:val="28"/>
        </w:rPr>
        <w:t>, у зв’язку з прийняттям цього рішення.</w:t>
      </w:r>
    </w:p>
    <w:p w:rsidR="00A25195" w:rsidRDefault="00025A9D">
      <w:pPr>
        <w:ind w:firstLine="567"/>
        <w:jc w:val="both"/>
        <w:rPr>
          <w:sz w:val="28"/>
          <w:szCs w:val="28"/>
        </w:rPr>
      </w:pPr>
      <w:r>
        <w:rPr>
          <w:sz w:val="28"/>
          <w:szCs w:val="28"/>
        </w:rPr>
        <w:t xml:space="preserve">4.3. Виконувати обов’язки власника земельної ділянки, відповідно до вимог </w:t>
      </w:r>
      <w:proofErr w:type="spellStart"/>
      <w:r>
        <w:rPr>
          <w:sz w:val="28"/>
          <w:szCs w:val="28"/>
        </w:rPr>
        <w:t>ст</w:t>
      </w:r>
      <w:proofErr w:type="spellEnd"/>
      <w:r>
        <w:rPr>
          <w:sz w:val="28"/>
          <w:szCs w:val="28"/>
        </w:rPr>
        <w:t>. 91 Земельного кодексу України.</w:t>
      </w:r>
    </w:p>
    <w:p w:rsidR="00A25195" w:rsidRDefault="00025A9D">
      <w:pPr>
        <w:ind w:firstLine="567"/>
        <w:jc w:val="both"/>
        <w:rPr>
          <w:sz w:val="28"/>
          <w:szCs w:val="28"/>
        </w:rPr>
      </w:pPr>
      <w:r>
        <w:rPr>
          <w:sz w:val="28"/>
          <w:szCs w:val="28"/>
        </w:rPr>
        <w:t>4.4.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A25195" w:rsidRDefault="00025A9D">
      <w:pPr>
        <w:ind w:firstLine="567"/>
        <w:jc w:val="both"/>
        <w:rPr>
          <w:sz w:val="28"/>
          <w:szCs w:val="28"/>
        </w:rPr>
      </w:pPr>
      <w:r>
        <w:rPr>
          <w:sz w:val="28"/>
          <w:szCs w:val="28"/>
        </w:rPr>
        <w:t>5. </w:t>
      </w:r>
      <w:r>
        <w:rPr>
          <w:spacing w:val="-4"/>
          <w:sz w:val="28"/>
          <w:szCs w:val="28"/>
        </w:rPr>
        <w:t xml:space="preserve">Контроль за виконанням рішення покласти на заступника міського голови Ірину </w:t>
      </w:r>
      <w:proofErr w:type="spellStart"/>
      <w:r>
        <w:rPr>
          <w:spacing w:val="-4"/>
          <w:sz w:val="28"/>
          <w:szCs w:val="28"/>
        </w:rPr>
        <w:t>Чебелюк</w:t>
      </w:r>
      <w:proofErr w:type="spellEnd"/>
      <w:r>
        <w:rPr>
          <w:spacing w:val="-4"/>
          <w:sz w:val="28"/>
          <w:szCs w:val="28"/>
        </w:rPr>
        <w:t xml:space="preserve"> та постійну комісію міської ради з питань земельних відносин та земельного кадастру.</w:t>
      </w:r>
    </w:p>
    <w:p w:rsidR="00A25195" w:rsidRPr="00E519AD" w:rsidRDefault="00A25195"/>
    <w:p w:rsidR="00A25195" w:rsidRPr="00E519AD" w:rsidRDefault="00A25195"/>
    <w:p w:rsidR="00A25195" w:rsidRDefault="00025A9D">
      <w:pPr>
        <w:tabs>
          <w:tab w:val="left" w:pos="3220"/>
        </w:tabs>
        <w:jc w:val="both"/>
        <w:rPr>
          <w:sz w:val="28"/>
          <w:szCs w:val="28"/>
        </w:rPr>
      </w:pPr>
      <w:r>
        <w:rPr>
          <w:sz w:val="28"/>
          <w:szCs w:val="28"/>
        </w:rPr>
        <w:t>Міський голова                                                                              Ігор ПОЛІЩУК</w:t>
      </w:r>
    </w:p>
    <w:p w:rsidR="00A25195" w:rsidRPr="00E519AD" w:rsidRDefault="00A25195">
      <w:pPr>
        <w:tabs>
          <w:tab w:val="left" w:pos="3220"/>
        </w:tabs>
        <w:jc w:val="both"/>
      </w:pPr>
    </w:p>
    <w:p w:rsidR="00A25195" w:rsidRPr="00E519AD" w:rsidRDefault="00A25195">
      <w:pPr>
        <w:tabs>
          <w:tab w:val="left" w:pos="3220"/>
        </w:tabs>
        <w:jc w:val="both"/>
      </w:pPr>
    </w:p>
    <w:p w:rsidR="00A25195" w:rsidRDefault="00025A9D">
      <w:pPr>
        <w:widowControl w:val="0"/>
        <w:tabs>
          <w:tab w:val="left" w:pos="993"/>
        </w:tabs>
        <w:jc w:val="both"/>
        <w:rPr>
          <w:szCs w:val="28"/>
        </w:rPr>
      </w:pPr>
      <w:r>
        <w:rPr>
          <w:szCs w:val="28"/>
        </w:rPr>
        <w:t>Туз 777 863</w:t>
      </w:r>
    </w:p>
    <w:sectPr w:rsidR="00A25195">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B1CCD"/>
    <w:multiLevelType w:val="multilevel"/>
    <w:tmpl w:val="2488D9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57455F0"/>
    <w:multiLevelType w:val="multilevel"/>
    <w:tmpl w:val="2D36F8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4068059D"/>
    <w:multiLevelType w:val="multilevel"/>
    <w:tmpl w:val="04C673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A25195"/>
    <w:rsid w:val="00025A9D"/>
    <w:rsid w:val="000557BF"/>
    <w:rsid w:val="00083EE1"/>
    <w:rsid w:val="00090E76"/>
    <w:rsid w:val="001076C3"/>
    <w:rsid w:val="001952C0"/>
    <w:rsid w:val="001E6B22"/>
    <w:rsid w:val="002B5053"/>
    <w:rsid w:val="002E6ED5"/>
    <w:rsid w:val="0032195D"/>
    <w:rsid w:val="0037062A"/>
    <w:rsid w:val="003C1ECD"/>
    <w:rsid w:val="00422102"/>
    <w:rsid w:val="00460747"/>
    <w:rsid w:val="004A1BF0"/>
    <w:rsid w:val="004E6662"/>
    <w:rsid w:val="00503EDF"/>
    <w:rsid w:val="00511DEB"/>
    <w:rsid w:val="00591F0F"/>
    <w:rsid w:val="005B70CD"/>
    <w:rsid w:val="005C3FE1"/>
    <w:rsid w:val="005C680A"/>
    <w:rsid w:val="005D7B76"/>
    <w:rsid w:val="00627D5A"/>
    <w:rsid w:val="00681AC9"/>
    <w:rsid w:val="006C4D9E"/>
    <w:rsid w:val="006F1306"/>
    <w:rsid w:val="00722E72"/>
    <w:rsid w:val="00763DDA"/>
    <w:rsid w:val="00766937"/>
    <w:rsid w:val="007A1A63"/>
    <w:rsid w:val="0081783C"/>
    <w:rsid w:val="008217F4"/>
    <w:rsid w:val="00822E36"/>
    <w:rsid w:val="008B218E"/>
    <w:rsid w:val="00905317"/>
    <w:rsid w:val="00930324"/>
    <w:rsid w:val="0095289C"/>
    <w:rsid w:val="00962FB1"/>
    <w:rsid w:val="009A0C8B"/>
    <w:rsid w:val="009E4EE7"/>
    <w:rsid w:val="00A1443D"/>
    <w:rsid w:val="00A25195"/>
    <w:rsid w:val="00A34CB8"/>
    <w:rsid w:val="00A3679C"/>
    <w:rsid w:val="00A45CBA"/>
    <w:rsid w:val="00A6383C"/>
    <w:rsid w:val="00A671F0"/>
    <w:rsid w:val="00A71D01"/>
    <w:rsid w:val="00A728B8"/>
    <w:rsid w:val="00AB0D39"/>
    <w:rsid w:val="00AE7FDB"/>
    <w:rsid w:val="00B30881"/>
    <w:rsid w:val="00B67AAD"/>
    <w:rsid w:val="00BE57EC"/>
    <w:rsid w:val="00C24A7A"/>
    <w:rsid w:val="00C30447"/>
    <w:rsid w:val="00C96BD3"/>
    <w:rsid w:val="00CA69C3"/>
    <w:rsid w:val="00CB0AC2"/>
    <w:rsid w:val="00CB58EA"/>
    <w:rsid w:val="00CC3192"/>
    <w:rsid w:val="00CC576D"/>
    <w:rsid w:val="00CE0AE5"/>
    <w:rsid w:val="00D215A0"/>
    <w:rsid w:val="00DC7B5B"/>
    <w:rsid w:val="00E031D8"/>
    <w:rsid w:val="00E07C54"/>
    <w:rsid w:val="00E16A9D"/>
    <w:rsid w:val="00E519AD"/>
    <w:rsid w:val="00E86CF0"/>
    <w:rsid w:val="00EB47AF"/>
    <w:rsid w:val="00EE25F1"/>
    <w:rsid w:val="00F257B2"/>
    <w:rsid w:val="00F32D23"/>
    <w:rsid w:val="00F53E7E"/>
    <w:rsid w:val="00F95ED4"/>
    <w:rsid w:val="00FB6B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tabs>
        <w:tab w:val="num" w:pos="0"/>
      </w:tabs>
      <w:ind w:left="2832"/>
      <w:outlineLvl w:val="2"/>
    </w:pPr>
    <w:rPr>
      <w:b/>
      <w:bCs/>
      <w:sz w:val="32"/>
    </w:rPr>
  </w:style>
  <w:style w:type="paragraph" w:styleId="8">
    <w:name w:val="heading 8"/>
    <w:basedOn w:val="a"/>
    <w:next w:val="a"/>
    <w:qFormat/>
    <w:pPr>
      <w:keepNext/>
      <w:tabs>
        <w:tab w:val="num" w:pos="0"/>
      </w:tabs>
      <w:ind w:left="1440" w:hanging="1440"/>
      <w:jc w:val="center"/>
      <w:outlineLvl w:val="7"/>
    </w:pPr>
    <w:rPr>
      <w:b/>
      <w:bCs/>
      <w:sz w:val="36"/>
    </w:rPr>
  </w:style>
  <w:style w:type="paragraph" w:styleId="9">
    <w:name w:val="heading 9"/>
    <w:basedOn w:val="a"/>
    <w:next w:val="a"/>
    <w:qFormat/>
    <w:pPr>
      <w:keepNext/>
      <w:tabs>
        <w:tab w:val="num" w:pos="0"/>
      </w:tabs>
      <w:ind w:left="1584" w:hanging="1584"/>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1367</TotalTime>
  <Pages>2</Pages>
  <Words>3170</Words>
  <Characters>1808</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374</cp:revision>
  <cp:lastPrinted>2024-10-10T13:18:00Z</cp:lastPrinted>
  <dcterms:created xsi:type="dcterms:W3CDTF">2024-08-05T07:01:00Z</dcterms:created>
  <dcterms:modified xsi:type="dcterms:W3CDTF">2024-10-10T13:25:00Z</dcterms:modified>
  <dc:language>uk-UA</dc:language>
</cp:coreProperties>
</file>