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06490288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громадян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ці  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Мурашовій А.Т.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дозволу</w:t>
      </w:r>
      <w:r>
        <w:rPr>
          <w:lang w:val="uk-UA" w:eastAsia="zh-CN" w:bidi="ar-SA"/>
        </w:rPr>
        <w:t xml:space="preserve">  на  розроблення 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их</w:t>
      </w:r>
      <w:r>
        <w:rPr>
          <w:lang w:val="uk-UA"/>
        </w:rPr>
        <w:t xml:space="preserve">  доку-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ментаці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й</w:t>
      </w:r>
      <w:r>
        <w:rPr>
          <w:lang w:val="uk-UA" w:eastAsia="zh-CN" w:bidi="ar-SA"/>
        </w:rPr>
        <w:t xml:space="preserve">  </w:t>
      </w:r>
      <w:r>
        <w:rPr>
          <w:lang w:val="uk-UA"/>
        </w:rPr>
        <w:t>із  землеустрою  щодо   встанов-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лення  (відновлення) меж  земельн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их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діля-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ок</w:t>
      </w:r>
      <w:r>
        <w:rPr>
          <w:lang w:val="uk-UA"/>
        </w:rPr>
        <w:t xml:space="preserve"> в натурі</w:t>
      </w:r>
      <w:r>
        <w:rPr>
          <w:lang w:val="uk-UA" w:eastAsia="zh-CN" w:bidi="ar-SA"/>
        </w:rPr>
        <w:t xml:space="preserve"> (на місцевост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і) на вул. 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Юзефа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Лободовського, 8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Розглянувши заяву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uk-UA" w:eastAsia="zh-CN" w:bidi="ar-SA"/>
        </w:rPr>
        <w:t xml:space="preserve">Мурашової Антоніни Трохимівни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про надання дозволу на розроблення технічних документацій із землеустрою щодо встановлення (відновлення) меж 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емельних ділянок в натурі (на місцевості) на 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Юзефа Лободовського, 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громадянки Мурашової Антоніни Трохимівни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на об’єкти нерухомого майна, розташовані на 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Юзефа Лободовського, 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Луцьку: свідоцтво про право власності на нерухоме майно від 23.07.2015, індексний номер: 41135063, відповідно до якого право власності на 53/100 частки житлового будинку з надвірними будівлями і спорудами зареєстровано в Державному реєстрі речових прав на нерухоме майно 23.07.2015, номер запису про право власності: 10531515, технічний паспорт на об’єкт нерухомого майна від 01.10.2014,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0,0175 га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0710100000:11:121:0004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20.05.2004 за № 5076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враховуючи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підпункт 8 пункту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52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р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ішення Луцької міської ради від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27.02.2004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№ 15/10.1 «Про передачу у власність громадянам міста земельних ділянок для обслуговування жилого будинку та господарських будівель і споруд та ведення садівництва», на підставі якого договори оренди землі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між Луцькою міською радою та громадянкою Мурашовою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Антонін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Трохимівн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ою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земельні ділянки комунальної власності загальною площею 0,0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038 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укладені не були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, що підтверджується інформацією Головного управління Держгеокадастру у Волинській області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25.07.2024 № 18-3-0.334-3091/2-24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,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враховуючи рішення Луцької міської ради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25.01.2023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 № 40/79 </w:t>
      </w: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/>
        </w:rPr>
        <w:t>«Про перейменування вулиць у місті Луцьку»</w:t>
      </w:r>
      <w:r>
        <w:rPr>
          <w:b w:val="false"/>
          <w:bCs w:val="false"/>
          <w:i w:val="false"/>
          <w:iCs w:val="false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ці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Мурашовій Антоніні Трохимівні</w:t>
      </w:r>
      <w:r>
        <w:rPr>
          <w:sz w:val="28"/>
          <w:szCs w:val="28"/>
          <w:lang w:val="uk-UA"/>
        </w:rPr>
        <w:t xml:space="preserve"> дозвіл на розроблення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й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Юзефа Лободовського, 8</w:t>
      </w:r>
      <w:r>
        <w:rPr>
          <w:sz w:val="28"/>
          <w:szCs w:val="28"/>
          <w:lang w:val="uk-U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, загальною площею 0,0038 га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Мурашову Антоніну Трохимівну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х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П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ідпунк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 8 пункту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52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Луцької міської ради від 27.02.2004 № 15/10.1 «Про передачу у власність громадянам міста земельних ділянок для обслуговування жилого будинку та господарських будівель і споруд та ведення садівництва»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в частині площі 0,0038 га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вважати нечинним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-4"/>
          <w:w w:val="101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4.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765" w:footer="0" w:bottom="206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Application>LibreOffice/7.1.5.2$Windows_X86_64 LibreOffice_project/85f04e9f809797b8199d13c421bd8a2b025d52b5</Application>
  <AppVersion>15.0000</AppVersion>
  <Pages>2</Pages>
  <Words>492</Words>
  <Characters>3134</Characters>
  <CharactersWithSpaces>3839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2024-01-11T15:19:04Z</cp:lastPrinted>
  <dcterms:modified xsi:type="dcterms:W3CDTF">2024-09-30T11:53:09Z</dcterms:modified>
  <cp:revision>162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