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129986809"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7"/>
          <w:szCs w:val="27"/>
        </w:rPr>
      </w:pPr>
      <w:r>
        <w:rPr/>
        <w:t xml:space="preserve">Про надання  </w:t>
      </w:r>
      <w:r>
        <w:rPr>
          <w:lang w:val="uk-UA" w:eastAsia="zh-CN" w:bidi="ar-SA"/>
        </w:rPr>
        <w:t xml:space="preserve">громадянину Федчуку М.П.  </w:t>
      </w:r>
    </w:p>
    <w:p>
      <w:pPr>
        <w:pStyle w:val="Normal"/>
        <w:bidi w:val="0"/>
        <w:rPr>
          <w:sz w:val="27"/>
          <w:szCs w:val="27"/>
        </w:rPr>
      </w:pPr>
      <w:r>
        <w:rPr/>
        <w:t>дозволу  на  розроблення   проєкту  земле-</w:t>
      </w:r>
    </w:p>
    <w:p>
      <w:pPr>
        <w:pStyle w:val="Normal"/>
        <w:bidi w:val="0"/>
        <w:rPr>
          <w:sz w:val="27"/>
          <w:szCs w:val="27"/>
        </w:rPr>
      </w:pPr>
      <w:r>
        <w:rPr/>
        <w:t>устрою щодо  відведення земельної ділян-</w:t>
      </w:r>
    </w:p>
    <w:p>
      <w:pPr>
        <w:pStyle w:val="Normal"/>
        <w:bidi w:val="0"/>
        <w:rPr>
          <w:sz w:val="27"/>
          <w:szCs w:val="27"/>
        </w:rPr>
      </w:pPr>
      <w:r>
        <w:rPr/>
        <w:t xml:space="preserve">ки в  межах “червоних ліній” </w:t>
      </w:r>
      <w:r>
        <w:rPr>
          <w:lang w:val="uk-UA" w:eastAsia="zh-CN" w:bidi="ar-SA"/>
        </w:rPr>
        <w:t xml:space="preserve">для </w:t>
      </w:r>
      <w:r>
        <w:rPr/>
        <w:t>обслуго-</w:t>
      </w:r>
    </w:p>
    <w:p>
      <w:pPr>
        <w:pStyle w:val="Normal"/>
        <w:bidi w:val="0"/>
        <w:rPr>
          <w:sz w:val="27"/>
          <w:szCs w:val="27"/>
        </w:rPr>
      </w:pPr>
      <w:r>
        <w:rPr/>
        <w:t xml:space="preserve">вування  жилого  будинку, господарських </w:t>
      </w:r>
    </w:p>
    <w:p>
      <w:pPr>
        <w:pStyle w:val="Normal"/>
        <w:bidi w:val="0"/>
        <w:rPr>
          <w:sz w:val="27"/>
          <w:szCs w:val="27"/>
        </w:rPr>
      </w:pPr>
      <w:r>
        <w:rPr/>
        <w:t xml:space="preserve">будівель і споруд (02.01) </w:t>
      </w:r>
      <w:r>
        <w:rPr>
          <w:lang w:val="uk-UA" w:eastAsia="zh-CN" w:bidi="ar-SA"/>
        </w:rPr>
        <w:t>на вул. Т</w:t>
      </w:r>
      <w:r>
        <w:rPr/>
        <w:t>рутовсь-</w:t>
      </w:r>
    </w:p>
    <w:p>
      <w:pPr>
        <w:pStyle w:val="Normal"/>
        <w:bidi w:val="0"/>
        <w:rPr>
          <w:sz w:val="27"/>
          <w:szCs w:val="27"/>
        </w:rPr>
      </w:pPr>
      <w:r>
        <w:rPr/>
        <w:t xml:space="preserve">кого, 76 </w:t>
      </w:r>
      <w:r>
        <w:rPr>
          <w:lang w:val="uk-UA" w:eastAsia="zh-CN" w:bidi="ar-SA"/>
        </w:rPr>
        <w:t>у м. </w:t>
      </w:r>
      <w:r>
        <w:rPr/>
        <w:t>Луцьку</w:t>
      </w:r>
    </w:p>
    <w:p>
      <w:pPr>
        <w:pStyle w:val="Normal"/>
        <w:widowControl/>
        <w:suppressAutoHyphens w:val="true"/>
        <w:overflowPunct w:val="false"/>
        <w:bidi w:val="0"/>
        <w:spacing w:before="0" w:after="0"/>
        <w:ind w:left="0" w:right="0" w:firstLine="567"/>
        <w:jc w:val="both"/>
        <w:rPr>
          <w:sz w:val="27"/>
          <w:szCs w:val="27"/>
        </w:rPr>
      </w:pPr>
      <w:r>
        <w:rPr>
          <w:sz w:val="27"/>
          <w:szCs w:val="27"/>
        </w:rPr>
      </w:r>
    </w:p>
    <w:p>
      <w:pPr>
        <w:pStyle w:val="Normal"/>
        <w:widowControl/>
        <w:suppressAutoHyphens w:val="true"/>
        <w:overflowPunct w:val="false"/>
        <w:bidi w:val="0"/>
        <w:spacing w:before="0" w:after="0"/>
        <w:ind w:left="0" w:right="0" w:firstLine="567"/>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 xml:space="preserve">дянина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Ф</w:t>
      </w:r>
      <w:r>
        <w:rPr>
          <w:b w:val="false"/>
          <w:i w:val="false"/>
          <w:strike w:val="false"/>
          <w:dstrike w:val="false"/>
          <w:outline w:val="false"/>
          <w:shadow w:val="false"/>
          <w:sz w:val="28"/>
          <w:u w:val="none"/>
          <w:em w:val="none"/>
        </w:rPr>
        <w:t>едчука Михайла Петровича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у землеустрою щодо відведення земельної ділянки в оренду на вул. Трутовсь</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кого, 76</w:t>
      </w:r>
      <w:r>
        <w:rPr>
          <w:sz w:val="28"/>
          <w:szCs w:val="28"/>
          <w:lang w:val="uk-UA" w:eastAsia="zh-CN" w:bidi="ar-SA"/>
        </w:rPr>
        <w:t xml:space="preserve"> у м. Луцьку в межах “червоних ліній” для обслуговування жилого будинку, господарських будівель і споруд [02.01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sz w:val="28"/>
          <w:szCs w:val="28"/>
          <w:lang w:val="uk-UA" w:eastAsia="zh-CN" w:bidi="ar-SA"/>
        </w:rPr>
        <w:t>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 xml:space="preserve">дянина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Ф</w:t>
      </w:r>
      <w:r>
        <w:rPr>
          <w:b w:val="false"/>
          <w:i w:val="false"/>
          <w:strike w:val="false"/>
          <w:dstrike w:val="false"/>
          <w:outline w:val="false"/>
          <w:shadow w:val="false"/>
          <w:sz w:val="28"/>
          <w:szCs w:val="28"/>
          <w:u w:val="none"/>
          <w:em w:val="none"/>
          <w:lang w:val="uk-UA" w:eastAsia="zh-CN" w:bidi="ar-SA"/>
        </w:rPr>
        <w:t>едчука Михайла Петровича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Трутовсь</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кого, 76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власності на нерухоме майно від 29.10.2008,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на </w:t>
      </w:r>
      <w:r>
        <w:rPr>
          <w:b w:val="false"/>
          <w:bCs w:val="false"/>
          <w:sz w:val="28"/>
          <w:szCs w:val="28"/>
          <w:lang w:val="uk-UA" w:eastAsia="zh-CN" w:bidi="ar-SA"/>
        </w:rPr>
        <w:t>житлов</w:t>
      </w:r>
      <w:r>
        <w:rPr>
          <w:rFonts w:eastAsia="Times New Roman" w:cs="Times New Roman"/>
          <w:b w:val="false"/>
          <w:bCs/>
          <w:color w:val="auto"/>
          <w:kern w:val="0"/>
          <w:sz w:val="28"/>
          <w:szCs w:val="28"/>
          <w:lang w:val="uk-UA" w:eastAsia="zh-CN" w:bidi="ar-SA"/>
        </w:rPr>
        <w:t>ий</w:t>
      </w:r>
      <w:r>
        <w:rPr>
          <w:b w:val="false"/>
          <w:bCs w:val="false"/>
          <w:sz w:val="28"/>
          <w:szCs w:val="28"/>
          <w:lang w:val="uk-UA" w:eastAsia="zh-CN" w:bidi="ar-SA"/>
        </w:rPr>
        <w:t xml:space="preserve"> будин</w:t>
      </w:r>
      <w:r>
        <w:rPr>
          <w:rFonts w:eastAsia="Times New Roman" w:cs="Times New Roman"/>
          <w:b w:val="false"/>
          <w:bCs/>
          <w:color w:val="auto"/>
          <w:kern w:val="0"/>
          <w:sz w:val="28"/>
          <w:szCs w:val="28"/>
          <w:lang w:val="uk-UA" w:eastAsia="zh-CN" w:bidi="ar-SA"/>
        </w:rPr>
        <w:t xml:space="preserve">ок </w:t>
      </w:r>
      <w:r>
        <w:rPr>
          <w:rFonts w:eastAsia="Times New Roman" w:cs="Times New Roman"/>
          <w:b w:val="false"/>
          <w:bCs w:val="false"/>
          <w:color w:val="auto"/>
          <w:kern w:val="0"/>
          <w:sz w:val="28"/>
          <w:szCs w:val="28"/>
          <w:lang w:val="uk-UA" w:eastAsia="zh-CN" w:bidi="ar-SA"/>
        </w:rPr>
        <w:t xml:space="preserve">з надвірними будівлями і спорудами </w:t>
      </w:r>
      <w:r>
        <w:rPr>
          <w:b w:val="false"/>
          <w:bCs w:val="false"/>
          <w:sz w:val="28"/>
          <w:szCs w:val="28"/>
          <w:lang w:val="uk-UA" w:eastAsia="zh-CN" w:bidi="ar-SA"/>
        </w:rPr>
        <w:t xml:space="preserve">зареєстровано </w:t>
      </w:r>
      <w:r>
        <w:rPr>
          <w:rFonts w:eastAsia="Times New Roman" w:cs="Times New Roman"/>
          <w:b w:val="false"/>
          <w:bCs w:val="false"/>
          <w:color w:val="auto"/>
          <w:kern w:val="0"/>
          <w:sz w:val="28"/>
          <w:szCs w:val="28"/>
          <w:lang w:val="uk-UA" w:eastAsia="zh-CN" w:bidi="ar-SA"/>
        </w:rPr>
        <w:t xml:space="preserve">31.10.2008, реєстраційний номер: 25230832, </w:t>
      </w:r>
      <w:r>
        <w:rPr>
          <w:rFonts w:eastAsia="Times New Roman" w:cs="Times New Roman"/>
          <w:b w:val="false"/>
          <w:bCs w:val="false"/>
          <w:i w:val="false"/>
          <w:iCs w:val="false"/>
          <w:color w:val="auto"/>
          <w:kern w:val="0"/>
          <w:sz w:val="28"/>
          <w:szCs w:val="28"/>
          <w:lang w:val="uk-UA" w:eastAsia="zh-CN" w:bidi="ar-SA"/>
        </w:rPr>
        <w:t>технічний паспорт на об’єкт нерухомого майна від 10.01.2008; рішення Луцької міської ради від 31.03.2023 № 43/9 «Про передачу громадянину Федчуку М.П.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Трутовського, 76 у м. Луцьку», відповідно до якого право власності на земельну ділянку площею 0,0645 га з кадастровим номером 0710100000:31:185:1219 зареєстровано в Державному реєстрі речових прав на нерухоме майно 05.04.2023, номер відомостей про речове право: 49848024,</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left="0" w:right="0" w:firstLine="567"/>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left="0" w:right="0" w:hanging="0"/>
        <w:jc w:val="both"/>
        <w:rPr>
          <w:sz w:val="28"/>
          <w:szCs w:val="28"/>
        </w:rPr>
      </w:pPr>
      <w:r>
        <w:rPr>
          <w:sz w:val="28"/>
          <w:szCs w:val="28"/>
        </w:rPr>
        <w:t>ВИРІШИЛА:</w:t>
      </w:r>
    </w:p>
    <w:p>
      <w:pPr>
        <w:pStyle w:val="Normal"/>
        <w:widowControl/>
        <w:suppressAutoHyphens w:val="true"/>
        <w:overflowPunct w:val="false"/>
        <w:bidi w:val="0"/>
        <w:spacing w:before="0" w:after="0"/>
        <w:ind w:left="0" w:right="0" w:firstLine="567"/>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sz w:val="28"/>
          <w:szCs w:val="28"/>
        </w:rPr>
      </w:pPr>
      <w:r>
        <w:rPr>
          <w:sz w:val="28"/>
          <w:szCs w:val="28"/>
        </w:rPr>
        <w:t xml:space="preserve">1. Надати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громадянину Федчуку Михайлові Петровичу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в межах “червоних ліній” для</w:t>
      </w:r>
      <w:r>
        <w:rPr>
          <w:sz w:val="28"/>
          <w:szCs w:val="28"/>
        </w:rPr>
        <w:t xml:space="preserve"> обслуговування жилого будинку, г</w:t>
      </w:r>
      <w:r>
        <w:rPr>
          <w:sz w:val="28"/>
          <w:szCs w:val="28"/>
          <w:lang w:val="uk-UA" w:eastAsia="zh-CN" w:bidi="ar-SA"/>
        </w:rPr>
        <w:t>осподарських будівель і споруд [02.01 - для будівництва і обслуговування житлового будинку, господарських будівель і споруд (присадибна ділянка)] на вул. Трутовсь</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кого, 76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004</w:t>
      </w:r>
      <w:r>
        <w:rPr>
          <w:sz w:val="28"/>
          <w:szCs w:val="28"/>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hanging="0"/>
        <w:jc w:val="both"/>
        <w:rPr>
          <w:sz w:val="27"/>
          <w:szCs w:val="27"/>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1541</TotalTime>
  <Application>LibreOffice/7.1.5.2$Windows_X86_64 LibreOffice_project/85f04e9f809797b8199d13c421bd8a2b025d52b5</Application>
  <AppVersion>15.0000</AppVersion>
  <Pages>2</Pages>
  <Words>476</Words>
  <Characters>3089</Characters>
  <CharactersWithSpaces>3747</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2024-09-12T10:14:26Z</cp:lastPrinted>
  <dcterms:modified xsi:type="dcterms:W3CDTF">2024-10-09T15:12:35Z</dcterms:modified>
  <cp:revision>211</cp:revision>
  <dc:subject/>
  <dc:title> </dc:title>
</cp:coreProperties>
</file>

<file path=docProps/custom.xml><?xml version="1.0" encoding="utf-8"?>
<Properties xmlns="http://schemas.openxmlformats.org/officeDocument/2006/custom-properties" xmlns:vt="http://schemas.openxmlformats.org/officeDocument/2006/docPropsVTypes"/>
</file>