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785CF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1099420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24798FDB" w:rsidR="009E108B" w:rsidRPr="00D042AF" w:rsidRDefault="00C4289A" w:rsidP="003F00E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3F00E7">
        <w:rPr>
          <w:rFonts w:ascii="Times New Roman" w:hAnsi="Times New Roman" w:cs="Times New Roman"/>
          <w:sz w:val="28"/>
          <w:szCs w:val="28"/>
        </w:rPr>
        <w:t>нагородження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 </w:t>
      </w:r>
      <w:r w:rsidR="00BF62B8">
        <w:rPr>
          <w:rFonts w:ascii="Times New Roman" w:hAnsi="Times New Roman" w:cs="Times New Roman"/>
          <w:sz w:val="28"/>
          <w:szCs w:val="28"/>
        </w:rPr>
        <w:t>О.Копилової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19CD481B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3F00E7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785CF4">
        <w:rPr>
          <w:rFonts w:ascii="Times New Roman" w:hAnsi="Times New Roman" w:cs="Times New Roman"/>
          <w:sz w:val="28"/>
          <w:szCs w:val="28"/>
        </w:rPr>
        <w:t>фінансів, бюджету та аудиту Луцької міської ради від 21.10.2024 № 13-8/259</w:t>
      </w:r>
      <w:bookmarkStart w:id="0" w:name="_GoBack"/>
      <w:bookmarkEnd w:id="0"/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3258E" w14:textId="77777777" w:rsidR="00D20E81" w:rsidRDefault="00016E18" w:rsidP="00D042AF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D20E81" w:rsidRPr="00D20E81">
        <w:rPr>
          <w:szCs w:val="28"/>
        </w:rPr>
        <w:t xml:space="preserve">НАГОРОДИТИ Почесною грамотою міського голови </w:t>
      </w:r>
      <w:r w:rsidR="00D20E81">
        <w:rPr>
          <w:szCs w:val="28"/>
        </w:rPr>
        <w:t>КОПИЛОВУ Ольгу, головного спеціаліста бюджетного відділу деп</w:t>
      </w:r>
      <w:r w:rsidR="00D20E81" w:rsidRPr="00D20E81">
        <w:rPr>
          <w:szCs w:val="28"/>
        </w:rPr>
        <w:t>артаменту фінансів, бюджету та аудиту Луцької міської ради за багаторічну сумлінну працю в органах місцевого самоврядування, високий професіоналізм, вагомий особистий внесок у розвиток бюджетної сфери, а також з нагоди особистого ювілею</w:t>
      </w:r>
      <w:r w:rsidR="00D20E81">
        <w:rPr>
          <w:szCs w:val="28"/>
        </w:rPr>
        <w:t>.</w:t>
      </w:r>
    </w:p>
    <w:p w14:paraId="71F5222B" w14:textId="7CDCF72B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2. Затвердити кошторис видатків щодо </w:t>
      </w:r>
      <w:r w:rsidR="00F179ED">
        <w:rPr>
          <w:szCs w:val="28"/>
        </w:rPr>
        <w:t>нагородження</w:t>
      </w:r>
      <w:r w:rsidRPr="00D042AF">
        <w:rPr>
          <w:szCs w:val="28"/>
        </w:rPr>
        <w:t xml:space="preserve">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4864B8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0AC875FA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D20E81" w:rsidRPr="00D20E8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71A86"/>
    <w:rsid w:val="003C10D3"/>
    <w:rsid w:val="003F00E7"/>
    <w:rsid w:val="003F0E4C"/>
    <w:rsid w:val="00421763"/>
    <w:rsid w:val="00433694"/>
    <w:rsid w:val="00440777"/>
    <w:rsid w:val="00475F40"/>
    <w:rsid w:val="004864B8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85CF4"/>
    <w:rsid w:val="007C5752"/>
    <w:rsid w:val="008C5237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BF62B8"/>
    <w:rsid w:val="00C4289A"/>
    <w:rsid w:val="00C43827"/>
    <w:rsid w:val="00CF2DC4"/>
    <w:rsid w:val="00CF4162"/>
    <w:rsid w:val="00D042AF"/>
    <w:rsid w:val="00D07A1B"/>
    <w:rsid w:val="00D20E81"/>
    <w:rsid w:val="00D87782"/>
    <w:rsid w:val="00DA528A"/>
    <w:rsid w:val="00DC4F14"/>
    <w:rsid w:val="00DD3644"/>
    <w:rsid w:val="00DD6FA8"/>
    <w:rsid w:val="00E536FF"/>
    <w:rsid w:val="00ED6B26"/>
    <w:rsid w:val="00F179E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36</cp:revision>
  <cp:lastPrinted>2024-10-17T06:52:00Z</cp:lastPrinted>
  <dcterms:created xsi:type="dcterms:W3CDTF">2022-09-15T13:18:00Z</dcterms:created>
  <dcterms:modified xsi:type="dcterms:W3CDTF">2024-10-22T07:51:00Z</dcterms:modified>
</cp:coreProperties>
</file>