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bmp" ContentType="image/bm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26298228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hanging="576" w:left="576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к</w:t>
      </w:r>
      <w:r>
        <w:rPr>
          <w:sz w:val="28"/>
          <w:szCs w:val="28"/>
        </w:rPr>
        <w:t>омунальному закладу за-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гальної середньої</w:t>
      </w:r>
      <w:r>
        <w:rPr>
          <w:b w:val="false"/>
          <w:bCs w:val="false"/>
          <w:color w:val="000000"/>
          <w:spacing w:val="6"/>
          <w:sz w:val="18"/>
          <w:szCs w:val="18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освіти «Луцький лі-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цей № 1 Луцької міської ради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»  </w:t>
      </w:r>
      <w:r>
        <w:rPr>
          <w:sz w:val="28"/>
          <w:szCs w:val="28"/>
        </w:rPr>
        <w:t>в пос-</w:t>
      </w:r>
    </w:p>
    <w:p>
      <w:pPr>
        <w:pStyle w:val="Normal"/>
        <w:rPr/>
      </w:pPr>
      <w:r>
        <w:rPr>
          <w:sz w:val="28"/>
          <w:szCs w:val="28"/>
        </w:rPr>
        <w:t xml:space="preserve">тійне користування  земельної  ділянки </w:t>
      </w:r>
    </w:p>
    <w:p>
      <w:pPr>
        <w:pStyle w:val="Normal"/>
        <w:rPr/>
      </w:pPr>
      <w:r>
        <w:rPr>
          <w:color w:val="000000"/>
          <w:spacing w:val="-2"/>
          <w:sz w:val="28"/>
          <w:szCs w:val="28"/>
          <w:u w:val="none"/>
          <w:lang w:val="ru-RU"/>
        </w:rPr>
        <w:t>для   будів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ництва   та  обслуговування 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будівель   закладів  освіти  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(03.02)  </w:t>
      </w:r>
      <w:r>
        <w:rPr>
          <w:color w:val="000000"/>
          <w:spacing w:val="-2"/>
          <w:sz w:val="28"/>
          <w:szCs w:val="28"/>
          <w:u w:val="none"/>
          <w:lang w:val="uk-UA"/>
        </w:rPr>
        <w:t>на</w:t>
      </w:r>
    </w:p>
    <w:p>
      <w:pPr>
        <w:pStyle w:val="Normal"/>
        <w:rPr/>
      </w:pPr>
      <w:r>
        <w:rPr>
          <w:color w:val="000000"/>
          <w:spacing w:val="-2"/>
          <w:sz w:val="28"/>
          <w:szCs w:val="28"/>
          <w:u w:val="none"/>
          <w:lang w:val="uk-UA"/>
        </w:rPr>
        <w:t xml:space="preserve">вул. Богдана Хмельницького, 4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у м.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color w:val="000000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го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закладу загальної середньої освіти «Луцький ліцей № 1 Луцької міської ради» </w:t>
      </w:r>
      <w:r>
        <w:rPr>
          <w:color w:val="000000"/>
          <w:szCs w:val="28"/>
          <w:lang w:val="uk-UA"/>
        </w:rPr>
        <w:t>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  <w:u w:val="none"/>
          <w:lang w:val="uk-UA"/>
        </w:rPr>
        <w:t>вул. Богдана Хмельницького, 4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 xml:space="preserve">ництва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та обслуговування будівель закладів освіти 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(03.02)</w:t>
      </w:r>
      <w:r>
        <w:rPr>
          <w:szCs w:val="28"/>
        </w:rPr>
        <w:t xml:space="preserve">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, Єдиного реєстру заборон відчуження об’єктів нерухомого майна щодо об’єкта нерухомого майна,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відповідно до якої право власності Луцької міської територіальної громади, від імені якої діє Луцька міська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рада,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земельну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ділянку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кадастровим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номером 0710100000:11:032:0017 зареєстровано у Державному реєстрі речових прав на нерухоме майно від 10.10.2024, номер запису про право власності: 57100495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21.10.2024 № НВ-0002594562024,</w:t>
      </w:r>
      <w:r>
        <w:rPr>
          <w:szCs w:val="28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, Єдиного реєстру заборон відчуження об’єктів нерухомого майна щодо об’єкта нерухомого майна,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відповідно до якої право власності Луцької міської територіальної громади, від імені якої діє Луцька міська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рада,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18"/>
          <w:szCs w:val="1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комунальний заклад «Луцька спеціалізована школа І-ІІІ ступенів № 1», зареєстровано у Державному реєстрі речових прав на нерухоме майно від 02.09.2016, номер запису про право власності: 16278144, рішення Луцької міської ради від 27.07.2022 № 33/42 «Про перейменування Луцької спеціалізованої школи І-ІІІ ступенів № 1 Луцької міської ради Волинської області у комунальний заклад загальної середньої освіти «Луцький ліцей № 1 Луцької міської ради» та затвердження Статуту у новій редакції», статут 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 xml:space="preserve"> закладу загальної середньої освіти «Луцький ліцей № 1 Луцької міської ради», </w:t>
      </w:r>
      <w:r>
        <w:rPr>
          <w:szCs w:val="28"/>
        </w:rPr>
        <w:t xml:space="preserve">керуючись статтями </w:t>
      </w:r>
      <w:r>
        <w:rPr>
          <w:sz w:val="28"/>
          <w:szCs w:val="28"/>
        </w:rPr>
        <w:t xml:space="preserve">12, 79-1, 92, 96, 122-123, 125-126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пунктом 6 Прикінцевих та перехідних положень Закону України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власності</w:t>
      </w:r>
      <w:r>
        <w:rPr>
          <w:color w:val="000000"/>
          <w:sz w:val="28"/>
          <w:szCs w:val="28"/>
        </w:rPr>
        <w:t>»</w:t>
      </w:r>
      <w:r>
        <w:rPr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pacing w:val="-2"/>
          <w:sz w:val="28"/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статтями 26, 33, 59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Закону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України</w:t>
      </w:r>
      <w:r>
        <w:rPr>
          <w:sz w:val="18"/>
          <w:szCs w:val="1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місцеве самоврядування в Україні»</w:t>
      </w:r>
      <w:r>
        <w:rPr>
          <w:color w:val="000000"/>
          <w:sz w:val="28"/>
          <w:szCs w:val="28"/>
        </w:rPr>
        <w:t>,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міська рада</w:t>
      </w:r>
    </w:p>
    <w:p>
      <w:pPr>
        <w:pStyle w:val="Normal"/>
        <w:ind w:firstLine="748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1. Надати в 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закладу загальної середньої освіти «Луцький ліцей № 1 Луцької міської ради»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  <w:u w:val="none"/>
          <w:lang w:val="uk-UA"/>
        </w:rPr>
        <w:t>вул. Богдана Хмельницького, 4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у м. Луцьку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площею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6"/>
          <w:sz w:val="28"/>
          <w:szCs w:val="28"/>
          <w:u w:val="none"/>
          <w:lang w:val="uk-UA" w:eastAsia="zh-CN" w:bidi="ar-SA"/>
        </w:rPr>
        <w:t>0,8930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га,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кадастровим</w:t>
      </w:r>
      <w:r>
        <w:rPr>
          <w:b w:val="false"/>
          <w:bCs w:val="false"/>
          <w:color w:val="000000"/>
          <w:spacing w:val="6"/>
          <w:sz w:val="12"/>
          <w:szCs w:val="12"/>
          <w:u w:val="none"/>
          <w:lang w:val="uk-UA"/>
        </w:rPr>
        <w:t xml:space="preserve">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номером 0710100000:11:</w:t>
      </w:r>
      <w:r>
        <w:rPr>
          <w:rFonts w:eastAsia="Times New Roman" w:cs="Times New Roman"/>
          <w:b w:val="false"/>
          <w:bCs/>
          <w:color w:val="auto"/>
          <w:spacing w:val="6"/>
          <w:sz w:val="28"/>
          <w:szCs w:val="28"/>
          <w:u w:val="none"/>
          <w:lang w:val="uk-UA" w:eastAsia="zh-CN" w:bidi="ar-SA"/>
        </w:rPr>
        <w:t>032: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0017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ru-RU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ru-RU" w:eastAsia="zh-CN" w:bidi="ar-SA"/>
        </w:rPr>
        <w:t>для будів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ництва та обслуговування будівель закладів освіти (03.02)</w:t>
      </w:r>
      <w:r>
        <w:rPr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омунально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му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 закладу загальної середньої освіти «Луцький ліцей № 1 Луцької міської ради»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</w:t>
      </w:r>
      <w:r>
        <w:rPr>
          <w:sz w:val="28"/>
          <w:szCs w:val="28"/>
          <w:lang w:val="en-US"/>
        </w:rPr>
        <w:t>обов’язки</w:t>
      </w:r>
      <w:r>
        <w:rPr>
          <w:sz w:val="28"/>
          <w:szCs w:val="28"/>
        </w:rPr>
        <w:t xml:space="preserve"> землекористувача, відповідно до вимог ст.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hanging="0" w:left="0" w:right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 w:right="0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 w:right="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2039</TotalTime>
  <Application>LibreOffice/7.6.4.1$Windows_X86_64 LibreOffice_project/e19e193f88cd6c0525a17fb7a176ed8e6a3e2aa1</Application>
  <AppVersion>15.0000</AppVersion>
  <Pages>2</Pages>
  <Words>479</Words>
  <Characters>3059</Characters>
  <CharactersWithSpaces>3713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2024-11-08T16:15:48Z</cp:lastPrinted>
  <dcterms:modified xsi:type="dcterms:W3CDTF">2024-11-11T10:16:21Z</dcterms:modified>
  <cp:revision>360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