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401877599"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 xml:space="preserve">Про надання </w:t>
      </w:r>
      <w:r>
        <w:rPr>
          <w:lang w:val="uk-UA" w:eastAsia="ru-RU" w:bidi="ar-SA"/>
        </w:rPr>
        <w:t>громадян</w:t>
      </w:r>
      <w:r>
        <w:rPr>
          <w:lang w:val="uk-UA" w:eastAsia="zh-CN" w:bidi="ar-SA"/>
        </w:rPr>
        <w:t>ину</w:t>
      </w:r>
      <w:r>
        <w:rPr>
          <w:lang w:val="uk-UA" w:eastAsia="ru-RU" w:bidi="ar-SA"/>
        </w:rPr>
        <w:t xml:space="preserve"> </w:t>
      </w:r>
      <w:r>
        <w:rPr>
          <w:lang w:val="uk-UA" w:eastAsia="zh-CN" w:bidi="ar-SA"/>
        </w:rPr>
        <w:t xml:space="preserve">Бохонку С.А. </w:t>
      </w:r>
    </w:p>
    <w:p>
      <w:pPr>
        <w:pStyle w:val="Normal"/>
        <w:rPr>
          <w:sz w:val="28"/>
          <w:szCs w:val="28"/>
        </w:rPr>
      </w:pPr>
      <w:r>
        <w:rPr>
          <w:lang w:val="uk-UA" w:eastAsia="zh-CN" w:bidi="ar-SA"/>
        </w:rPr>
        <w:t xml:space="preserve">на умовах оренди земельної ділянки для </w:t>
      </w:r>
    </w:p>
    <w:p>
      <w:pPr>
        <w:pStyle w:val="Normal"/>
        <w:rPr>
          <w:sz w:val="28"/>
          <w:szCs w:val="28"/>
        </w:rPr>
      </w:pPr>
      <w:r>
        <w:rPr>
          <w:lang w:val="uk-UA" w:eastAsia="zh-CN" w:bidi="ar-SA"/>
        </w:rPr>
        <w:t>будівництва та  обслуговування  жилого</w:t>
      </w:r>
    </w:p>
    <w:p>
      <w:pPr>
        <w:pStyle w:val="Normal"/>
        <w:rPr>
          <w:sz w:val="28"/>
          <w:szCs w:val="28"/>
        </w:rPr>
      </w:pPr>
      <w:r>
        <w:rPr>
          <w:lang w:val="uk-UA" w:eastAsia="zh-CN" w:bidi="ar-SA"/>
        </w:rPr>
        <w:t>будинку,  господарських будівель  і  спо-</w:t>
      </w:r>
    </w:p>
    <w:p>
      <w:pPr>
        <w:pStyle w:val="Normal"/>
        <w:rPr>
          <w:sz w:val="28"/>
          <w:szCs w:val="28"/>
        </w:rPr>
      </w:pPr>
      <w:r>
        <w:rPr>
          <w:lang w:val="uk-UA" w:eastAsia="zh-CN" w:bidi="ar-SA"/>
        </w:rPr>
        <w:t xml:space="preserve">руд (02.01) на вул. Рівненській, 137 у м. Луцьку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ru-RU"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ина Бохонка Сергія Анатолійовича</w:t>
      </w:r>
      <w:r>
        <w:rPr>
          <w:rFonts w:eastAsia="Times New Roman" w:cs="Times New Roman"/>
          <w:b w:val="false"/>
          <w:bCs w:val="false"/>
          <w:i w:val="false"/>
          <w:iCs w:val="false"/>
          <w:caps w:val="false"/>
          <w:smallCaps w:val="false"/>
          <w:color w:val="auto"/>
          <w:spacing w:val="0"/>
          <w:kern w:val="0"/>
          <w:sz w:val="28"/>
          <w:szCs w:val="28"/>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Рівненській, 137</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 Бохонку Сергієві Анатолійовичу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08.10.2024 № НВ-6300705462024, керуючись статтями 12, 79-1, 93, 96, 116, 120,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 xml:space="preserve">»,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shd w:fill="FFFFFF" w:val="clear"/>
          <w:lang w:val="uk-UA" w:eastAsia="zh-CN" w:bidi="ar-SA"/>
        </w:rPr>
        <w:t xml:space="preserve">витягом з протоколу № 58 засідання постійної комісії з питань земельних відносин та земельного кадастру від 19.09.2013,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міська рада</w:t>
      </w:r>
    </w:p>
    <w:p>
      <w:pPr>
        <w:pStyle w:val="Normal"/>
        <w:widowControl w:val="false"/>
        <w:suppressAutoHyphens w:val="true"/>
        <w:bidi w:val="0"/>
        <w:spacing w:before="0" w:after="0"/>
        <w:ind w:left="0" w:right="0" w:firstLine="567"/>
        <w:jc w:val="both"/>
        <w:rPr>
          <w:sz w:val="28"/>
          <w:szCs w:val="28"/>
        </w:rPr>
      </w:pPr>
      <w:r>
        <w:rPr/>
      </w:r>
    </w:p>
    <w:p>
      <w:pPr>
        <w:pStyle w:val="Normal"/>
        <w:widowControl w:val="false"/>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ВИРІШИЛА:</w:t>
      </w:r>
    </w:p>
    <w:p>
      <w:pPr>
        <w:pStyle w:val="Normal"/>
        <w:widowControl w:val="false"/>
        <w:spacing w:lineRule="auto" w:line="240"/>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1. Затвердити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вул. Рівненській, 137</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у м.</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площею 0,0358 га з кадастровим номером 0710100000:34:066:0149,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2. </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Надати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громадянину Бохонку Сергієві Анатолійовичу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земельну ділянку на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zh-CN" w:bidi="ar-SA"/>
        </w:rPr>
        <w:t xml:space="preserve">вул. Рівненській, 137 </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em w:val="none"/>
          <w:lang w:val="uk-UA" w:eastAsia="ar-SA" w:bidi="ar-SA"/>
        </w:rPr>
        <w:t>у м. Луцьку</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на умовах оренди строком на 25 років з дати укладення договору оренди землі, площею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0,0358 га з кадастровим номером 0710100000:34:066:0149</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3. Укласти з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громадянином Бохонком Сергієм Анатолійовичем</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договір оренди землі на земельну ділянку з кадастровим номером 0710100000:34:066:0149,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 Зобов’язати</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ru-RU" w:bidi="ar-SA"/>
        </w:rPr>
        <w:t>громадян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ина Бохонка Сергія Анатолійовича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color w:val="00000A"/>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695" w:right="566" w:header="0" w:top="630" w:footer="0" w:bottom="188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Style13">
    <w:name w:val="Виділення"/>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Droid Sans Fallback;Times New Roman" w:cs="FreeSans"/>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FreeSans"/>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FreeSans"/>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Style22">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2483</TotalTime>
  <Application>LibreOffice/7.1.5.2$Windows_X86_64 LibreOffice_project/85f04e9f809797b8199d13c421bd8a2b025d52b5</Application>
  <AppVersion>15.0000</AppVersion>
  <Pages>2</Pages>
  <Words>543</Words>
  <Characters>3521</Characters>
  <CharactersWithSpaces>4219</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2024-10-09T16:29:13Z</cp:lastPrinted>
  <dcterms:modified xsi:type="dcterms:W3CDTF">2024-10-28T15:25:07Z</dcterms:modified>
  <cp:revision>249</cp:revision>
  <dc:subject/>
  <dc:title> </dc:title>
</cp:coreProperties>
</file>

<file path=docProps/custom.xml><?xml version="1.0" encoding="utf-8"?>
<Properties xmlns="http://schemas.openxmlformats.org/officeDocument/2006/custom-properties" xmlns:vt="http://schemas.openxmlformats.org/officeDocument/2006/docPropsVTypes"/>
</file>