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30B261A1" w14:textId="77777777" w:rsidR="00F50408" w:rsidRPr="00ED6123" w:rsidRDefault="00F50408" w:rsidP="00F50408">
      <w:pPr>
        <w:ind w:left="4962"/>
        <w:rPr>
          <w:sz w:val="28"/>
          <w:szCs w:val="28"/>
          <w:lang w:val="uk-UA"/>
        </w:rPr>
      </w:pPr>
      <w:r w:rsidRPr="00ED6123">
        <w:rPr>
          <w:sz w:val="28"/>
          <w:szCs w:val="28"/>
          <w:lang w:val="uk-UA"/>
        </w:rPr>
        <w:t>Додаток</w:t>
      </w:r>
    </w:p>
    <w:p w14:paraId="46581A08" w14:textId="77777777" w:rsidR="00F50408" w:rsidRPr="00ED6123" w:rsidRDefault="00F50408" w:rsidP="00F50408">
      <w:pPr>
        <w:ind w:left="4962"/>
        <w:rPr>
          <w:sz w:val="28"/>
          <w:szCs w:val="28"/>
          <w:lang w:val="uk-UA"/>
        </w:rPr>
      </w:pPr>
      <w:r w:rsidRPr="00ED6123">
        <w:rPr>
          <w:sz w:val="28"/>
          <w:szCs w:val="28"/>
          <w:lang w:val="uk-UA"/>
        </w:rPr>
        <w:t>до рішення</w:t>
      </w:r>
      <w:r>
        <w:rPr>
          <w:sz w:val="28"/>
          <w:szCs w:val="28"/>
          <w:lang w:val="uk-UA"/>
        </w:rPr>
        <w:t xml:space="preserve"> </w:t>
      </w:r>
      <w:r w:rsidR="00D046DC">
        <w:rPr>
          <w:sz w:val="28"/>
          <w:szCs w:val="28"/>
          <w:lang w:val="uk-UA"/>
        </w:rPr>
        <w:t xml:space="preserve">виконавчого комітету </w:t>
      </w:r>
      <w:r>
        <w:rPr>
          <w:sz w:val="28"/>
          <w:szCs w:val="28"/>
          <w:lang w:val="uk-UA"/>
        </w:rPr>
        <w:t>міської ради</w:t>
      </w:r>
    </w:p>
    <w:p w14:paraId="3CEB75C1" w14:textId="77777777" w:rsidR="00F50408" w:rsidRPr="00ED6123" w:rsidRDefault="00F50408" w:rsidP="00F50408">
      <w:pPr>
        <w:ind w:left="4962"/>
        <w:rPr>
          <w:sz w:val="28"/>
          <w:szCs w:val="28"/>
          <w:lang w:val="uk-UA"/>
        </w:rPr>
      </w:pPr>
      <w:r w:rsidRPr="00ED6123">
        <w:rPr>
          <w:sz w:val="28"/>
          <w:szCs w:val="28"/>
          <w:lang w:val="uk-UA"/>
        </w:rPr>
        <w:t>____</w:t>
      </w:r>
      <w:r>
        <w:rPr>
          <w:sz w:val="28"/>
          <w:szCs w:val="28"/>
          <w:lang w:val="uk-UA"/>
        </w:rPr>
        <w:t>__</w:t>
      </w:r>
      <w:r w:rsidRPr="00ED6123">
        <w:rPr>
          <w:sz w:val="28"/>
          <w:szCs w:val="28"/>
          <w:lang w:val="uk-UA"/>
        </w:rPr>
        <w:t>___</w:t>
      </w:r>
      <w:r>
        <w:rPr>
          <w:sz w:val="28"/>
          <w:szCs w:val="28"/>
          <w:lang w:val="uk-UA"/>
        </w:rPr>
        <w:t>_____</w:t>
      </w:r>
      <w:r w:rsidRPr="00ED6123">
        <w:rPr>
          <w:sz w:val="28"/>
          <w:szCs w:val="28"/>
          <w:lang w:val="uk-UA"/>
        </w:rPr>
        <w:t>_№ ____</w:t>
      </w:r>
      <w:r w:rsidRPr="00D44D7D">
        <w:rPr>
          <w:sz w:val="28"/>
          <w:szCs w:val="28"/>
          <w:lang w:val="uk-UA"/>
        </w:rPr>
        <w:t>_</w:t>
      </w:r>
      <w:r w:rsidRPr="00ED6123">
        <w:rPr>
          <w:sz w:val="28"/>
          <w:szCs w:val="28"/>
          <w:lang w:val="uk-UA"/>
        </w:rPr>
        <w:t>_</w:t>
      </w:r>
      <w:r>
        <w:rPr>
          <w:sz w:val="28"/>
          <w:szCs w:val="28"/>
          <w:lang w:val="uk-UA"/>
        </w:rPr>
        <w:t>_</w:t>
      </w:r>
    </w:p>
    <w:p w14:paraId="30114694" w14:textId="36031BBB" w:rsidR="00F93DB8" w:rsidRDefault="00F93DB8" w:rsidP="00967828">
      <w:pPr>
        <w:jc w:val="center"/>
        <w:rPr>
          <w:color w:val="000000"/>
          <w:sz w:val="28"/>
          <w:szCs w:val="28"/>
          <w:lang w:val="uk-UA"/>
        </w:rPr>
      </w:pPr>
    </w:p>
    <w:p w14:paraId="304BAA81" w14:textId="77777777" w:rsidR="001414A5" w:rsidRPr="00D44D7D" w:rsidRDefault="001414A5" w:rsidP="00967828">
      <w:pPr>
        <w:jc w:val="center"/>
        <w:rPr>
          <w:color w:val="000000"/>
          <w:sz w:val="28"/>
          <w:szCs w:val="28"/>
          <w:lang w:val="uk-UA"/>
        </w:rPr>
      </w:pPr>
    </w:p>
    <w:p w14:paraId="21CD70F6" w14:textId="77777777" w:rsidR="00967828" w:rsidRPr="00D44D7D" w:rsidRDefault="002F3015" w:rsidP="00967828">
      <w:pPr>
        <w:jc w:val="center"/>
        <w:rPr>
          <w:b/>
          <w:bCs/>
          <w:color w:val="000000"/>
          <w:sz w:val="28"/>
          <w:szCs w:val="28"/>
          <w:lang w:val="uk-UA"/>
        </w:rPr>
      </w:pPr>
      <w:r w:rsidRPr="00D44D7D">
        <w:rPr>
          <w:b/>
          <w:bCs/>
          <w:color w:val="000000"/>
          <w:sz w:val="28"/>
          <w:szCs w:val="28"/>
          <w:lang w:val="uk-UA"/>
        </w:rPr>
        <w:t>ПРОГРАМА</w:t>
      </w:r>
    </w:p>
    <w:p w14:paraId="617354FF" w14:textId="77777777" w:rsidR="00E949F6" w:rsidRPr="00D44D7D" w:rsidRDefault="00812432" w:rsidP="00967828">
      <w:pPr>
        <w:jc w:val="center"/>
        <w:rPr>
          <w:b/>
          <w:bCs/>
          <w:color w:val="000000"/>
          <w:sz w:val="28"/>
          <w:szCs w:val="28"/>
          <w:lang w:val="uk-UA"/>
        </w:rPr>
      </w:pPr>
      <w:r w:rsidRPr="00D44D7D">
        <w:rPr>
          <w:b/>
          <w:bCs/>
          <w:color w:val="000000"/>
          <w:sz w:val="28"/>
          <w:szCs w:val="28"/>
          <w:lang w:val="uk-UA"/>
        </w:rPr>
        <w:t>реалізації містобудівної політики</w:t>
      </w:r>
      <w:r w:rsidR="009819CE" w:rsidRPr="00D44D7D">
        <w:rPr>
          <w:b/>
          <w:bCs/>
          <w:color w:val="000000"/>
          <w:sz w:val="28"/>
          <w:szCs w:val="28"/>
          <w:lang w:val="uk-UA"/>
        </w:rPr>
        <w:t xml:space="preserve">, </w:t>
      </w:r>
      <w:r w:rsidR="003C6D57" w:rsidRPr="00D44D7D">
        <w:rPr>
          <w:b/>
          <w:bCs/>
          <w:color w:val="000000"/>
          <w:sz w:val="28"/>
          <w:szCs w:val="28"/>
          <w:lang w:val="uk-UA"/>
        </w:rPr>
        <w:t>раціонального використання та охорони земель</w:t>
      </w:r>
      <w:r w:rsidR="00E66002" w:rsidRPr="00D44D7D">
        <w:rPr>
          <w:b/>
          <w:bCs/>
          <w:color w:val="000000"/>
          <w:sz w:val="28"/>
          <w:szCs w:val="28"/>
          <w:lang w:val="uk-UA"/>
        </w:rPr>
        <w:t xml:space="preserve"> Луцької міської територі</w:t>
      </w:r>
      <w:r w:rsidR="003B602B" w:rsidRPr="00D44D7D">
        <w:rPr>
          <w:b/>
          <w:bCs/>
          <w:color w:val="000000"/>
          <w:sz w:val="28"/>
          <w:szCs w:val="28"/>
          <w:lang w:val="uk-UA"/>
        </w:rPr>
        <w:t>альної громади</w:t>
      </w:r>
    </w:p>
    <w:p w14:paraId="2090AD5B" w14:textId="2055ED34" w:rsidR="00967828" w:rsidRPr="00D44D7D" w:rsidRDefault="00812432" w:rsidP="00967828">
      <w:pPr>
        <w:jc w:val="center"/>
        <w:rPr>
          <w:b/>
          <w:bCs/>
          <w:color w:val="000000"/>
          <w:sz w:val="28"/>
          <w:szCs w:val="28"/>
          <w:lang w:val="uk-UA"/>
        </w:rPr>
      </w:pPr>
      <w:r w:rsidRPr="00D44D7D">
        <w:rPr>
          <w:b/>
          <w:bCs/>
          <w:color w:val="000000"/>
          <w:sz w:val="28"/>
          <w:szCs w:val="28"/>
          <w:lang w:val="uk-UA"/>
        </w:rPr>
        <w:t>на 202</w:t>
      </w:r>
      <w:r w:rsidR="00065EDF" w:rsidRPr="00D44D7D">
        <w:rPr>
          <w:b/>
          <w:bCs/>
          <w:color w:val="000000"/>
          <w:sz w:val="28"/>
          <w:szCs w:val="28"/>
          <w:lang w:val="uk-UA"/>
        </w:rPr>
        <w:t>5</w:t>
      </w:r>
      <w:r w:rsidR="006A27CB" w:rsidRPr="00D44D7D">
        <w:rPr>
          <w:b/>
          <w:bCs/>
          <w:color w:val="000000"/>
          <w:sz w:val="28"/>
          <w:szCs w:val="28"/>
          <w:lang w:val="uk-UA"/>
        </w:rPr>
        <w:t>–</w:t>
      </w:r>
      <w:r w:rsidR="00E66002" w:rsidRPr="00D44D7D">
        <w:rPr>
          <w:b/>
          <w:bCs/>
          <w:color w:val="000000"/>
          <w:sz w:val="28"/>
          <w:szCs w:val="28"/>
          <w:lang w:val="uk-UA"/>
        </w:rPr>
        <w:t>202</w:t>
      </w:r>
      <w:r w:rsidR="00065EDF" w:rsidRPr="00D44D7D">
        <w:rPr>
          <w:b/>
          <w:bCs/>
          <w:color w:val="000000"/>
          <w:sz w:val="28"/>
          <w:szCs w:val="28"/>
          <w:lang w:val="uk-UA"/>
        </w:rPr>
        <w:t>6</w:t>
      </w:r>
      <w:r w:rsidRPr="00D44D7D">
        <w:rPr>
          <w:b/>
          <w:bCs/>
          <w:color w:val="000000"/>
          <w:sz w:val="28"/>
          <w:szCs w:val="28"/>
          <w:lang w:val="uk-UA"/>
        </w:rPr>
        <w:t xml:space="preserve"> р</w:t>
      </w:r>
      <w:r w:rsidR="00E949F6" w:rsidRPr="00D44D7D">
        <w:rPr>
          <w:b/>
          <w:bCs/>
          <w:color w:val="000000"/>
          <w:sz w:val="28"/>
          <w:szCs w:val="28"/>
          <w:lang w:val="uk-UA"/>
        </w:rPr>
        <w:t>о</w:t>
      </w:r>
      <w:r w:rsidRPr="00D44D7D">
        <w:rPr>
          <w:b/>
          <w:bCs/>
          <w:color w:val="000000"/>
          <w:sz w:val="28"/>
          <w:szCs w:val="28"/>
          <w:lang w:val="uk-UA"/>
        </w:rPr>
        <w:t>к</w:t>
      </w:r>
      <w:r w:rsidR="00E949F6" w:rsidRPr="00D44D7D">
        <w:rPr>
          <w:b/>
          <w:bCs/>
          <w:color w:val="000000"/>
          <w:sz w:val="28"/>
          <w:szCs w:val="28"/>
          <w:lang w:val="uk-UA"/>
        </w:rPr>
        <w:t>и</w:t>
      </w:r>
    </w:p>
    <w:p w14:paraId="6957330E" w14:textId="77777777" w:rsidR="00967828" w:rsidRPr="00D44D7D" w:rsidRDefault="00967828" w:rsidP="00967828">
      <w:pPr>
        <w:jc w:val="center"/>
        <w:rPr>
          <w:b/>
          <w:color w:val="000000"/>
          <w:sz w:val="28"/>
          <w:szCs w:val="28"/>
          <w:lang w:val="uk-UA"/>
        </w:rPr>
      </w:pPr>
      <w:r w:rsidRPr="00D44D7D">
        <w:rPr>
          <w:b/>
          <w:color w:val="000000"/>
          <w:sz w:val="28"/>
          <w:szCs w:val="28"/>
          <w:lang w:val="uk-UA"/>
        </w:rPr>
        <w:t>(</w:t>
      </w:r>
      <w:proofErr w:type="spellStart"/>
      <w:r w:rsidRPr="00D44D7D">
        <w:rPr>
          <w:b/>
          <w:color w:val="000000"/>
          <w:sz w:val="28"/>
          <w:szCs w:val="28"/>
          <w:lang w:val="uk-UA"/>
        </w:rPr>
        <w:t>про</w:t>
      </w:r>
      <w:r w:rsidR="00812432" w:rsidRPr="00D44D7D">
        <w:rPr>
          <w:b/>
          <w:color w:val="000000"/>
          <w:sz w:val="28"/>
          <w:szCs w:val="28"/>
          <w:lang w:val="uk-UA"/>
        </w:rPr>
        <w:t>є</w:t>
      </w:r>
      <w:r w:rsidRPr="00D44D7D">
        <w:rPr>
          <w:b/>
          <w:color w:val="000000"/>
          <w:sz w:val="28"/>
          <w:szCs w:val="28"/>
          <w:lang w:val="uk-UA"/>
        </w:rPr>
        <w:t>кт</w:t>
      </w:r>
      <w:proofErr w:type="spellEnd"/>
      <w:r w:rsidRPr="00D44D7D">
        <w:rPr>
          <w:b/>
          <w:color w:val="000000"/>
          <w:sz w:val="28"/>
          <w:szCs w:val="28"/>
          <w:lang w:val="uk-UA"/>
        </w:rPr>
        <w:t>)</w:t>
      </w:r>
    </w:p>
    <w:p w14:paraId="514E865D" w14:textId="77777777" w:rsidR="00E66002" w:rsidRDefault="00E66002" w:rsidP="00967828">
      <w:pPr>
        <w:jc w:val="center"/>
        <w:rPr>
          <w:color w:val="000000"/>
          <w:sz w:val="28"/>
          <w:szCs w:val="28"/>
          <w:lang w:val="uk-UA"/>
        </w:rPr>
      </w:pPr>
    </w:p>
    <w:p w14:paraId="4C85754D" w14:textId="77777777" w:rsidR="00F93DB8" w:rsidRDefault="002F3015" w:rsidP="00967828">
      <w:pPr>
        <w:jc w:val="center"/>
        <w:rPr>
          <w:sz w:val="28"/>
          <w:szCs w:val="28"/>
          <w:lang w:val="uk-UA"/>
        </w:rPr>
      </w:pPr>
      <w:r w:rsidRPr="006A27CB">
        <w:rPr>
          <w:sz w:val="28"/>
          <w:szCs w:val="28"/>
          <w:lang w:val="uk-UA"/>
        </w:rPr>
        <w:t>ПАСПОРТ ПРОГРАМИ</w:t>
      </w:r>
    </w:p>
    <w:p w14:paraId="7B244FAD" w14:textId="77777777" w:rsidR="00C85BB8" w:rsidRDefault="00C85BB8" w:rsidP="00967828">
      <w:pPr>
        <w:jc w:val="center"/>
        <w:rPr>
          <w:sz w:val="28"/>
          <w:szCs w:val="28"/>
          <w:lang w:val="uk-UA"/>
        </w:rPr>
      </w:pPr>
    </w:p>
    <w:p w14:paraId="1BFBF322" w14:textId="77777777" w:rsidR="004E4FB0" w:rsidRPr="006A27CB" w:rsidRDefault="004E4FB0" w:rsidP="00967828">
      <w:pPr>
        <w:jc w:val="center"/>
        <w:rPr>
          <w:sz w:val="16"/>
          <w:szCs w:val="16"/>
          <w:lang w:val="uk-UA"/>
        </w:rPr>
      </w:pPr>
    </w:p>
    <w:tbl>
      <w:tblPr>
        <w:tblW w:w="932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"/>
        <w:gridCol w:w="4253"/>
        <w:gridCol w:w="4536"/>
      </w:tblGrid>
      <w:tr w:rsidR="00967828" w:rsidRPr="0088028E" w14:paraId="42F243F6" w14:textId="77777777" w:rsidTr="006A27CB">
        <w:trPr>
          <w:trHeight w:val="972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1EACF" w14:textId="77777777" w:rsidR="00967828" w:rsidRPr="0088028E" w:rsidRDefault="00967828" w:rsidP="00DB2708">
            <w:pPr>
              <w:ind w:left="-108" w:right="-108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88028E">
              <w:rPr>
                <w:color w:val="000000"/>
                <w:sz w:val="28"/>
                <w:szCs w:val="28"/>
                <w:lang w:val="uk-UA"/>
              </w:rPr>
              <w:t>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9C6E3" w14:textId="156C590E" w:rsidR="00967828" w:rsidRPr="0088028E" w:rsidRDefault="00967828" w:rsidP="00D44D7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88028E">
              <w:rPr>
                <w:color w:val="000000"/>
                <w:sz w:val="28"/>
                <w:szCs w:val="28"/>
                <w:lang w:val="uk-UA"/>
              </w:rPr>
              <w:t xml:space="preserve">Ініціатор розроблення </w:t>
            </w:r>
            <w:r w:rsidR="00D44D7D">
              <w:rPr>
                <w:color w:val="000000"/>
                <w:sz w:val="28"/>
                <w:szCs w:val="28"/>
                <w:lang w:val="uk-UA"/>
              </w:rPr>
              <w:t>П</w:t>
            </w:r>
            <w:r w:rsidRPr="0088028E">
              <w:rPr>
                <w:color w:val="000000"/>
                <w:sz w:val="28"/>
                <w:szCs w:val="28"/>
                <w:lang w:val="uk-UA"/>
              </w:rPr>
              <w:t>рограми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FDB70" w14:textId="77777777" w:rsidR="00967828" w:rsidRPr="0088028E" w:rsidRDefault="00181B00" w:rsidP="00FC2C1F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Департамент містобудування, земельних ресурсів та реклами</w:t>
            </w:r>
          </w:p>
        </w:tc>
      </w:tr>
      <w:tr w:rsidR="00967828" w:rsidRPr="0088028E" w14:paraId="36F93DF8" w14:textId="77777777" w:rsidTr="006A27CB">
        <w:trPr>
          <w:trHeight w:val="486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5F9E6" w14:textId="77777777" w:rsidR="00967828" w:rsidRPr="0088028E" w:rsidRDefault="00210D0D" w:rsidP="00DB2708">
            <w:pPr>
              <w:ind w:left="-108" w:right="-108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</w:t>
            </w:r>
            <w:r w:rsidR="00967828" w:rsidRPr="0088028E"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0DBF9" w14:textId="148224F5" w:rsidR="00967828" w:rsidRPr="0088028E" w:rsidRDefault="00967828" w:rsidP="00D44D7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88028E">
              <w:rPr>
                <w:color w:val="000000"/>
                <w:sz w:val="28"/>
                <w:szCs w:val="28"/>
                <w:lang w:val="uk-UA"/>
              </w:rPr>
              <w:t xml:space="preserve">Розробник </w:t>
            </w:r>
            <w:r w:rsidR="00D44D7D">
              <w:rPr>
                <w:color w:val="000000"/>
                <w:sz w:val="28"/>
                <w:szCs w:val="28"/>
                <w:lang w:val="uk-UA"/>
              </w:rPr>
              <w:t>П</w:t>
            </w:r>
            <w:r w:rsidRPr="0088028E">
              <w:rPr>
                <w:color w:val="000000"/>
                <w:sz w:val="28"/>
                <w:szCs w:val="28"/>
                <w:lang w:val="uk-UA"/>
              </w:rPr>
              <w:t>рограми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3BD1E" w14:textId="77777777" w:rsidR="00967828" w:rsidRPr="0088028E" w:rsidRDefault="00210D0D" w:rsidP="00FC2C1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Департамент містобудування, земельних ресурсів та реклами</w:t>
            </w:r>
          </w:p>
          <w:p w14:paraId="34EB03B0" w14:textId="77777777" w:rsidR="00967828" w:rsidRPr="0088028E" w:rsidRDefault="00967828" w:rsidP="00FC2C1F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967828" w:rsidRPr="0088028E" w14:paraId="79D834FB" w14:textId="77777777" w:rsidTr="006A27CB">
        <w:trPr>
          <w:trHeight w:val="713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B346E" w14:textId="77777777" w:rsidR="00967828" w:rsidRPr="0088028E" w:rsidRDefault="00181B00" w:rsidP="00DB2708">
            <w:pPr>
              <w:ind w:left="-108" w:right="-108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3</w:t>
            </w:r>
            <w:r w:rsidR="00967828" w:rsidRPr="0088028E"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71191" w14:textId="05A24D89" w:rsidR="00967828" w:rsidRPr="0088028E" w:rsidRDefault="00967828" w:rsidP="00DB2708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88028E">
              <w:rPr>
                <w:color w:val="000000"/>
                <w:sz w:val="28"/>
                <w:szCs w:val="28"/>
                <w:lang w:val="uk-UA"/>
              </w:rPr>
              <w:t xml:space="preserve">Відповідальний виконавець </w:t>
            </w:r>
            <w:r w:rsidR="00D44D7D">
              <w:rPr>
                <w:color w:val="000000"/>
                <w:sz w:val="28"/>
                <w:szCs w:val="28"/>
                <w:lang w:val="uk-UA"/>
              </w:rPr>
              <w:t>П</w:t>
            </w:r>
            <w:r w:rsidRPr="0088028E">
              <w:rPr>
                <w:color w:val="000000"/>
                <w:sz w:val="28"/>
                <w:szCs w:val="28"/>
                <w:lang w:val="uk-UA"/>
              </w:rPr>
              <w:t>рограми</w:t>
            </w:r>
          </w:p>
          <w:p w14:paraId="5C59A497" w14:textId="77777777" w:rsidR="00967828" w:rsidRPr="0088028E" w:rsidRDefault="00967828" w:rsidP="00DB2708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C288B" w14:textId="77777777" w:rsidR="00210D0D" w:rsidRPr="0088028E" w:rsidRDefault="00210D0D" w:rsidP="00FC2C1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Департамент містобудування, земельних ресурсів та реклами</w:t>
            </w:r>
          </w:p>
          <w:p w14:paraId="4B7C47B8" w14:textId="77777777" w:rsidR="00967828" w:rsidRPr="0088028E" w:rsidRDefault="00967828" w:rsidP="00FC2C1F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967828" w:rsidRPr="0088028E" w14:paraId="3B9297F0" w14:textId="77777777" w:rsidTr="006A27CB">
        <w:trPr>
          <w:trHeight w:val="1567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58AE6" w14:textId="77777777" w:rsidR="00967828" w:rsidRPr="0088028E" w:rsidRDefault="00181B00" w:rsidP="00DB2708">
            <w:pPr>
              <w:ind w:left="-108" w:right="-108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4</w:t>
            </w:r>
            <w:r w:rsidR="00967828" w:rsidRPr="0088028E"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E945D" w14:textId="4DA62F5D" w:rsidR="00967828" w:rsidRPr="0088028E" w:rsidRDefault="00967828" w:rsidP="00D44D7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88028E">
              <w:rPr>
                <w:color w:val="000000"/>
                <w:sz w:val="28"/>
                <w:szCs w:val="28"/>
                <w:lang w:val="uk-UA"/>
              </w:rPr>
              <w:t xml:space="preserve">Учасники </w:t>
            </w:r>
            <w:r w:rsidR="00D44D7D">
              <w:rPr>
                <w:color w:val="000000"/>
                <w:sz w:val="28"/>
                <w:szCs w:val="28"/>
                <w:lang w:val="uk-UA"/>
              </w:rPr>
              <w:t>П</w:t>
            </w:r>
            <w:r w:rsidRPr="0088028E">
              <w:rPr>
                <w:color w:val="000000"/>
                <w:sz w:val="28"/>
                <w:szCs w:val="28"/>
                <w:lang w:val="uk-UA"/>
              </w:rPr>
              <w:t>рограми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E8289" w14:textId="1CD7B034" w:rsidR="00967828" w:rsidRPr="0088028E" w:rsidRDefault="001B5B11" w:rsidP="00FC2C1F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Виконавчі органи Луцької міської </w:t>
            </w:r>
            <w:r w:rsidR="00F65F8B">
              <w:rPr>
                <w:color w:val="000000"/>
                <w:sz w:val="28"/>
                <w:szCs w:val="28"/>
                <w:lang w:val="uk-UA"/>
              </w:rPr>
              <w:t>ради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, підприємства, установи, організації територіальної громади </w:t>
            </w:r>
          </w:p>
        </w:tc>
      </w:tr>
      <w:tr w:rsidR="00967828" w:rsidRPr="0088028E" w14:paraId="36443E62" w14:textId="77777777" w:rsidTr="006A27CB">
        <w:trPr>
          <w:trHeight w:val="564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BA7AF" w14:textId="77777777" w:rsidR="00967828" w:rsidRPr="0088028E" w:rsidRDefault="00181B00" w:rsidP="00DB2708">
            <w:pPr>
              <w:ind w:left="-108" w:right="-108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5</w:t>
            </w:r>
            <w:r w:rsidR="00967828" w:rsidRPr="0088028E"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CA1B7" w14:textId="3473928D" w:rsidR="00967828" w:rsidRPr="0088028E" w:rsidRDefault="00967828" w:rsidP="00D44D7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88028E">
              <w:rPr>
                <w:color w:val="000000"/>
                <w:sz w:val="28"/>
                <w:szCs w:val="28"/>
                <w:lang w:val="uk-UA"/>
              </w:rPr>
              <w:t xml:space="preserve">Термін реалізації </w:t>
            </w:r>
            <w:r w:rsidR="00D44D7D">
              <w:rPr>
                <w:color w:val="000000"/>
                <w:sz w:val="28"/>
                <w:szCs w:val="28"/>
                <w:lang w:val="uk-UA"/>
              </w:rPr>
              <w:t>П</w:t>
            </w:r>
            <w:r w:rsidRPr="0088028E">
              <w:rPr>
                <w:color w:val="000000"/>
                <w:sz w:val="28"/>
                <w:szCs w:val="28"/>
                <w:lang w:val="uk-UA"/>
              </w:rPr>
              <w:t>рограми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7FAFA" w14:textId="70DBFDB0" w:rsidR="00967828" w:rsidRPr="0088028E" w:rsidRDefault="003C6D57" w:rsidP="001414A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202</w:t>
            </w:r>
            <w:r w:rsidR="00065EDF">
              <w:rPr>
                <w:color w:val="000000"/>
                <w:sz w:val="28"/>
                <w:szCs w:val="28"/>
                <w:lang w:val="uk-UA"/>
              </w:rPr>
              <w:t>5</w:t>
            </w:r>
            <w:r w:rsidR="001414A5">
              <w:rPr>
                <w:color w:val="000000"/>
                <w:sz w:val="28"/>
                <w:szCs w:val="28"/>
                <w:lang w:val="uk-UA"/>
              </w:rPr>
              <w:t>–</w:t>
            </w:r>
            <w:r>
              <w:rPr>
                <w:color w:val="000000"/>
                <w:sz w:val="28"/>
                <w:szCs w:val="28"/>
                <w:lang w:val="uk-UA"/>
              </w:rPr>
              <w:t>202</w:t>
            </w:r>
            <w:r w:rsidR="00065EDF">
              <w:rPr>
                <w:color w:val="000000"/>
                <w:sz w:val="28"/>
                <w:szCs w:val="28"/>
                <w:lang w:val="uk-UA"/>
              </w:rPr>
              <w:t>6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роки</w:t>
            </w:r>
          </w:p>
        </w:tc>
      </w:tr>
      <w:tr w:rsidR="00210D0D" w:rsidRPr="0088028E" w14:paraId="69BAC42D" w14:textId="77777777" w:rsidTr="006A27CB">
        <w:trPr>
          <w:trHeight w:val="1413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1A0F37" w14:textId="77777777" w:rsidR="00210D0D" w:rsidRPr="0088028E" w:rsidRDefault="00181B00" w:rsidP="00210D0D">
            <w:pPr>
              <w:ind w:left="-108" w:right="-108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6</w:t>
            </w:r>
            <w:r w:rsidR="00210D0D"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C6941C" w14:textId="00556E60" w:rsidR="00210D0D" w:rsidRPr="0088028E" w:rsidRDefault="00210D0D" w:rsidP="00D44D7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88028E">
              <w:rPr>
                <w:color w:val="000000"/>
                <w:sz w:val="28"/>
                <w:szCs w:val="28"/>
                <w:lang w:val="uk-UA"/>
              </w:rPr>
              <w:t xml:space="preserve">Загальний обсяг фінансових ресурсів, необхідних для реалізації </w:t>
            </w:r>
            <w:r w:rsidR="00D44D7D">
              <w:rPr>
                <w:color w:val="000000"/>
                <w:sz w:val="28"/>
                <w:szCs w:val="28"/>
                <w:lang w:val="uk-UA"/>
              </w:rPr>
              <w:t>П</w:t>
            </w:r>
            <w:r w:rsidRPr="0088028E">
              <w:rPr>
                <w:color w:val="000000"/>
                <w:sz w:val="28"/>
                <w:szCs w:val="28"/>
                <w:lang w:val="uk-UA"/>
              </w:rPr>
              <w:t>рограми всього</w:t>
            </w:r>
            <w:r>
              <w:rPr>
                <w:color w:val="000000"/>
                <w:sz w:val="28"/>
                <w:szCs w:val="28"/>
                <w:lang w:val="uk-UA"/>
              </w:rPr>
              <w:t>, у</w:t>
            </w:r>
            <w:r w:rsidR="001414A5">
              <w:rPr>
                <w:color w:val="000000"/>
                <w:sz w:val="28"/>
                <w:szCs w:val="28"/>
                <w:lang w:val="uk-UA"/>
              </w:rPr>
              <w:t> </w:t>
            </w:r>
            <w:r>
              <w:rPr>
                <w:color w:val="000000"/>
                <w:sz w:val="28"/>
                <w:szCs w:val="28"/>
                <w:lang w:val="uk-UA"/>
              </w:rPr>
              <w:t>тому числі</w:t>
            </w:r>
            <w:r w:rsidRPr="0088028E">
              <w:rPr>
                <w:color w:val="000000"/>
                <w:sz w:val="28"/>
                <w:szCs w:val="28"/>
                <w:lang w:val="uk-UA"/>
              </w:rPr>
              <w:t>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D544BD" w14:textId="22835949" w:rsidR="00210D0D" w:rsidRPr="0088028E" w:rsidRDefault="00660C57" w:rsidP="001414A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45</w:t>
            </w:r>
            <w:r w:rsidR="00557301" w:rsidRPr="00660C57">
              <w:rPr>
                <w:sz w:val="28"/>
                <w:szCs w:val="28"/>
                <w:lang w:val="uk-UA"/>
              </w:rPr>
              <w:t> </w:t>
            </w:r>
            <w:r>
              <w:rPr>
                <w:sz w:val="28"/>
                <w:szCs w:val="28"/>
                <w:lang w:val="uk-UA"/>
              </w:rPr>
              <w:t>150</w:t>
            </w:r>
            <w:r w:rsidR="00210D0D" w:rsidRPr="00660C57">
              <w:rPr>
                <w:sz w:val="28"/>
                <w:szCs w:val="28"/>
                <w:lang w:val="uk-UA"/>
              </w:rPr>
              <w:t xml:space="preserve">,0 </w:t>
            </w:r>
            <w:r w:rsidR="00210D0D" w:rsidRPr="00660C57">
              <w:rPr>
                <w:color w:val="000000"/>
                <w:sz w:val="28"/>
                <w:szCs w:val="28"/>
                <w:lang w:val="uk-UA"/>
              </w:rPr>
              <w:t>тис.</w:t>
            </w:r>
            <w:r w:rsidR="001414A5" w:rsidRPr="00660C57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210D0D" w:rsidRPr="00660C57">
              <w:rPr>
                <w:color w:val="000000"/>
                <w:sz w:val="28"/>
                <w:szCs w:val="28"/>
                <w:lang w:val="uk-UA"/>
              </w:rPr>
              <w:t>грн</w:t>
            </w:r>
          </w:p>
        </w:tc>
      </w:tr>
      <w:tr w:rsidR="00210D0D" w:rsidRPr="0088028E" w14:paraId="28BB15DE" w14:textId="77777777" w:rsidTr="006A27CB">
        <w:trPr>
          <w:trHeight w:val="697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04D10F" w14:textId="3BE4A669" w:rsidR="00210D0D" w:rsidRPr="0088028E" w:rsidRDefault="00210D0D" w:rsidP="00210D0D">
            <w:pPr>
              <w:ind w:left="-108" w:right="-108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D4F6B3" w14:textId="77777777" w:rsidR="00210D0D" w:rsidRPr="0088028E" w:rsidRDefault="00210D0D" w:rsidP="00210D0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88028E">
              <w:rPr>
                <w:color w:val="000000"/>
                <w:sz w:val="28"/>
                <w:szCs w:val="28"/>
                <w:lang w:val="uk-UA"/>
              </w:rPr>
              <w:t xml:space="preserve">коштів </w:t>
            </w:r>
            <w:r w:rsidRPr="0088028E">
              <w:rPr>
                <w:sz w:val="28"/>
                <w:szCs w:val="28"/>
                <w:lang w:val="uk-UA"/>
              </w:rPr>
              <w:t>бюджету громади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093175" w14:textId="4AD2C24F" w:rsidR="00210D0D" w:rsidRPr="0088028E" w:rsidRDefault="00660C57" w:rsidP="001414A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45</w:t>
            </w:r>
            <w:r w:rsidR="00557301" w:rsidRPr="00660C57">
              <w:rPr>
                <w:sz w:val="28"/>
                <w:szCs w:val="28"/>
                <w:lang w:val="uk-UA"/>
              </w:rPr>
              <w:t> </w:t>
            </w:r>
            <w:r>
              <w:rPr>
                <w:sz w:val="28"/>
                <w:szCs w:val="28"/>
                <w:lang w:val="uk-UA"/>
              </w:rPr>
              <w:t>15</w:t>
            </w:r>
            <w:r w:rsidR="00557301" w:rsidRPr="00660C57">
              <w:rPr>
                <w:sz w:val="28"/>
                <w:szCs w:val="28"/>
                <w:lang w:val="uk-UA"/>
              </w:rPr>
              <w:t xml:space="preserve">0,0 </w:t>
            </w:r>
            <w:r w:rsidR="00557301" w:rsidRPr="00660C57">
              <w:rPr>
                <w:color w:val="000000"/>
                <w:sz w:val="28"/>
                <w:szCs w:val="28"/>
                <w:lang w:val="uk-UA"/>
              </w:rPr>
              <w:t>тис.</w:t>
            </w:r>
            <w:r w:rsidR="001414A5" w:rsidRPr="00660C57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557301" w:rsidRPr="00660C57">
              <w:rPr>
                <w:color w:val="000000"/>
                <w:sz w:val="28"/>
                <w:szCs w:val="28"/>
                <w:lang w:val="uk-UA"/>
              </w:rPr>
              <w:t>грн</w:t>
            </w:r>
          </w:p>
        </w:tc>
      </w:tr>
    </w:tbl>
    <w:p w14:paraId="2C42C09D" w14:textId="77777777" w:rsidR="00967828" w:rsidRPr="0088028E" w:rsidRDefault="00967828" w:rsidP="00967828">
      <w:pPr>
        <w:spacing w:line="100" w:lineRule="atLeast"/>
        <w:jc w:val="both"/>
        <w:rPr>
          <w:sz w:val="28"/>
          <w:szCs w:val="28"/>
          <w:lang w:val="uk-UA"/>
        </w:rPr>
      </w:pPr>
    </w:p>
    <w:p w14:paraId="0E773C3F" w14:textId="77777777" w:rsidR="00967828" w:rsidRDefault="00967828" w:rsidP="00967828">
      <w:pPr>
        <w:spacing w:line="100" w:lineRule="atLeast"/>
        <w:jc w:val="both"/>
        <w:rPr>
          <w:sz w:val="28"/>
          <w:szCs w:val="28"/>
          <w:lang w:val="uk-UA"/>
        </w:rPr>
      </w:pPr>
    </w:p>
    <w:p w14:paraId="2037F2FE" w14:textId="77777777" w:rsidR="001414A5" w:rsidRDefault="001414A5" w:rsidP="00967828">
      <w:pPr>
        <w:spacing w:line="100" w:lineRule="atLeast"/>
        <w:jc w:val="both"/>
        <w:rPr>
          <w:sz w:val="28"/>
          <w:szCs w:val="28"/>
          <w:lang w:val="uk-UA"/>
        </w:rPr>
      </w:pPr>
    </w:p>
    <w:p w14:paraId="63E58BAA" w14:textId="77777777" w:rsidR="00FC2C1F" w:rsidRDefault="00FC2C1F" w:rsidP="00A01BE3">
      <w:pPr>
        <w:spacing w:line="100" w:lineRule="atLeast"/>
        <w:ind w:left="360"/>
        <w:jc w:val="center"/>
        <w:rPr>
          <w:b/>
          <w:sz w:val="28"/>
          <w:szCs w:val="28"/>
          <w:lang w:val="uk-UA"/>
        </w:rPr>
      </w:pPr>
    </w:p>
    <w:p w14:paraId="46742FA6" w14:textId="77777777" w:rsidR="00FC2C1F" w:rsidRDefault="00FC2C1F" w:rsidP="00A01BE3">
      <w:pPr>
        <w:spacing w:line="100" w:lineRule="atLeast"/>
        <w:ind w:left="360"/>
        <w:jc w:val="center"/>
        <w:rPr>
          <w:b/>
          <w:sz w:val="28"/>
          <w:szCs w:val="28"/>
          <w:lang w:val="uk-UA"/>
        </w:rPr>
      </w:pPr>
    </w:p>
    <w:p w14:paraId="38B0E8BD" w14:textId="77777777" w:rsidR="00FC2C1F" w:rsidRDefault="00FC2C1F" w:rsidP="00A01BE3">
      <w:pPr>
        <w:spacing w:line="100" w:lineRule="atLeast"/>
        <w:ind w:left="360"/>
        <w:jc w:val="center"/>
        <w:rPr>
          <w:b/>
          <w:sz w:val="28"/>
          <w:szCs w:val="28"/>
          <w:lang w:val="uk-UA"/>
        </w:rPr>
      </w:pPr>
    </w:p>
    <w:p w14:paraId="48B1C7DE" w14:textId="77777777" w:rsidR="00FC2C1F" w:rsidRDefault="00FC2C1F" w:rsidP="00A01BE3">
      <w:pPr>
        <w:spacing w:line="100" w:lineRule="atLeast"/>
        <w:ind w:left="360"/>
        <w:jc w:val="center"/>
        <w:rPr>
          <w:b/>
          <w:sz w:val="28"/>
          <w:szCs w:val="28"/>
          <w:lang w:val="uk-UA"/>
        </w:rPr>
      </w:pPr>
    </w:p>
    <w:p w14:paraId="1760EFE5" w14:textId="77777777" w:rsidR="00D44D7D" w:rsidRDefault="00D44D7D" w:rsidP="00A01BE3">
      <w:pPr>
        <w:spacing w:line="100" w:lineRule="atLeast"/>
        <w:ind w:left="360"/>
        <w:jc w:val="center"/>
        <w:rPr>
          <w:b/>
          <w:sz w:val="28"/>
          <w:szCs w:val="28"/>
          <w:lang w:val="uk-UA"/>
        </w:rPr>
      </w:pPr>
    </w:p>
    <w:p w14:paraId="22FF6361" w14:textId="4EBBD82C" w:rsidR="00A01BE3" w:rsidRPr="006A27CB" w:rsidRDefault="00A01BE3" w:rsidP="00A01BE3">
      <w:pPr>
        <w:spacing w:line="100" w:lineRule="atLeast"/>
        <w:ind w:left="360"/>
        <w:jc w:val="center"/>
        <w:rPr>
          <w:b/>
          <w:sz w:val="28"/>
          <w:szCs w:val="28"/>
          <w:lang w:val="uk-UA"/>
        </w:rPr>
      </w:pPr>
      <w:r w:rsidRPr="006A27CB">
        <w:rPr>
          <w:b/>
          <w:sz w:val="28"/>
          <w:szCs w:val="28"/>
          <w:lang w:val="uk-UA"/>
        </w:rPr>
        <w:lastRenderedPageBreak/>
        <w:t>1. Аналіз динаміки змін та поточної ситуації</w:t>
      </w:r>
    </w:p>
    <w:p w14:paraId="676A8D48" w14:textId="29681A1B" w:rsidR="00003739" w:rsidRPr="001414A5" w:rsidRDefault="00003739" w:rsidP="001414A5">
      <w:pPr>
        <w:spacing w:line="100" w:lineRule="atLeast"/>
        <w:ind w:firstLine="567"/>
        <w:jc w:val="both"/>
        <w:rPr>
          <w:bCs/>
          <w:sz w:val="28"/>
          <w:szCs w:val="28"/>
          <w:lang w:val="uk-UA"/>
        </w:rPr>
      </w:pPr>
      <w:r w:rsidRPr="001414A5">
        <w:rPr>
          <w:bCs/>
          <w:sz w:val="28"/>
          <w:szCs w:val="28"/>
          <w:lang w:val="uk-UA"/>
        </w:rPr>
        <w:t>Аналізуючи виконання Програми реалізації містобудівної політики</w:t>
      </w:r>
      <w:r w:rsidR="00054EDF">
        <w:rPr>
          <w:bCs/>
          <w:sz w:val="28"/>
          <w:szCs w:val="28"/>
          <w:lang w:val="uk-UA"/>
        </w:rPr>
        <w:t xml:space="preserve">, раціонального використання та охорони земель </w:t>
      </w:r>
      <w:r w:rsidRPr="001414A5">
        <w:rPr>
          <w:bCs/>
          <w:sz w:val="28"/>
          <w:szCs w:val="28"/>
          <w:lang w:val="uk-UA"/>
        </w:rPr>
        <w:t>Луцької міської територіальної громади на 202</w:t>
      </w:r>
      <w:r w:rsidR="00054EDF">
        <w:rPr>
          <w:bCs/>
          <w:sz w:val="28"/>
          <w:szCs w:val="28"/>
          <w:lang w:val="uk-UA"/>
        </w:rPr>
        <w:t>3</w:t>
      </w:r>
      <w:r w:rsidR="00CF4752">
        <w:rPr>
          <w:bCs/>
          <w:sz w:val="28"/>
          <w:szCs w:val="28"/>
          <w:lang w:val="uk-UA"/>
        </w:rPr>
        <w:t>–</w:t>
      </w:r>
      <w:r w:rsidRPr="001414A5">
        <w:rPr>
          <w:bCs/>
          <w:sz w:val="28"/>
          <w:szCs w:val="28"/>
          <w:lang w:val="uk-UA"/>
        </w:rPr>
        <w:t>202</w:t>
      </w:r>
      <w:r w:rsidR="00054EDF">
        <w:rPr>
          <w:bCs/>
          <w:sz w:val="28"/>
          <w:szCs w:val="28"/>
          <w:lang w:val="uk-UA"/>
        </w:rPr>
        <w:t>4</w:t>
      </w:r>
      <w:r w:rsidRPr="001414A5">
        <w:rPr>
          <w:bCs/>
          <w:sz w:val="28"/>
          <w:szCs w:val="28"/>
          <w:lang w:val="uk-UA"/>
        </w:rPr>
        <w:t xml:space="preserve"> роки</w:t>
      </w:r>
      <w:r w:rsidR="00D25E05" w:rsidRPr="001414A5">
        <w:rPr>
          <w:bCs/>
          <w:sz w:val="28"/>
          <w:szCs w:val="28"/>
          <w:lang w:val="uk-UA"/>
        </w:rPr>
        <w:t>,</w:t>
      </w:r>
      <w:r w:rsidRPr="001414A5">
        <w:rPr>
          <w:bCs/>
          <w:sz w:val="28"/>
          <w:szCs w:val="28"/>
          <w:lang w:val="uk-UA"/>
        </w:rPr>
        <w:t xml:space="preserve"> </w:t>
      </w:r>
      <w:r w:rsidR="00D25E05" w:rsidRPr="001414A5">
        <w:rPr>
          <w:bCs/>
          <w:sz w:val="28"/>
          <w:szCs w:val="28"/>
          <w:lang w:val="uk-UA"/>
        </w:rPr>
        <w:t xml:space="preserve">а також роботу департаменту містобудування, земельних ресурсів та реклами </w:t>
      </w:r>
      <w:r w:rsidRPr="001414A5">
        <w:rPr>
          <w:bCs/>
          <w:sz w:val="28"/>
          <w:szCs w:val="28"/>
          <w:lang w:val="uk-UA"/>
        </w:rPr>
        <w:t xml:space="preserve">можна </w:t>
      </w:r>
      <w:r w:rsidR="00D25E05" w:rsidRPr="001414A5">
        <w:rPr>
          <w:bCs/>
          <w:sz w:val="28"/>
          <w:szCs w:val="28"/>
          <w:lang w:val="uk-UA"/>
        </w:rPr>
        <w:t>відзначити</w:t>
      </w:r>
      <w:r w:rsidR="00B93102" w:rsidRPr="001414A5">
        <w:rPr>
          <w:bCs/>
          <w:sz w:val="28"/>
          <w:szCs w:val="28"/>
          <w:lang w:val="uk-UA"/>
        </w:rPr>
        <w:t xml:space="preserve"> окремі результати</w:t>
      </w:r>
      <w:r w:rsidRPr="001414A5">
        <w:rPr>
          <w:bCs/>
          <w:sz w:val="28"/>
          <w:szCs w:val="28"/>
          <w:lang w:val="uk-UA"/>
        </w:rPr>
        <w:t>.</w:t>
      </w:r>
    </w:p>
    <w:p w14:paraId="7DBAF352" w14:textId="7F8C4686" w:rsidR="00003739" w:rsidRDefault="00003739" w:rsidP="00FC2C1F">
      <w:pPr>
        <w:spacing w:line="100" w:lineRule="atLeast"/>
        <w:ind w:firstLine="567"/>
        <w:jc w:val="both"/>
        <w:rPr>
          <w:bCs/>
          <w:sz w:val="28"/>
          <w:szCs w:val="28"/>
          <w:lang w:val="uk-UA"/>
        </w:rPr>
      </w:pPr>
      <w:r w:rsidRPr="001414A5">
        <w:rPr>
          <w:bCs/>
          <w:sz w:val="28"/>
          <w:szCs w:val="28"/>
          <w:lang w:val="uk-UA"/>
        </w:rPr>
        <w:t>2</w:t>
      </w:r>
      <w:r w:rsidR="00054EDF">
        <w:rPr>
          <w:bCs/>
          <w:sz w:val="28"/>
          <w:szCs w:val="28"/>
          <w:lang w:val="uk-UA"/>
        </w:rPr>
        <w:t>9</w:t>
      </w:r>
      <w:r w:rsidRPr="001414A5">
        <w:rPr>
          <w:bCs/>
          <w:sz w:val="28"/>
          <w:szCs w:val="28"/>
          <w:lang w:val="uk-UA"/>
        </w:rPr>
        <w:t>.0</w:t>
      </w:r>
      <w:r w:rsidR="00054EDF">
        <w:rPr>
          <w:bCs/>
          <w:sz w:val="28"/>
          <w:szCs w:val="28"/>
          <w:lang w:val="uk-UA"/>
        </w:rPr>
        <w:t>5</w:t>
      </w:r>
      <w:r w:rsidRPr="001414A5">
        <w:rPr>
          <w:bCs/>
          <w:sz w:val="28"/>
          <w:szCs w:val="28"/>
          <w:lang w:val="uk-UA"/>
        </w:rPr>
        <w:t>.202</w:t>
      </w:r>
      <w:r w:rsidR="00054EDF">
        <w:rPr>
          <w:bCs/>
          <w:sz w:val="28"/>
          <w:szCs w:val="28"/>
          <w:lang w:val="uk-UA"/>
        </w:rPr>
        <w:t>4</w:t>
      </w:r>
      <w:r w:rsidRPr="001414A5">
        <w:rPr>
          <w:bCs/>
          <w:sz w:val="28"/>
          <w:szCs w:val="28"/>
          <w:lang w:val="uk-UA"/>
        </w:rPr>
        <w:t xml:space="preserve"> </w:t>
      </w:r>
      <w:r w:rsidR="00D76FB7">
        <w:rPr>
          <w:bCs/>
          <w:sz w:val="28"/>
          <w:szCs w:val="28"/>
          <w:lang w:val="uk-UA"/>
        </w:rPr>
        <w:t>прийнято</w:t>
      </w:r>
      <w:r w:rsidR="00054EDF" w:rsidRPr="001414A5">
        <w:rPr>
          <w:bCs/>
          <w:sz w:val="28"/>
          <w:szCs w:val="28"/>
          <w:lang w:val="uk-UA"/>
        </w:rPr>
        <w:t xml:space="preserve"> рішення міської </w:t>
      </w:r>
      <w:r w:rsidR="00054EDF" w:rsidRPr="00FC2C1F">
        <w:rPr>
          <w:bCs/>
          <w:sz w:val="28"/>
          <w:szCs w:val="28"/>
          <w:lang w:val="uk-UA"/>
        </w:rPr>
        <w:t>ради</w:t>
      </w:r>
      <w:r w:rsidR="00054EDF" w:rsidRPr="00FC2C1F">
        <w:rPr>
          <w:bCs/>
          <w:color w:val="FF0000"/>
          <w:sz w:val="28"/>
          <w:szCs w:val="28"/>
          <w:lang w:val="uk-UA"/>
        </w:rPr>
        <w:t xml:space="preserve"> </w:t>
      </w:r>
      <w:bookmarkStart w:id="0" w:name="_GoBack"/>
      <w:bookmarkEnd w:id="0"/>
      <w:r w:rsidR="00FC2C1F" w:rsidRPr="00D44D7D">
        <w:rPr>
          <w:sz w:val="28"/>
          <w:szCs w:val="28"/>
        </w:rPr>
        <w:t>№</w:t>
      </w:r>
      <w:r w:rsidR="00FC2C1F" w:rsidRPr="00D44D7D">
        <w:rPr>
          <w:sz w:val="28"/>
          <w:szCs w:val="28"/>
          <w:lang w:val="uk-UA"/>
        </w:rPr>
        <w:t> </w:t>
      </w:r>
      <w:r w:rsidR="00FC2C1F" w:rsidRPr="00D44D7D">
        <w:rPr>
          <w:sz w:val="28"/>
          <w:szCs w:val="28"/>
        </w:rPr>
        <w:t>59/79</w:t>
      </w:r>
      <w:r w:rsidR="00FC2C1F" w:rsidRPr="00D44D7D">
        <w:rPr>
          <w:b/>
          <w:bCs/>
          <w:sz w:val="28"/>
          <w:szCs w:val="28"/>
        </w:rPr>
        <w:t> </w:t>
      </w:r>
      <w:r w:rsidR="00FC2C1F" w:rsidRPr="00FC2C1F">
        <w:rPr>
          <w:bCs/>
          <w:color w:val="FF0000"/>
          <w:sz w:val="28"/>
          <w:szCs w:val="28"/>
          <w:lang w:val="uk-UA"/>
        </w:rPr>
        <w:t xml:space="preserve"> </w:t>
      </w:r>
      <w:r w:rsidR="00054EDF" w:rsidRPr="00FC2C1F">
        <w:rPr>
          <w:bCs/>
          <w:sz w:val="28"/>
          <w:szCs w:val="28"/>
          <w:lang w:val="uk-UA"/>
        </w:rPr>
        <w:t xml:space="preserve">«Про </w:t>
      </w:r>
      <w:r w:rsidR="00054EDF" w:rsidRPr="001414A5">
        <w:rPr>
          <w:bCs/>
          <w:sz w:val="28"/>
          <w:szCs w:val="28"/>
          <w:lang w:val="uk-UA"/>
        </w:rPr>
        <w:t>розроблення Комплексного плану просторового розвитку території Луцької міської територіальної громади».</w:t>
      </w:r>
    </w:p>
    <w:p w14:paraId="257BAC26" w14:textId="21F59FC8" w:rsidR="00054EDF" w:rsidRPr="00FC2C1F" w:rsidRDefault="00356F28" w:rsidP="00FC2C1F">
      <w:pPr>
        <w:spacing w:line="100" w:lineRule="atLeast"/>
        <w:ind w:firstLine="567"/>
        <w:jc w:val="both"/>
        <w:rPr>
          <w:bCs/>
          <w:sz w:val="28"/>
          <w:szCs w:val="28"/>
          <w:lang w:val="uk-UA"/>
        </w:rPr>
      </w:pPr>
      <w:r w:rsidRPr="00FC2C1F">
        <w:rPr>
          <w:bCs/>
          <w:sz w:val="28"/>
          <w:szCs w:val="28"/>
          <w:lang w:val="uk-UA"/>
        </w:rPr>
        <w:t xml:space="preserve">31.10.2023 </w:t>
      </w:r>
      <w:r w:rsidR="00D76FB7">
        <w:rPr>
          <w:bCs/>
          <w:sz w:val="28"/>
          <w:szCs w:val="28"/>
          <w:lang w:val="uk-UA"/>
        </w:rPr>
        <w:t>прийнято</w:t>
      </w:r>
      <w:r w:rsidRPr="00FC2C1F">
        <w:rPr>
          <w:bCs/>
          <w:sz w:val="28"/>
          <w:szCs w:val="28"/>
          <w:lang w:val="uk-UA"/>
        </w:rPr>
        <w:t xml:space="preserve"> рішення міської ради </w:t>
      </w:r>
      <w:r w:rsidR="00FC2C1F" w:rsidRPr="00D44D7D">
        <w:rPr>
          <w:sz w:val="28"/>
          <w:szCs w:val="28"/>
          <w:lang w:val="uk-UA"/>
        </w:rPr>
        <w:t>№ 52/88</w:t>
      </w:r>
      <w:r w:rsidR="00FC2C1F" w:rsidRPr="00D44D7D">
        <w:rPr>
          <w:b/>
          <w:bCs/>
          <w:sz w:val="28"/>
          <w:szCs w:val="28"/>
          <w:lang w:val="uk-UA"/>
        </w:rPr>
        <w:t> </w:t>
      </w:r>
      <w:r w:rsidR="00FC2C1F" w:rsidRPr="00D44D7D">
        <w:rPr>
          <w:bCs/>
          <w:sz w:val="28"/>
          <w:szCs w:val="28"/>
          <w:lang w:val="uk-UA"/>
        </w:rPr>
        <w:t xml:space="preserve"> </w:t>
      </w:r>
      <w:r w:rsidRPr="00D44D7D">
        <w:rPr>
          <w:bCs/>
          <w:sz w:val="28"/>
          <w:szCs w:val="28"/>
          <w:lang w:val="uk-UA"/>
        </w:rPr>
        <w:t>«</w:t>
      </w:r>
      <w:r w:rsidR="002E19BC" w:rsidRPr="00FC2C1F">
        <w:rPr>
          <w:bCs/>
          <w:sz w:val="28"/>
          <w:szCs w:val="28"/>
          <w:lang w:val="uk-UA"/>
        </w:rPr>
        <w:t>Про надання дозволу на розроблення проекту землеустрою щодо встановлення меж території Луцької міської територіальної громади</w:t>
      </w:r>
      <w:r w:rsidRPr="00FC2C1F">
        <w:rPr>
          <w:bCs/>
          <w:sz w:val="28"/>
          <w:szCs w:val="28"/>
          <w:lang w:val="uk-UA"/>
        </w:rPr>
        <w:t>».</w:t>
      </w:r>
      <w:r w:rsidR="00FC3C21" w:rsidRPr="00FC2C1F">
        <w:rPr>
          <w:bCs/>
          <w:sz w:val="28"/>
          <w:szCs w:val="28"/>
          <w:lang w:val="uk-UA"/>
        </w:rPr>
        <w:t xml:space="preserve"> </w:t>
      </w:r>
      <w:r w:rsidR="00656329" w:rsidRPr="00FC2C1F">
        <w:rPr>
          <w:bCs/>
          <w:sz w:val="28"/>
          <w:szCs w:val="28"/>
          <w:lang w:val="uk-UA"/>
        </w:rPr>
        <w:t xml:space="preserve">Розроблення </w:t>
      </w:r>
      <w:proofErr w:type="spellStart"/>
      <w:r w:rsidR="00656329" w:rsidRPr="00FC2C1F">
        <w:rPr>
          <w:bCs/>
          <w:sz w:val="28"/>
          <w:szCs w:val="28"/>
          <w:lang w:val="uk-UA"/>
        </w:rPr>
        <w:t>проєкту</w:t>
      </w:r>
      <w:proofErr w:type="spellEnd"/>
      <w:r w:rsidR="00656329" w:rsidRPr="00FC2C1F">
        <w:rPr>
          <w:bCs/>
          <w:sz w:val="28"/>
          <w:szCs w:val="28"/>
          <w:lang w:val="uk-UA"/>
        </w:rPr>
        <w:t xml:space="preserve"> землеустрою знаходиться на завершальному етапі.</w:t>
      </w:r>
    </w:p>
    <w:p w14:paraId="39A86CD0" w14:textId="6EAC6D84" w:rsidR="0013781F" w:rsidRDefault="0013781F" w:rsidP="001414A5">
      <w:pPr>
        <w:spacing w:line="100" w:lineRule="atLeast"/>
        <w:ind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На території громад</w:t>
      </w:r>
      <w:r w:rsidR="00BB7EB7">
        <w:rPr>
          <w:bCs/>
          <w:sz w:val="28"/>
          <w:szCs w:val="28"/>
          <w:lang w:val="uk-UA"/>
        </w:rPr>
        <w:t>и</w:t>
      </w:r>
      <w:r>
        <w:rPr>
          <w:bCs/>
          <w:sz w:val="28"/>
          <w:szCs w:val="28"/>
          <w:lang w:val="uk-UA"/>
        </w:rPr>
        <w:t xml:space="preserve"> затверджено </w:t>
      </w:r>
      <w:r w:rsidR="00C24D9C">
        <w:rPr>
          <w:bCs/>
          <w:sz w:val="28"/>
          <w:szCs w:val="28"/>
          <w:lang w:val="uk-UA"/>
        </w:rPr>
        <w:t>п’ять</w:t>
      </w:r>
      <w:r>
        <w:rPr>
          <w:bCs/>
          <w:sz w:val="28"/>
          <w:szCs w:val="28"/>
          <w:lang w:val="uk-UA"/>
        </w:rPr>
        <w:t xml:space="preserve"> детальних планів території.</w:t>
      </w:r>
    </w:p>
    <w:p w14:paraId="387D2101" w14:textId="0F2D67D8" w:rsidR="00003739" w:rsidRPr="001414A5" w:rsidRDefault="00CC3CF6" w:rsidP="001414A5">
      <w:pPr>
        <w:spacing w:line="100" w:lineRule="atLeast"/>
        <w:ind w:firstLine="567"/>
        <w:jc w:val="both"/>
        <w:rPr>
          <w:bCs/>
          <w:sz w:val="28"/>
          <w:szCs w:val="28"/>
          <w:lang w:val="uk-UA"/>
        </w:rPr>
      </w:pPr>
      <w:r w:rsidRPr="001414A5">
        <w:rPr>
          <w:bCs/>
          <w:sz w:val="28"/>
          <w:szCs w:val="28"/>
          <w:lang w:val="uk-UA"/>
        </w:rPr>
        <w:t>Проводиться робота з удосконалення, ведення та актуаліз</w:t>
      </w:r>
      <w:r w:rsidRPr="006A27CB">
        <w:rPr>
          <w:bCs/>
          <w:sz w:val="28"/>
          <w:szCs w:val="28"/>
          <w:lang w:val="uk-UA"/>
        </w:rPr>
        <w:t>аці</w:t>
      </w:r>
      <w:r w:rsidR="006A27CB" w:rsidRPr="006A27CB">
        <w:rPr>
          <w:bCs/>
          <w:sz w:val="28"/>
          <w:szCs w:val="28"/>
          <w:lang w:val="uk-UA"/>
        </w:rPr>
        <w:t>ї</w:t>
      </w:r>
      <w:r w:rsidRPr="006A27CB">
        <w:rPr>
          <w:bCs/>
          <w:sz w:val="28"/>
          <w:szCs w:val="28"/>
          <w:lang w:val="uk-UA"/>
        </w:rPr>
        <w:t xml:space="preserve"> </w:t>
      </w:r>
      <w:r w:rsidRPr="001414A5">
        <w:rPr>
          <w:bCs/>
          <w:sz w:val="28"/>
          <w:szCs w:val="28"/>
          <w:lang w:val="uk-UA"/>
        </w:rPr>
        <w:t>інформаційних ресурсів містобудівного кадастру.</w:t>
      </w:r>
    </w:p>
    <w:p w14:paraId="3901B333" w14:textId="289BDE5D" w:rsidR="00CC3CF6" w:rsidRPr="00BB7EB7" w:rsidRDefault="006A27CB" w:rsidP="001414A5">
      <w:pPr>
        <w:spacing w:line="100" w:lineRule="atLeast"/>
        <w:ind w:firstLine="567"/>
        <w:jc w:val="both"/>
        <w:rPr>
          <w:bCs/>
          <w:sz w:val="28"/>
          <w:szCs w:val="28"/>
          <w:lang w:val="uk-UA"/>
        </w:rPr>
      </w:pPr>
      <w:r w:rsidRPr="00BB7EB7">
        <w:rPr>
          <w:bCs/>
          <w:sz w:val="28"/>
          <w:szCs w:val="28"/>
          <w:lang w:val="uk-UA"/>
        </w:rPr>
        <w:t>Нині</w:t>
      </w:r>
      <w:r w:rsidR="00E431DA" w:rsidRPr="00BB7EB7">
        <w:rPr>
          <w:bCs/>
          <w:sz w:val="28"/>
          <w:szCs w:val="28"/>
          <w:lang w:val="uk-UA"/>
        </w:rPr>
        <w:t xml:space="preserve"> на території Луцької міської територіальної громади розміщено 312</w:t>
      </w:r>
      <w:r w:rsidRPr="00BB7EB7">
        <w:rPr>
          <w:bCs/>
          <w:sz w:val="28"/>
          <w:szCs w:val="28"/>
          <w:lang w:val="uk-UA"/>
        </w:rPr>
        <w:t> </w:t>
      </w:r>
      <w:r w:rsidR="00E431DA" w:rsidRPr="00BB7EB7">
        <w:rPr>
          <w:bCs/>
          <w:sz w:val="28"/>
          <w:szCs w:val="28"/>
          <w:lang w:val="uk-UA"/>
        </w:rPr>
        <w:t xml:space="preserve">великогабаритних рекламних засобів та 39 сіті-лайтів, а також </w:t>
      </w:r>
      <w:r w:rsidR="00D25E05" w:rsidRPr="00BB7EB7">
        <w:rPr>
          <w:bCs/>
          <w:sz w:val="28"/>
          <w:szCs w:val="28"/>
          <w:lang w:val="uk-UA"/>
        </w:rPr>
        <w:t>278</w:t>
      </w:r>
      <w:r w:rsidRPr="00BB7EB7">
        <w:rPr>
          <w:bCs/>
          <w:sz w:val="28"/>
          <w:szCs w:val="28"/>
          <w:lang w:val="uk-UA"/>
        </w:rPr>
        <w:t> </w:t>
      </w:r>
      <w:r w:rsidR="00E431DA" w:rsidRPr="00BB7EB7">
        <w:rPr>
          <w:bCs/>
          <w:sz w:val="28"/>
          <w:szCs w:val="28"/>
          <w:lang w:val="uk-UA"/>
        </w:rPr>
        <w:t>тимчасових споруд для провадження підприємницької діяльності.</w:t>
      </w:r>
    </w:p>
    <w:p w14:paraId="11447B2E" w14:textId="08A40787" w:rsidR="00E231AE" w:rsidRPr="00BB7EB7" w:rsidRDefault="00E431DA" w:rsidP="001414A5">
      <w:pPr>
        <w:spacing w:line="100" w:lineRule="atLeast"/>
        <w:ind w:firstLine="567"/>
        <w:jc w:val="both"/>
        <w:rPr>
          <w:bCs/>
          <w:sz w:val="28"/>
          <w:szCs w:val="28"/>
          <w:lang w:val="uk-UA"/>
        </w:rPr>
      </w:pPr>
      <w:r w:rsidRPr="00BB7EB7">
        <w:rPr>
          <w:bCs/>
          <w:sz w:val="28"/>
          <w:szCs w:val="28"/>
          <w:lang w:val="uk-UA"/>
        </w:rPr>
        <w:t>П</w:t>
      </w:r>
      <w:r w:rsidR="00124749" w:rsidRPr="00BB7EB7">
        <w:rPr>
          <w:bCs/>
          <w:sz w:val="28"/>
          <w:szCs w:val="28"/>
          <w:lang w:val="uk-UA"/>
        </w:rPr>
        <w:t>ротягом 202</w:t>
      </w:r>
      <w:r w:rsidR="00BB7EB7">
        <w:rPr>
          <w:bCs/>
          <w:sz w:val="28"/>
          <w:szCs w:val="28"/>
          <w:lang w:val="uk-UA"/>
        </w:rPr>
        <w:t>3</w:t>
      </w:r>
      <w:r w:rsidR="00124749" w:rsidRPr="00BB7EB7">
        <w:rPr>
          <w:bCs/>
          <w:sz w:val="28"/>
          <w:szCs w:val="28"/>
          <w:lang w:val="uk-UA"/>
        </w:rPr>
        <w:t xml:space="preserve"> </w:t>
      </w:r>
      <w:r w:rsidR="00CF4752" w:rsidRPr="00BB7EB7">
        <w:rPr>
          <w:bCs/>
          <w:sz w:val="28"/>
          <w:szCs w:val="28"/>
          <w:lang w:val="uk-UA"/>
        </w:rPr>
        <w:t xml:space="preserve">року </w:t>
      </w:r>
      <w:r w:rsidR="00124749" w:rsidRPr="00BB7EB7">
        <w:rPr>
          <w:bCs/>
          <w:sz w:val="28"/>
          <w:szCs w:val="28"/>
          <w:lang w:val="uk-UA"/>
        </w:rPr>
        <w:t xml:space="preserve">та </w:t>
      </w:r>
      <w:r w:rsidR="00E231AE" w:rsidRPr="00BB7EB7">
        <w:rPr>
          <w:bCs/>
          <w:sz w:val="28"/>
          <w:szCs w:val="28"/>
          <w:lang w:val="uk-UA"/>
        </w:rPr>
        <w:t xml:space="preserve">першого півріччя </w:t>
      </w:r>
      <w:r w:rsidR="00124749" w:rsidRPr="00BB7EB7">
        <w:rPr>
          <w:bCs/>
          <w:sz w:val="28"/>
          <w:szCs w:val="28"/>
          <w:lang w:val="uk-UA"/>
        </w:rPr>
        <w:t>202</w:t>
      </w:r>
      <w:r w:rsidR="00BB7EB7">
        <w:rPr>
          <w:bCs/>
          <w:sz w:val="28"/>
          <w:szCs w:val="28"/>
          <w:lang w:val="uk-UA"/>
        </w:rPr>
        <w:t>4</w:t>
      </w:r>
      <w:r w:rsidR="00124749" w:rsidRPr="00BB7EB7">
        <w:rPr>
          <w:bCs/>
          <w:sz w:val="28"/>
          <w:szCs w:val="28"/>
          <w:lang w:val="uk-UA"/>
        </w:rPr>
        <w:t xml:space="preserve"> року</w:t>
      </w:r>
      <w:r w:rsidR="00E231AE" w:rsidRPr="00BB7EB7">
        <w:rPr>
          <w:bCs/>
          <w:sz w:val="28"/>
          <w:szCs w:val="28"/>
          <w:lang w:val="uk-UA"/>
        </w:rPr>
        <w:t xml:space="preserve"> було </w:t>
      </w:r>
      <w:r w:rsidR="00D67E64" w:rsidRPr="00BB7EB7">
        <w:rPr>
          <w:bCs/>
          <w:sz w:val="28"/>
          <w:szCs w:val="28"/>
          <w:lang w:val="uk-UA"/>
        </w:rPr>
        <w:t>забезпечено продаж Луцькою міською територіальною громадою в особі Луцької міської ради земельних ділянок</w:t>
      </w:r>
      <w:r w:rsidR="00E231AE" w:rsidRPr="00BB7EB7">
        <w:rPr>
          <w:bCs/>
          <w:sz w:val="28"/>
          <w:szCs w:val="28"/>
          <w:lang w:val="uk-UA"/>
        </w:rPr>
        <w:t xml:space="preserve"> </w:t>
      </w:r>
      <w:r w:rsidR="00D67E64" w:rsidRPr="00BB7EB7">
        <w:rPr>
          <w:bCs/>
          <w:sz w:val="28"/>
          <w:szCs w:val="28"/>
          <w:lang w:val="uk-UA"/>
        </w:rPr>
        <w:t xml:space="preserve">комунальної власності несільськогосподарського призначення, шляхом викупу, </w:t>
      </w:r>
      <w:r w:rsidR="006A27CB" w:rsidRPr="00BB7EB7">
        <w:rPr>
          <w:bCs/>
          <w:sz w:val="28"/>
          <w:szCs w:val="28"/>
          <w:lang w:val="uk-UA"/>
        </w:rPr>
        <w:t>та</w:t>
      </w:r>
      <w:r w:rsidR="00D67E64" w:rsidRPr="00BB7EB7">
        <w:rPr>
          <w:bCs/>
          <w:sz w:val="28"/>
          <w:szCs w:val="28"/>
          <w:lang w:val="uk-UA"/>
        </w:rPr>
        <w:t xml:space="preserve"> укладено договори купівлі-продажу з покупцями земельних ділянок</w:t>
      </w:r>
      <w:r w:rsidR="00BB7EB7">
        <w:rPr>
          <w:bCs/>
          <w:sz w:val="28"/>
          <w:szCs w:val="28"/>
          <w:lang w:val="uk-UA"/>
        </w:rPr>
        <w:t xml:space="preserve"> </w:t>
      </w:r>
      <w:r w:rsidR="00D67E64" w:rsidRPr="00BB7EB7">
        <w:rPr>
          <w:bCs/>
          <w:sz w:val="28"/>
          <w:szCs w:val="28"/>
          <w:lang w:val="uk-UA"/>
        </w:rPr>
        <w:t xml:space="preserve">на загальну суму </w:t>
      </w:r>
      <w:r w:rsidR="00BB7EB7">
        <w:rPr>
          <w:bCs/>
          <w:sz w:val="28"/>
          <w:szCs w:val="28"/>
          <w:lang w:val="uk-UA"/>
        </w:rPr>
        <w:t>72</w:t>
      </w:r>
      <w:r w:rsidR="00D67E64" w:rsidRPr="00BB7EB7">
        <w:rPr>
          <w:bCs/>
          <w:sz w:val="28"/>
          <w:szCs w:val="28"/>
          <w:lang w:val="uk-UA"/>
        </w:rPr>
        <w:t> </w:t>
      </w:r>
      <w:r w:rsidR="00BB7EB7">
        <w:rPr>
          <w:bCs/>
          <w:sz w:val="28"/>
          <w:szCs w:val="28"/>
          <w:lang w:val="uk-UA"/>
        </w:rPr>
        <w:t>26</w:t>
      </w:r>
      <w:r w:rsidR="00D67E64" w:rsidRPr="00BB7EB7">
        <w:rPr>
          <w:bCs/>
          <w:sz w:val="28"/>
          <w:szCs w:val="28"/>
          <w:lang w:val="uk-UA"/>
        </w:rPr>
        <w:t>8 </w:t>
      </w:r>
      <w:r w:rsidR="00BB7EB7">
        <w:rPr>
          <w:bCs/>
          <w:sz w:val="28"/>
          <w:szCs w:val="28"/>
          <w:lang w:val="uk-UA"/>
        </w:rPr>
        <w:t>602</w:t>
      </w:r>
      <w:r w:rsidR="00D67E64" w:rsidRPr="00BB7EB7">
        <w:rPr>
          <w:bCs/>
          <w:sz w:val="28"/>
          <w:szCs w:val="28"/>
          <w:lang w:val="uk-UA"/>
        </w:rPr>
        <w:t>,</w:t>
      </w:r>
      <w:r w:rsidR="00BB7EB7">
        <w:rPr>
          <w:bCs/>
          <w:sz w:val="28"/>
          <w:szCs w:val="28"/>
          <w:lang w:val="uk-UA"/>
        </w:rPr>
        <w:t>0</w:t>
      </w:r>
      <w:r w:rsidR="00D67E64" w:rsidRPr="00BB7EB7">
        <w:rPr>
          <w:bCs/>
          <w:sz w:val="28"/>
          <w:szCs w:val="28"/>
          <w:lang w:val="uk-UA"/>
        </w:rPr>
        <w:t xml:space="preserve"> грн.</w:t>
      </w:r>
    </w:p>
    <w:p w14:paraId="0B364A6A" w14:textId="10CB3CAE" w:rsidR="00D67E64" w:rsidRPr="001414A5" w:rsidRDefault="00E431DA" w:rsidP="001414A5">
      <w:pPr>
        <w:spacing w:line="100" w:lineRule="atLeast"/>
        <w:ind w:firstLine="567"/>
        <w:jc w:val="both"/>
        <w:rPr>
          <w:bCs/>
          <w:sz w:val="28"/>
          <w:szCs w:val="28"/>
          <w:lang w:val="uk-UA"/>
        </w:rPr>
      </w:pPr>
      <w:r w:rsidRPr="00BB7EB7">
        <w:rPr>
          <w:bCs/>
          <w:sz w:val="28"/>
          <w:szCs w:val="28"/>
          <w:lang w:val="uk-UA"/>
        </w:rPr>
        <w:t>Станом на 01.</w:t>
      </w:r>
      <w:r w:rsidR="0013781F" w:rsidRPr="00BB7EB7">
        <w:rPr>
          <w:bCs/>
          <w:sz w:val="28"/>
          <w:szCs w:val="28"/>
          <w:lang w:val="uk-UA"/>
        </w:rPr>
        <w:t>11</w:t>
      </w:r>
      <w:r w:rsidRPr="00BB7EB7">
        <w:rPr>
          <w:bCs/>
          <w:sz w:val="28"/>
          <w:szCs w:val="28"/>
          <w:lang w:val="uk-UA"/>
        </w:rPr>
        <w:t>.202</w:t>
      </w:r>
      <w:r w:rsidR="0013781F" w:rsidRPr="00BB7EB7">
        <w:rPr>
          <w:bCs/>
          <w:sz w:val="28"/>
          <w:szCs w:val="28"/>
          <w:lang w:val="uk-UA"/>
        </w:rPr>
        <w:t>4</w:t>
      </w:r>
      <w:r w:rsidRPr="00BB7EB7">
        <w:rPr>
          <w:bCs/>
          <w:sz w:val="28"/>
          <w:szCs w:val="28"/>
          <w:lang w:val="uk-UA"/>
        </w:rPr>
        <w:t xml:space="preserve"> Луцькою міською радою укладено </w:t>
      </w:r>
      <w:r w:rsidR="0013781F" w:rsidRPr="00BB7EB7">
        <w:rPr>
          <w:bCs/>
          <w:sz w:val="28"/>
          <w:szCs w:val="28"/>
          <w:lang w:val="uk-UA"/>
        </w:rPr>
        <w:t>17</w:t>
      </w:r>
      <w:r w:rsidR="00BB7EB7">
        <w:rPr>
          <w:bCs/>
          <w:sz w:val="28"/>
          <w:szCs w:val="28"/>
          <w:lang w:val="uk-UA"/>
        </w:rPr>
        <w:t>5</w:t>
      </w:r>
      <w:r w:rsidR="0013781F" w:rsidRPr="00BB7EB7">
        <w:rPr>
          <w:bCs/>
          <w:sz w:val="28"/>
          <w:szCs w:val="28"/>
          <w:lang w:val="uk-UA"/>
        </w:rPr>
        <w:t>1</w:t>
      </w:r>
      <w:r w:rsidRPr="00BB7EB7">
        <w:rPr>
          <w:bCs/>
          <w:sz w:val="28"/>
          <w:szCs w:val="28"/>
          <w:lang w:val="uk-UA"/>
        </w:rPr>
        <w:t xml:space="preserve"> догов</w:t>
      </w:r>
      <w:r w:rsidR="009C19DA" w:rsidRPr="00BB7EB7">
        <w:rPr>
          <w:bCs/>
          <w:sz w:val="28"/>
          <w:szCs w:val="28"/>
          <w:lang w:val="uk-UA"/>
        </w:rPr>
        <w:t>і</w:t>
      </w:r>
      <w:r w:rsidRPr="00BB7EB7">
        <w:rPr>
          <w:bCs/>
          <w:sz w:val="28"/>
          <w:szCs w:val="28"/>
          <w:lang w:val="uk-UA"/>
        </w:rPr>
        <w:t>р оренди землі.</w:t>
      </w:r>
    </w:p>
    <w:p w14:paraId="3CD1688D" w14:textId="5E5B80A7" w:rsidR="00E231AE" w:rsidRPr="001414A5" w:rsidRDefault="00D25E05" w:rsidP="001414A5">
      <w:pPr>
        <w:spacing w:line="100" w:lineRule="atLeast"/>
        <w:ind w:firstLine="567"/>
        <w:jc w:val="both"/>
        <w:rPr>
          <w:bCs/>
          <w:sz w:val="28"/>
          <w:szCs w:val="28"/>
          <w:lang w:val="uk-UA"/>
        </w:rPr>
      </w:pPr>
      <w:r w:rsidRPr="001414A5">
        <w:rPr>
          <w:bCs/>
          <w:sz w:val="28"/>
          <w:szCs w:val="28"/>
          <w:lang w:val="uk-UA"/>
        </w:rPr>
        <w:t>На основі проведеного аналізу наявної інформації, а також ситуаці</w:t>
      </w:r>
      <w:r w:rsidR="00C24D9C">
        <w:rPr>
          <w:bCs/>
          <w:sz w:val="28"/>
          <w:szCs w:val="28"/>
          <w:lang w:val="uk-UA"/>
        </w:rPr>
        <w:t>ї</w:t>
      </w:r>
      <w:r w:rsidRPr="001414A5">
        <w:rPr>
          <w:bCs/>
          <w:sz w:val="28"/>
          <w:szCs w:val="28"/>
          <w:lang w:val="uk-UA"/>
        </w:rPr>
        <w:t xml:space="preserve"> в галузях містобудування та землеустрою, можна сформувати основні проблеми:</w:t>
      </w:r>
    </w:p>
    <w:p w14:paraId="48A4AADC" w14:textId="69628455" w:rsidR="00D25E05" w:rsidRPr="001414A5" w:rsidRDefault="00D25E05" w:rsidP="001414A5">
      <w:pPr>
        <w:spacing w:line="100" w:lineRule="atLeast"/>
        <w:ind w:firstLine="567"/>
        <w:jc w:val="both"/>
        <w:rPr>
          <w:bCs/>
          <w:sz w:val="28"/>
          <w:szCs w:val="28"/>
          <w:lang w:val="uk-UA"/>
        </w:rPr>
      </w:pPr>
      <w:r w:rsidRPr="001414A5">
        <w:rPr>
          <w:bCs/>
          <w:sz w:val="28"/>
          <w:szCs w:val="28"/>
          <w:lang w:val="uk-UA"/>
        </w:rPr>
        <w:t>1.</w:t>
      </w:r>
      <w:r w:rsidR="001414A5">
        <w:rPr>
          <w:bCs/>
          <w:sz w:val="28"/>
          <w:szCs w:val="28"/>
          <w:lang w:val="uk-UA"/>
        </w:rPr>
        <w:t> </w:t>
      </w:r>
      <w:r w:rsidRPr="001414A5">
        <w:rPr>
          <w:bCs/>
          <w:sz w:val="28"/>
          <w:szCs w:val="28"/>
          <w:lang w:val="uk-UA"/>
        </w:rPr>
        <w:t xml:space="preserve">Довготривала процедура розроблення та затвердження </w:t>
      </w:r>
      <w:r w:rsidR="00B93CA6" w:rsidRPr="001414A5">
        <w:rPr>
          <w:bCs/>
          <w:sz w:val="28"/>
          <w:szCs w:val="28"/>
          <w:lang w:val="uk-UA"/>
        </w:rPr>
        <w:t>містобудівної документації</w:t>
      </w:r>
      <w:r w:rsidR="00BA1D30">
        <w:rPr>
          <w:bCs/>
          <w:sz w:val="28"/>
          <w:szCs w:val="28"/>
          <w:lang w:val="uk-UA"/>
        </w:rPr>
        <w:t>, яка потребує значних витрат</w:t>
      </w:r>
      <w:r w:rsidR="00B93CA6" w:rsidRPr="001414A5">
        <w:rPr>
          <w:bCs/>
          <w:sz w:val="28"/>
          <w:szCs w:val="28"/>
          <w:lang w:val="uk-UA"/>
        </w:rPr>
        <w:t>.</w:t>
      </w:r>
    </w:p>
    <w:p w14:paraId="703B9841" w14:textId="084B932D" w:rsidR="00815728" w:rsidRPr="001414A5" w:rsidRDefault="00815728" w:rsidP="001414A5">
      <w:pPr>
        <w:spacing w:line="100" w:lineRule="atLeast"/>
        <w:ind w:firstLine="567"/>
        <w:jc w:val="both"/>
        <w:rPr>
          <w:bCs/>
          <w:sz w:val="28"/>
          <w:szCs w:val="28"/>
          <w:lang w:val="uk-UA"/>
        </w:rPr>
      </w:pPr>
      <w:r w:rsidRPr="001414A5">
        <w:rPr>
          <w:bCs/>
          <w:sz w:val="28"/>
          <w:szCs w:val="28"/>
          <w:lang w:val="uk-UA"/>
        </w:rPr>
        <w:t>2.</w:t>
      </w:r>
      <w:r w:rsidR="001414A5">
        <w:rPr>
          <w:bCs/>
          <w:sz w:val="28"/>
          <w:szCs w:val="28"/>
          <w:lang w:val="uk-UA"/>
        </w:rPr>
        <w:t> </w:t>
      </w:r>
      <w:r w:rsidR="00A140EC" w:rsidRPr="001414A5">
        <w:rPr>
          <w:bCs/>
          <w:sz w:val="28"/>
          <w:szCs w:val="28"/>
          <w:lang w:val="uk-UA"/>
        </w:rPr>
        <w:t>Неузгодженість</w:t>
      </w:r>
      <w:r w:rsidRPr="001414A5">
        <w:rPr>
          <w:bCs/>
          <w:sz w:val="28"/>
          <w:szCs w:val="28"/>
          <w:lang w:val="uk-UA"/>
        </w:rPr>
        <w:t xml:space="preserve"> містобудівної документації</w:t>
      </w:r>
      <w:r w:rsidR="00A140EC" w:rsidRPr="001414A5">
        <w:rPr>
          <w:bCs/>
          <w:sz w:val="28"/>
          <w:szCs w:val="28"/>
          <w:lang w:val="uk-UA"/>
        </w:rPr>
        <w:t xml:space="preserve"> приєднаних населених пунктів або повна її відсутність.</w:t>
      </w:r>
    </w:p>
    <w:p w14:paraId="394CE9C1" w14:textId="4E41FAF2" w:rsidR="00B93CA6" w:rsidRPr="001414A5" w:rsidRDefault="00A140EC" w:rsidP="001414A5">
      <w:pPr>
        <w:spacing w:line="100" w:lineRule="atLeast"/>
        <w:ind w:firstLine="567"/>
        <w:jc w:val="both"/>
        <w:rPr>
          <w:bCs/>
          <w:sz w:val="28"/>
          <w:szCs w:val="28"/>
          <w:lang w:val="uk-UA"/>
        </w:rPr>
      </w:pPr>
      <w:r w:rsidRPr="001414A5">
        <w:rPr>
          <w:bCs/>
          <w:sz w:val="28"/>
          <w:szCs w:val="28"/>
          <w:lang w:val="uk-UA"/>
        </w:rPr>
        <w:t>3</w:t>
      </w:r>
      <w:r w:rsidR="00B93CA6" w:rsidRPr="001414A5">
        <w:rPr>
          <w:bCs/>
          <w:sz w:val="28"/>
          <w:szCs w:val="28"/>
          <w:lang w:val="uk-UA"/>
        </w:rPr>
        <w:t>.</w:t>
      </w:r>
      <w:r w:rsidR="001414A5">
        <w:rPr>
          <w:bCs/>
          <w:sz w:val="28"/>
          <w:szCs w:val="28"/>
          <w:lang w:val="uk-UA"/>
        </w:rPr>
        <w:t> </w:t>
      </w:r>
      <w:r w:rsidR="00B93CA6" w:rsidRPr="001414A5">
        <w:rPr>
          <w:bCs/>
          <w:sz w:val="28"/>
          <w:szCs w:val="28"/>
          <w:lang w:val="uk-UA"/>
        </w:rPr>
        <w:t>Недостатня кількість земельних ділянок (масивів), придатних для розміщення житлових масивів, а також великих підприємств</w:t>
      </w:r>
      <w:r w:rsidR="00BD2336" w:rsidRPr="001414A5">
        <w:rPr>
          <w:bCs/>
          <w:sz w:val="28"/>
          <w:szCs w:val="28"/>
          <w:lang w:val="uk-UA"/>
        </w:rPr>
        <w:t>, закладів освіти</w:t>
      </w:r>
      <w:r w:rsidR="00B93CA6" w:rsidRPr="001414A5">
        <w:rPr>
          <w:bCs/>
          <w:sz w:val="28"/>
          <w:szCs w:val="28"/>
          <w:lang w:val="uk-UA"/>
        </w:rPr>
        <w:t>.</w:t>
      </w:r>
    </w:p>
    <w:p w14:paraId="56B05991" w14:textId="764F3285" w:rsidR="00815728" w:rsidRPr="001414A5" w:rsidRDefault="00A140EC" w:rsidP="001414A5">
      <w:pPr>
        <w:spacing w:line="100" w:lineRule="atLeast"/>
        <w:ind w:firstLine="567"/>
        <w:jc w:val="both"/>
        <w:rPr>
          <w:bCs/>
          <w:sz w:val="28"/>
          <w:szCs w:val="28"/>
          <w:lang w:val="uk-UA"/>
        </w:rPr>
      </w:pPr>
      <w:r w:rsidRPr="001414A5">
        <w:rPr>
          <w:bCs/>
          <w:sz w:val="28"/>
          <w:szCs w:val="28"/>
          <w:lang w:val="uk-UA"/>
        </w:rPr>
        <w:t>4</w:t>
      </w:r>
      <w:r w:rsidR="00815728" w:rsidRPr="001414A5">
        <w:rPr>
          <w:bCs/>
          <w:sz w:val="28"/>
          <w:szCs w:val="28"/>
          <w:lang w:val="uk-UA"/>
        </w:rPr>
        <w:t>.</w:t>
      </w:r>
      <w:r w:rsidR="001414A5">
        <w:rPr>
          <w:bCs/>
          <w:sz w:val="28"/>
          <w:szCs w:val="28"/>
          <w:lang w:val="uk-UA"/>
        </w:rPr>
        <w:t> </w:t>
      </w:r>
      <w:r w:rsidR="00815728" w:rsidRPr="001414A5">
        <w:rPr>
          <w:bCs/>
          <w:sz w:val="28"/>
          <w:szCs w:val="28"/>
          <w:lang w:val="uk-UA"/>
        </w:rPr>
        <w:t>Використання земельних ділянок комунальної власності без оформлення відповідних документів, а також не за цільовим призначенням</w:t>
      </w:r>
      <w:r w:rsidR="00181B00" w:rsidRPr="001414A5">
        <w:rPr>
          <w:bCs/>
          <w:sz w:val="28"/>
          <w:szCs w:val="28"/>
          <w:lang w:val="uk-UA"/>
        </w:rPr>
        <w:t>.</w:t>
      </w:r>
    </w:p>
    <w:p w14:paraId="458AB3D1" w14:textId="77777777" w:rsidR="00557301" w:rsidRPr="001414A5" w:rsidRDefault="00557301" w:rsidP="001414A5">
      <w:pPr>
        <w:spacing w:line="100" w:lineRule="atLeast"/>
        <w:ind w:firstLine="567"/>
        <w:rPr>
          <w:b/>
          <w:sz w:val="28"/>
          <w:szCs w:val="28"/>
          <w:lang w:val="uk-UA"/>
        </w:rPr>
      </w:pPr>
    </w:p>
    <w:p w14:paraId="695D41DF" w14:textId="77777777" w:rsidR="00065EDF" w:rsidRPr="00B37C5F" w:rsidRDefault="00065EDF" w:rsidP="00065EDF">
      <w:pPr>
        <w:spacing w:line="100" w:lineRule="atLeast"/>
        <w:ind w:firstLine="567"/>
        <w:jc w:val="center"/>
        <w:rPr>
          <w:b/>
          <w:sz w:val="28"/>
          <w:szCs w:val="28"/>
          <w:lang w:val="uk-UA"/>
        </w:rPr>
      </w:pPr>
      <w:r w:rsidRPr="00B37C5F">
        <w:rPr>
          <w:b/>
          <w:sz w:val="28"/>
          <w:szCs w:val="28"/>
          <w:lang w:val="uk-UA"/>
        </w:rPr>
        <w:t>2. Стратегічні цілі, на виконання яких спрямовані заходи Програми</w:t>
      </w:r>
    </w:p>
    <w:p w14:paraId="479AC200" w14:textId="2D565B37" w:rsidR="004A459B" w:rsidRDefault="00065EDF" w:rsidP="004A459B">
      <w:pPr>
        <w:spacing w:line="100" w:lineRule="atLeast"/>
        <w:ind w:firstLine="567"/>
        <w:jc w:val="both"/>
        <w:rPr>
          <w:bCs/>
          <w:sz w:val="28"/>
          <w:szCs w:val="28"/>
          <w:lang w:val="uk-UA"/>
        </w:rPr>
      </w:pPr>
      <w:r w:rsidRPr="00B37C5F">
        <w:rPr>
          <w:bCs/>
          <w:sz w:val="28"/>
          <w:szCs w:val="28"/>
          <w:lang w:val="uk-UA"/>
        </w:rPr>
        <w:t>Сформовані завдання та заходи Програми спрямовані на досягнення оперативн</w:t>
      </w:r>
      <w:r w:rsidR="00B37C5F">
        <w:rPr>
          <w:bCs/>
          <w:sz w:val="28"/>
          <w:szCs w:val="28"/>
          <w:lang w:val="uk-UA"/>
        </w:rPr>
        <w:t>их</w:t>
      </w:r>
      <w:r w:rsidRPr="00B37C5F">
        <w:rPr>
          <w:bCs/>
          <w:sz w:val="28"/>
          <w:szCs w:val="28"/>
          <w:lang w:val="uk-UA"/>
        </w:rPr>
        <w:t xml:space="preserve"> ціл</w:t>
      </w:r>
      <w:r w:rsidR="00B37C5F">
        <w:rPr>
          <w:bCs/>
          <w:sz w:val="28"/>
          <w:szCs w:val="28"/>
          <w:lang w:val="uk-UA"/>
        </w:rPr>
        <w:t>ей</w:t>
      </w:r>
      <w:r w:rsidRPr="00B37C5F">
        <w:rPr>
          <w:bCs/>
          <w:sz w:val="28"/>
          <w:szCs w:val="28"/>
          <w:lang w:val="uk-UA"/>
        </w:rPr>
        <w:t xml:space="preserve"> </w:t>
      </w:r>
      <w:r w:rsidR="00974988" w:rsidRPr="00B37C5F">
        <w:rPr>
          <w:bCs/>
          <w:sz w:val="28"/>
          <w:szCs w:val="28"/>
          <w:lang w:val="uk-UA"/>
        </w:rPr>
        <w:t>1</w:t>
      </w:r>
      <w:r w:rsidRPr="00B37C5F">
        <w:rPr>
          <w:bCs/>
          <w:sz w:val="28"/>
          <w:szCs w:val="28"/>
          <w:lang w:val="uk-UA"/>
        </w:rPr>
        <w:t>.</w:t>
      </w:r>
      <w:r w:rsidR="00974988" w:rsidRPr="00B37C5F">
        <w:rPr>
          <w:bCs/>
          <w:sz w:val="28"/>
          <w:szCs w:val="28"/>
          <w:lang w:val="uk-UA"/>
        </w:rPr>
        <w:t>2</w:t>
      </w:r>
      <w:r w:rsidR="00B37C5F" w:rsidRPr="00B37C5F">
        <w:rPr>
          <w:bCs/>
          <w:sz w:val="28"/>
          <w:szCs w:val="28"/>
          <w:lang w:val="uk-UA"/>
        </w:rPr>
        <w:t>. «</w:t>
      </w:r>
      <w:r w:rsidR="00B37C5F">
        <w:rPr>
          <w:bCs/>
          <w:sz w:val="28"/>
          <w:szCs w:val="28"/>
          <w:lang w:val="uk-UA"/>
        </w:rPr>
        <w:t>Будівництво сучасних енергоефективних житлових комплексів, підвищення доступності житла та якості житлового забезпечення</w:t>
      </w:r>
      <w:r w:rsidR="00B37C5F" w:rsidRPr="00B37C5F">
        <w:rPr>
          <w:bCs/>
          <w:sz w:val="28"/>
          <w:szCs w:val="28"/>
          <w:lang w:val="uk-UA"/>
        </w:rPr>
        <w:t>»</w:t>
      </w:r>
      <w:r w:rsidR="00C24D9C">
        <w:rPr>
          <w:bCs/>
          <w:sz w:val="28"/>
          <w:szCs w:val="28"/>
          <w:lang w:val="uk-UA"/>
        </w:rPr>
        <w:t>,</w:t>
      </w:r>
      <w:r w:rsidR="00B37C5F">
        <w:rPr>
          <w:bCs/>
          <w:sz w:val="28"/>
          <w:szCs w:val="28"/>
          <w:lang w:val="uk-UA"/>
        </w:rPr>
        <w:t xml:space="preserve"> 1.3. «</w:t>
      </w:r>
      <w:proofErr w:type="spellStart"/>
      <w:r w:rsidR="00B37C5F">
        <w:rPr>
          <w:bCs/>
          <w:sz w:val="28"/>
          <w:szCs w:val="28"/>
          <w:lang w:val="uk-UA"/>
        </w:rPr>
        <w:t>Цифровізація</w:t>
      </w:r>
      <w:proofErr w:type="spellEnd"/>
      <w:r w:rsidR="00B37C5F">
        <w:rPr>
          <w:bCs/>
          <w:sz w:val="28"/>
          <w:szCs w:val="28"/>
          <w:lang w:val="uk-UA"/>
        </w:rPr>
        <w:t xml:space="preserve"> міських сервісів» стратегічної цілі «Луцька молодіжна громада»</w:t>
      </w:r>
      <w:r w:rsidR="004A459B">
        <w:rPr>
          <w:bCs/>
          <w:sz w:val="28"/>
          <w:szCs w:val="28"/>
          <w:lang w:val="uk-UA"/>
        </w:rPr>
        <w:t xml:space="preserve"> та </w:t>
      </w:r>
      <w:r w:rsidR="00B37C5F">
        <w:rPr>
          <w:bCs/>
          <w:sz w:val="28"/>
          <w:szCs w:val="28"/>
          <w:lang w:val="uk-UA"/>
        </w:rPr>
        <w:t>2.4.</w:t>
      </w:r>
      <w:r w:rsidR="004A459B">
        <w:rPr>
          <w:bCs/>
          <w:sz w:val="28"/>
          <w:szCs w:val="28"/>
          <w:lang w:val="uk-UA"/>
        </w:rPr>
        <w:t xml:space="preserve"> «Прозоре та зрозуміле комплексне просторове планування громади»</w:t>
      </w:r>
      <w:r w:rsidR="004A459B" w:rsidRPr="004A459B">
        <w:rPr>
          <w:bCs/>
          <w:sz w:val="28"/>
          <w:szCs w:val="28"/>
          <w:lang w:val="uk-UA"/>
        </w:rPr>
        <w:t xml:space="preserve"> </w:t>
      </w:r>
      <w:r w:rsidR="004A459B">
        <w:rPr>
          <w:bCs/>
          <w:sz w:val="28"/>
          <w:szCs w:val="28"/>
          <w:lang w:val="uk-UA"/>
        </w:rPr>
        <w:t>стратегічної цілі «Нова громада з історичним центром».</w:t>
      </w:r>
    </w:p>
    <w:p w14:paraId="75214352" w14:textId="1FF67DDE" w:rsidR="00FA209B" w:rsidRPr="006A27CB" w:rsidRDefault="002E19BC" w:rsidP="00CF4752">
      <w:pPr>
        <w:spacing w:line="100" w:lineRule="atLeast"/>
        <w:ind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</w:t>
      </w:r>
      <w:r w:rsidR="00FA209B" w:rsidRPr="006A27CB">
        <w:rPr>
          <w:b/>
          <w:sz w:val="28"/>
          <w:szCs w:val="28"/>
          <w:lang w:val="uk-UA"/>
        </w:rPr>
        <w:t>. Визначення мети</w:t>
      </w:r>
    </w:p>
    <w:p w14:paraId="366586AD" w14:textId="77777777" w:rsidR="00FA209B" w:rsidRPr="001414A5" w:rsidRDefault="00A140EC" w:rsidP="001414A5">
      <w:pPr>
        <w:spacing w:line="100" w:lineRule="atLeast"/>
        <w:ind w:firstLine="567"/>
        <w:jc w:val="both"/>
        <w:rPr>
          <w:bCs/>
          <w:sz w:val="28"/>
          <w:szCs w:val="28"/>
          <w:lang w:val="uk-UA"/>
        </w:rPr>
      </w:pPr>
      <w:r w:rsidRPr="001414A5">
        <w:rPr>
          <w:bCs/>
          <w:sz w:val="28"/>
          <w:szCs w:val="28"/>
          <w:lang w:val="uk-UA"/>
        </w:rPr>
        <w:t>Метою Програми є забезпечення проведення єдиної політики у сфері містобудування та архітектури, планування комплексу заходів з підвищення ефективності використання земельних ресурсів на території Луцької міської територіальної громади.</w:t>
      </w:r>
    </w:p>
    <w:p w14:paraId="6FEC761C" w14:textId="77777777" w:rsidR="00FA209B" w:rsidRPr="001414A5" w:rsidRDefault="00FA209B" w:rsidP="001414A5">
      <w:pPr>
        <w:spacing w:line="100" w:lineRule="atLeast"/>
        <w:ind w:left="360" w:firstLine="567"/>
        <w:jc w:val="center"/>
        <w:rPr>
          <w:bCs/>
          <w:lang w:val="uk-UA"/>
        </w:rPr>
      </w:pPr>
    </w:p>
    <w:p w14:paraId="5D7BF327" w14:textId="23FE3372" w:rsidR="00FA209B" w:rsidRPr="001414A5" w:rsidRDefault="002E19BC" w:rsidP="00CF4752">
      <w:pPr>
        <w:spacing w:line="100" w:lineRule="atLeast"/>
        <w:ind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</w:t>
      </w:r>
      <w:r w:rsidR="00FA209B" w:rsidRPr="001414A5">
        <w:rPr>
          <w:b/>
          <w:sz w:val="28"/>
          <w:szCs w:val="28"/>
          <w:lang w:val="uk-UA"/>
        </w:rPr>
        <w:t>. Засоби розв’язання проблеми</w:t>
      </w:r>
    </w:p>
    <w:p w14:paraId="6CB1D6C2" w14:textId="7970D1CA" w:rsidR="003B5F52" w:rsidRPr="001414A5" w:rsidRDefault="003B5F52" w:rsidP="001414A5">
      <w:pPr>
        <w:spacing w:line="100" w:lineRule="atLeast"/>
        <w:ind w:firstLine="567"/>
        <w:jc w:val="both"/>
        <w:rPr>
          <w:bCs/>
          <w:sz w:val="28"/>
          <w:szCs w:val="28"/>
          <w:lang w:val="uk-UA"/>
        </w:rPr>
      </w:pPr>
      <w:r w:rsidRPr="001414A5">
        <w:rPr>
          <w:bCs/>
          <w:sz w:val="28"/>
          <w:szCs w:val="28"/>
          <w:lang w:val="uk-UA"/>
        </w:rPr>
        <w:t>Програма розроблена відповідно до Земельного кодексу України, законів України «Про регулювання містобудівної діяльності», «Про землеустрій», постанови Кабінету Міністрів України «Про містобудівний кадастр».</w:t>
      </w:r>
    </w:p>
    <w:p w14:paraId="7D88C849" w14:textId="77777777" w:rsidR="003B5F52" w:rsidRPr="001414A5" w:rsidRDefault="003B5F52" w:rsidP="001414A5">
      <w:pPr>
        <w:pStyle w:val="a5"/>
        <w:kinsoku w:val="0"/>
        <w:overflowPunct w:val="0"/>
        <w:ind w:right="102" w:firstLine="567"/>
      </w:pPr>
      <w:r w:rsidRPr="001414A5">
        <w:t>Програма</w:t>
      </w:r>
      <w:r w:rsidRPr="001414A5">
        <w:rPr>
          <w:spacing w:val="49"/>
        </w:rPr>
        <w:t xml:space="preserve"> </w:t>
      </w:r>
      <w:r w:rsidRPr="001414A5">
        <w:rPr>
          <w:spacing w:val="-2"/>
        </w:rPr>
        <w:t>визначає</w:t>
      </w:r>
      <w:r w:rsidRPr="001414A5">
        <w:rPr>
          <w:spacing w:val="30"/>
        </w:rPr>
        <w:t xml:space="preserve"> </w:t>
      </w:r>
      <w:r w:rsidRPr="001414A5">
        <w:rPr>
          <w:spacing w:val="-2"/>
        </w:rPr>
        <w:t>мету,</w:t>
      </w:r>
      <w:r w:rsidRPr="001414A5">
        <w:rPr>
          <w:spacing w:val="27"/>
        </w:rPr>
        <w:t xml:space="preserve"> </w:t>
      </w:r>
      <w:r w:rsidRPr="001414A5">
        <w:rPr>
          <w:spacing w:val="-2"/>
        </w:rPr>
        <w:t>основні</w:t>
      </w:r>
      <w:r w:rsidRPr="001414A5">
        <w:rPr>
          <w:spacing w:val="34"/>
        </w:rPr>
        <w:t xml:space="preserve"> </w:t>
      </w:r>
      <w:r w:rsidRPr="001414A5">
        <w:rPr>
          <w:spacing w:val="-2"/>
        </w:rPr>
        <w:t>завдання</w:t>
      </w:r>
      <w:r w:rsidRPr="001414A5">
        <w:rPr>
          <w:spacing w:val="37"/>
        </w:rPr>
        <w:t xml:space="preserve"> </w:t>
      </w:r>
      <w:r w:rsidRPr="001414A5">
        <w:t>та</w:t>
      </w:r>
      <w:r w:rsidRPr="001414A5">
        <w:rPr>
          <w:spacing w:val="37"/>
        </w:rPr>
        <w:t xml:space="preserve"> </w:t>
      </w:r>
      <w:r w:rsidRPr="001414A5">
        <w:rPr>
          <w:spacing w:val="-2"/>
        </w:rPr>
        <w:t>заходи</w:t>
      </w:r>
      <w:r w:rsidRPr="001414A5">
        <w:rPr>
          <w:spacing w:val="38"/>
        </w:rPr>
        <w:t xml:space="preserve"> </w:t>
      </w:r>
      <w:r w:rsidRPr="001414A5">
        <w:rPr>
          <w:spacing w:val="-2"/>
        </w:rPr>
        <w:t>щодо</w:t>
      </w:r>
      <w:r w:rsidRPr="001414A5">
        <w:rPr>
          <w:spacing w:val="37"/>
        </w:rPr>
        <w:t xml:space="preserve"> </w:t>
      </w:r>
      <w:r w:rsidRPr="001414A5">
        <w:t xml:space="preserve">реалізації державної політики у сфері містобудування, </w:t>
      </w:r>
      <w:r w:rsidR="00343CE2" w:rsidRPr="001414A5">
        <w:t>розвитку містобудівного кадастру та ефективного використання земельних ресурсів на території громади.</w:t>
      </w:r>
    </w:p>
    <w:p w14:paraId="03788372" w14:textId="77777777" w:rsidR="00343CE2" w:rsidRPr="001414A5" w:rsidRDefault="00343CE2" w:rsidP="001414A5">
      <w:pPr>
        <w:pStyle w:val="a5"/>
        <w:kinsoku w:val="0"/>
        <w:overflowPunct w:val="0"/>
        <w:ind w:right="102" w:firstLine="567"/>
        <w:rPr>
          <w:spacing w:val="-1"/>
        </w:rPr>
      </w:pPr>
      <w:r w:rsidRPr="001414A5">
        <w:t>Фінансування</w:t>
      </w:r>
      <w:r w:rsidRPr="001414A5">
        <w:rPr>
          <w:spacing w:val="54"/>
        </w:rPr>
        <w:t xml:space="preserve"> </w:t>
      </w:r>
      <w:r w:rsidRPr="001414A5">
        <w:rPr>
          <w:spacing w:val="-1"/>
        </w:rPr>
        <w:t>заходів</w:t>
      </w:r>
      <w:r w:rsidRPr="001414A5">
        <w:rPr>
          <w:spacing w:val="55"/>
        </w:rPr>
        <w:t xml:space="preserve"> </w:t>
      </w:r>
      <w:r w:rsidRPr="001414A5">
        <w:t>на</w:t>
      </w:r>
      <w:r w:rsidRPr="001414A5">
        <w:rPr>
          <w:spacing w:val="54"/>
        </w:rPr>
        <w:t xml:space="preserve"> </w:t>
      </w:r>
      <w:r w:rsidRPr="001414A5">
        <w:t>виконання</w:t>
      </w:r>
      <w:r w:rsidRPr="001414A5">
        <w:rPr>
          <w:spacing w:val="55"/>
        </w:rPr>
        <w:t xml:space="preserve"> </w:t>
      </w:r>
      <w:r w:rsidRPr="001414A5">
        <w:t>Програми</w:t>
      </w:r>
      <w:r w:rsidRPr="001414A5">
        <w:rPr>
          <w:spacing w:val="54"/>
        </w:rPr>
        <w:t xml:space="preserve"> </w:t>
      </w:r>
      <w:r w:rsidRPr="001414A5">
        <w:t>здійснюється</w:t>
      </w:r>
      <w:r w:rsidRPr="001414A5">
        <w:rPr>
          <w:spacing w:val="54"/>
        </w:rPr>
        <w:t xml:space="preserve"> </w:t>
      </w:r>
      <w:r w:rsidRPr="001414A5">
        <w:t>за</w:t>
      </w:r>
      <w:r w:rsidRPr="001414A5">
        <w:rPr>
          <w:spacing w:val="55"/>
        </w:rPr>
        <w:t xml:space="preserve"> </w:t>
      </w:r>
      <w:r w:rsidRPr="001414A5">
        <w:rPr>
          <w:spacing w:val="-1"/>
        </w:rPr>
        <w:t>рахунок</w:t>
      </w:r>
      <w:r w:rsidRPr="001414A5">
        <w:rPr>
          <w:spacing w:val="24"/>
        </w:rPr>
        <w:t xml:space="preserve"> </w:t>
      </w:r>
      <w:r w:rsidRPr="001414A5">
        <w:t>коштів</w:t>
      </w:r>
      <w:r w:rsidRPr="001414A5">
        <w:rPr>
          <w:spacing w:val="52"/>
        </w:rPr>
        <w:t xml:space="preserve"> </w:t>
      </w:r>
      <w:r w:rsidRPr="001414A5">
        <w:t>бюджету</w:t>
      </w:r>
      <w:r w:rsidRPr="001414A5">
        <w:rPr>
          <w:spacing w:val="53"/>
        </w:rPr>
        <w:t xml:space="preserve"> </w:t>
      </w:r>
      <w:r w:rsidRPr="001414A5">
        <w:t>Луцької</w:t>
      </w:r>
      <w:r w:rsidRPr="001414A5">
        <w:rPr>
          <w:spacing w:val="52"/>
        </w:rPr>
        <w:t xml:space="preserve"> </w:t>
      </w:r>
      <w:r w:rsidRPr="001414A5">
        <w:t>міської</w:t>
      </w:r>
      <w:r w:rsidRPr="001414A5">
        <w:rPr>
          <w:spacing w:val="52"/>
        </w:rPr>
        <w:t xml:space="preserve"> </w:t>
      </w:r>
      <w:r w:rsidRPr="001414A5">
        <w:t>територіальної</w:t>
      </w:r>
      <w:r w:rsidRPr="001414A5">
        <w:rPr>
          <w:spacing w:val="53"/>
        </w:rPr>
        <w:t xml:space="preserve"> </w:t>
      </w:r>
      <w:r w:rsidRPr="001414A5">
        <w:rPr>
          <w:spacing w:val="-1"/>
        </w:rPr>
        <w:t>громади</w:t>
      </w:r>
      <w:r w:rsidR="00181B00" w:rsidRPr="001414A5">
        <w:rPr>
          <w:spacing w:val="-1"/>
        </w:rPr>
        <w:t xml:space="preserve"> та інших джерел, не заборонених законодавством</w:t>
      </w:r>
      <w:r w:rsidRPr="001414A5">
        <w:rPr>
          <w:spacing w:val="-1"/>
        </w:rPr>
        <w:t>.</w:t>
      </w:r>
    </w:p>
    <w:p w14:paraId="415767AF" w14:textId="77777777" w:rsidR="00343CE2" w:rsidRPr="001414A5" w:rsidRDefault="00343CE2" w:rsidP="001414A5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1414A5">
        <w:rPr>
          <w:color w:val="000000"/>
          <w:sz w:val="28"/>
          <w:szCs w:val="28"/>
          <w:lang w:val="uk-UA"/>
        </w:rPr>
        <w:t>Ресурсне забезпечення Програми наведено у додатку 1 до Програми.</w:t>
      </w:r>
    </w:p>
    <w:p w14:paraId="5131720D" w14:textId="77777777" w:rsidR="00343CE2" w:rsidRPr="001414A5" w:rsidRDefault="00343CE2" w:rsidP="001414A5">
      <w:pPr>
        <w:pStyle w:val="a5"/>
        <w:kinsoku w:val="0"/>
        <w:overflowPunct w:val="0"/>
        <w:ind w:right="102" w:firstLine="567"/>
        <w:rPr>
          <w:spacing w:val="-1"/>
          <w:sz w:val="20"/>
          <w:szCs w:val="20"/>
        </w:rPr>
      </w:pPr>
    </w:p>
    <w:p w14:paraId="07B24064" w14:textId="77777777" w:rsidR="00910A8A" w:rsidRPr="00910A8A" w:rsidRDefault="00910A8A" w:rsidP="00910A8A">
      <w:pPr>
        <w:spacing w:line="100" w:lineRule="atLeast"/>
        <w:ind w:left="360" w:firstLine="567"/>
        <w:jc w:val="center"/>
        <w:rPr>
          <w:b/>
          <w:bCs/>
          <w:sz w:val="28"/>
          <w:szCs w:val="28"/>
          <w:lang w:val="uk-UA"/>
        </w:rPr>
      </w:pPr>
      <w:r w:rsidRPr="00910A8A">
        <w:rPr>
          <w:b/>
          <w:bCs/>
          <w:sz w:val="28"/>
          <w:szCs w:val="28"/>
          <w:lang w:val="uk-UA"/>
        </w:rPr>
        <w:t>5. Перелік завдань, заходів та результативні показники</w:t>
      </w:r>
    </w:p>
    <w:p w14:paraId="2015D237" w14:textId="13424914" w:rsidR="00FA209B" w:rsidRPr="001414A5" w:rsidRDefault="009C19DA" w:rsidP="001414A5">
      <w:pPr>
        <w:spacing w:line="100" w:lineRule="atLeast"/>
        <w:ind w:firstLine="567"/>
        <w:jc w:val="both"/>
        <w:rPr>
          <w:bCs/>
          <w:sz w:val="28"/>
          <w:szCs w:val="28"/>
          <w:lang w:val="uk-UA"/>
        </w:rPr>
      </w:pPr>
      <w:r w:rsidRPr="001414A5">
        <w:rPr>
          <w:bCs/>
          <w:sz w:val="28"/>
          <w:szCs w:val="28"/>
          <w:lang w:val="uk-UA"/>
        </w:rPr>
        <w:t xml:space="preserve">Аналізуючи основні проблеми на території громади в сфері містобудування та </w:t>
      </w:r>
      <w:r w:rsidRPr="00BA1D30">
        <w:rPr>
          <w:bCs/>
          <w:sz w:val="28"/>
          <w:szCs w:val="28"/>
          <w:lang w:val="uk-UA"/>
        </w:rPr>
        <w:t xml:space="preserve">землеустрою визначено основні </w:t>
      </w:r>
      <w:r w:rsidRPr="001414A5">
        <w:rPr>
          <w:bCs/>
          <w:sz w:val="28"/>
          <w:szCs w:val="28"/>
          <w:lang w:val="uk-UA"/>
        </w:rPr>
        <w:t>шляхи їх вирішення:</w:t>
      </w:r>
    </w:p>
    <w:p w14:paraId="30F5502B" w14:textId="77777777" w:rsidR="00910A8A" w:rsidRDefault="00910A8A" w:rsidP="001414A5">
      <w:pPr>
        <w:spacing w:line="100" w:lineRule="atLeast"/>
        <w:ind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з</w:t>
      </w:r>
      <w:r w:rsidR="009C19DA" w:rsidRPr="001414A5">
        <w:rPr>
          <w:bCs/>
          <w:sz w:val="28"/>
          <w:szCs w:val="28"/>
          <w:lang w:val="uk-UA"/>
        </w:rPr>
        <w:t>дійснення заходів із землеустрою</w:t>
      </w:r>
      <w:r>
        <w:rPr>
          <w:bCs/>
          <w:sz w:val="28"/>
          <w:szCs w:val="28"/>
          <w:lang w:val="uk-UA"/>
        </w:rPr>
        <w:t>;</w:t>
      </w:r>
    </w:p>
    <w:p w14:paraId="002E596F" w14:textId="3FC29CA3" w:rsidR="009C19DA" w:rsidRDefault="00910A8A" w:rsidP="001414A5">
      <w:pPr>
        <w:spacing w:line="100" w:lineRule="atLeast"/>
        <w:ind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заходи</w:t>
      </w:r>
      <w:r w:rsidR="004B6E74">
        <w:rPr>
          <w:bCs/>
          <w:sz w:val="28"/>
          <w:szCs w:val="28"/>
          <w:lang w:val="uk-UA"/>
        </w:rPr>
        <w:t xml:space="preserve"> з реалізації містобудівної політики.</w:t>
      </w:r>
    </w:p>
    <w:p w14:paraId="69FB63DA" w14:textId="1DA42B15" w:rsidR="004B6E74" w:rsidRPr="001414A5" w:rsidRDefault="004B6E74" w:rsidP="001414A5">
      <w:pPr>
        <w:spacing w:line="100" w:lineRule="atLeast"/>
        <w:ind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Перелік завдань, заходів та результативних показників Програми наведено в додатку 2 до Програми.</w:t>
      </w:r>
    </w:p>
    <w:p w14:paraId="45B05891" w14:textId="77777777" w:rsidR="00FA209B" w:rsidRPr="001414A5" w:rsidRDefault="00FA209B" w:rsidP="001414A5">
      <w:pPr>
        <w:spacing w:line="100" w:lineRule="atLeast"/>
        <w:ind w:left="360" w:firstLine="567"/>
        <w:jc w:val="center"/>
        <w:rPr>
          <w:bCs/>
          <w:lang w:val="uk-UA"/>
        </w:rPr>
      </w:pPr>
    </w:p>
    <w:p w14:paraId="19427A16" w14:textId="77777777" w:rsidR="00586ECB" w:rsidRPr="001414A5" w:rsidRDefault="00586ECB" w:rsidP="001414A5">
      <w:pPr>
        <w:spacing w:line="100" w:lineRule="atLeast"/>
        <w:ind w:left="360" w:firstLine="567"/>
        <w:jc w:val="center"/>
        <w:rPr>
          <w:b/>
          <w:sz w:val="28"/>
          <w:szCs w:val="28"/>
          <w:lang w:val="uk-UA"/>
        </w:rPr>
      </w:pPr>
      <w:r w:rsidRPr="001414A5">
        <w:rPr>
          <w:b/>
          <w:sz w:val="28"/>
          <w:szCs w:val="28"/>
          <w:lang w:val="uk-UA"/>
        </w:rPr>
        <w:t>6. Координація та контроль за ходом виконання Програми. Звіт про виконання Програми</w:t>
      </w:r>
    </w:p>
    <w:p w14:paraId="3FA49369" w14:textId="77777777" w:rsidR="00586ECB" w:rsidRPr="001414A5" w:rsidRDefault="00586ECB" w:rsidP="001414A5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1414A5">
        <w:rPr>
          <w:color w:val="000000"/>
          <w:sz w:val="28"/>
          <w:szCs w:val="28"/>
          <w:lang w:val="uk-UA"/>
        </w:rPr>
        <w:t xml:space="preserve">Координацію та контроль за виконанням передбачених програмою заходів здійснюють департамент містобудування, земельних ресурсів та реклами, постійна комісія Луцької міської ради з питань генерального планування, будівництва, </w:t>
      </w:r>
      <w:r w:rsidRPr="001414A5">
        <w:rPr>
          <w:sz w:val="28"/>
          <w:szCs w:val="28"/>
          <w:lang w:val="uk-UA"/>
        </w:rPr>
        <w:t xml:space="preserve">архітектури та благоустрою, житлово-комунального господарства, </w:t>
      </w:r>
      <w:r w:rsidRPr="001414A5">
        <w:rPr>
          <w:color w:val="000000"/>
          <w:sz w:val="28"/>
          <w:szCs w:val="28"/>
          <w:lang w:val="uk-UA"/>
        </w:rPr>
        <w:t xml:space="preserve">екології, транспорту та </w:t>
      </w:r>
      <w:proofErr w:type="spellStart"/>
      <w:r w:rsidRPr="001414A5">
        <w:rPr>
          <w:color w:val="000000"/>
          <w:sz w:val="28"/>
          <w:szCs w:val="28"/>
          <w:lang w:val="uk-UA"/>
        </w:rPr>
        <w:t>енергоощадності</w:t>
      </w:r>
      <w:proofErr w:type="spellEnd"/>
      <w:r w:rsidRPr="001414A5">
        <w:rPr>
          <w:color w:val="000000"/>
          <w:sz w:val="28"/>
          <w:szCs w:val="28"/>
          <w:lang w:val="uk-UA"/>
        </w:rPr>
        <w:t xml:space="preserve"> та постійна комісія Луцької міської ради з питань земельних відносин та земельного кадастру.</w:t>
      </w:r>
    </w:p>
    <w:p w14:paraId="27B8084D" w14:textId="77777777" w:rsidR="00586ECB" w:rsidRPr="001414A5" w:rsidRDefault="00586ECB" w:rsidP="001414A5">
      <w:pPr>
        <w:ind w:firstLine="567"/>
        <w:jc w:val="both"/>
        <w:rPr>
          <w:lang w:val="uk-UA"/>
        </w:rPr>
      </w:pPr>
      <w:r w:rsidRPr="001414A5">
        <w:rPr>
          <w:color w:val="000000"/>
          <w:sz w:val="28"/>
          <w:szCs w:val="28"/>
          <w:lang w:val="uk-UA"/>
        </w:rPr>
        <w:t>Звіт про виконання Програми заслуховується на сесії міської ради на вимогу депутатів.</w:t>
      </w:r>
    </w:p>
    <w:p w14:paraId="5A232DB0" w14:textId="430FF049" w:rsidR="00187C7F" w:rsidRDefault="00187C7F" w:rsidP="00967828">
      <w:pPr>
        <w:spacing w:line="100" w:lineRule="atLeast"/>
        <w:jc w:val="both"/>
        <w:rPr>
          <w:bCs/>
          <w:sz w:val="28"/>
          <w:szCs w:val="28"/>
          <w:lang w:val="uk-UA"/>
        </w:rPr>
      </w:pPr>
    </w:p>
    <w:p w14:paraId="558205F9" w14:textId="782BF90C" w:rsidR="001414A5" w:rsidRDefault="001414A5" w:rsidP="00967828">
      <w:pPr>
        <w:spacing w:line="100" w:lineRule="atLeast"/>
        <w:jc w:val="both"/>
        <w:rPr>
          <w:bCs/>
          <w:sz w:val="28"/>
          <w:szCs w:val="28"/>
          <w:lang w:val="uk-UA"/>
        </w:rPr>
      </w:pPr>
    </w:p>
    <w:p w14:paraId="49FE2829" w14:textId="77777777" w:rsidR="001414A5" w:rsidRPr="001414A5" w:rsidRDefault="001414A5" w:rsidP="00967828">
      <w:pPr>
        <w:spacing w:line="100" w:lineRule="atLeast"/>
        <w:jc w:val="both"/>
        <w:rPr>
          <w:bCs/>
          <w:sz w:val="28"/>
          <w:szCs w:val="28"/>
          <w:lang w:val="uk-UA"/>
        </w:rPr>
      </w:pPr>
    </w:p>
    <w:p w14:paraId="129CB03A" w14:textId="77777777" w:rsidR="00187C7F" w:rsidRPr="001414A5" w:rsidRDefault="00187C7F" w:rsidP="00967828">
      <w:pPr>
        <w:tabs>
          <w:tab w:val="left" w:pos="5597"/>
        </w:tabs>
        <w:spacing w:line="100" w:lineRule="atLeast"/>
        <w:rPr>
          <w:sz w:val="28"/>
          <w:szCs w:val="28"/>
          <w:lang w:val="uk-UA"/>
        </w:rPr>
      </w:pPr>
      <w:r w:rsidRPr="001414A5">
        <w:rPr>
          <w:sz w:val="28"/>
          <w:szCs w:val="28"/>
          <w:lang w:val="uk-UA"/>
        </w:rPr>
        <w:t xml:space="preserve">Заступник міського голови, </w:t>
      </w:r>
    </w:p>
    <w:p w14:paraId="20215B24" w14:textId="68C75B8C" w:rsidR="00967828" w:rsidRPr="001414A5" w:rsidRDefault="00187C7F" w:rsidP="00967828">
      <w:pPr>
        <w:tabs>
          <w:tab w:val="left" w:pos="5597"/>
        </w:tabs>
        <w:spacing w:line="100" w:lineRule="atLeast"/>
        <w:rPr>
          <w:sz w:val="28"/>
          <w:szCs w:val="28"/>
          <w:lang w:val="uk-UA"/>
        </w:rPr>
      </w:pPr>
      <w:r w:rsidRPr="001414A5">
        <w:rPr>
          <w:sz w:val="28"/>
          <w:szCs w:val="28"/>
          <w:lang w:val="uk-UA"/>
        </w:rPr>
        <w:t>керуючий справами виконкому</w:t>
      </w:r>
      <w:r w:rsidR="001414A5">
        <w:rPr>
          <w:sz w:val="28"/>
          <w:szCs w:val="28"/>
          <w:lang w:val="uk-UA"/>
        </w:rPr>
        <w:tab/>
      </w:r>
      <w:r w:rsidR="001414A5">
        <w:rPr>
          <w:sz w:val="28"/>
          <w:szCs w:val="28"/>
          <w:lang w:val="uk-UA"/>
        </w:rPr>
        <w:tab/>
      </w:r>
      <w:r w:rsidR="001414A5">
        <w:rPr>
          <w:sz w:val="28"/>
          <w:szCs w:val="28"/>
          <w:lang w:val="uk-UA"/>
        </w:rPr>
        <w:tab/>
      </w:r>
      <w:r w:rsidR="001414A5">
        <w:rPr>
          <w:sz w:val="28"/>
          <w:szCs w:val="28"/>
          <w:lang w:val="uk-UA"/>
        </w:rPr>
        <w:tab/>
      </w:r>
      <w:r w:rsidRPr="001414A5">
        <w:rPr>
          <w:sz w:val="28"/>
          <w:szCs w:val="28"/>
          <w:lang w:val="uk-UA"/>
        </w:rPr>
        <w:t>Юрій ВЕРБИЧ</w:t>
      </w:r>
    </w:p>
    <w:p w14:paraId="3AB24527" w14:textId="77777777" w:rsidR="00750219" w:rsidRPr="001414A5" w:rsidRDefault="00750219" w:rsidP="00967828">
      <w:pPr>
        <w:tabs>
          <w:tab w:val="left" w:pos="5597"/>
        </w:tabs>
        <w:spacing w:line="100" w:lineRule="atLeast"/>
        <w:rPr>
          <w:sz w:val="28"/>
          <w:szCs w:val="28"/>
          <w:lang w:val="uk-UA"/>
        </w:rPr>
      </w:pPr>
    </w:p>
    <w:p w14:paraId="6413B12C" w14:textId="77777777" w:rsidR="00750219" w:rsidRPr="001414A5" w:rsidRDefault="00750219" w:rsidP="00750219">
      <w:pPr>
        <w:jc w:val="both"/>
        <w:rPr>
          <w:sz w:val="24"/>
          <w:szCs w:val="24"/>
          <w:lang w:val="uk-UA"/>
        </w:rPr>
      </w:pPr>
    </w:p>
    <w:p w14:paraId="6280D42D" w14:textId="77777777" w:rsidR="00750219" w:rsidRPr="001414A5" w:rsidRDefault="00750219" w:rsidP="00750219">
      <w:pPr>
        <w:jc w:val="both"/>
        <w:rPr>
          <w:sz w:val="24"/>
          <w:szCs w:val="24"/>
          <w:lang w:val="uk-UA"/>
        </w:rPr>
      </w:pPr>
      <w:r w:rsidRPr="001414A5">
        <w:rPr>
          <w:sz w:val="24"/>
          <w:szCs w:val="24"/>
          <w:lang w:val="uk-UA"/>
        </w:rPr>
        <w:t>Туз 777 863</w:t>
      </w:r>
    </w:p>
    <w:p w14:paraId="7C9D0A61" w14:textId="77777777" w:rsidR="00967828" w:rsidRPr="006A27CB" w:rsidRDefault="00967828" w:rsidP="00967828">
      <w:pPr>
        <w:tabs>
          <w:tab w:val="left" w:pos="5597"/>
        </w:tabs>
        <w:spacing w:line="100" w:lineRule="atLeast"/>
        <w:rPr>
          <w:sz w:val="24"/>
          <w:szCs w:val="24"/>
          <w:lang w:val="uk-UA"/>
        </w:rPr>
      </w:pPr>
    </w:p>
    <w:p w14:paraId="2FA41783" w14:textId="77777777" w:rsidR="00967828" w:rsidRPr="0088028E" w:rsidRDefault="00967828" w:rsidP="00967828">
      <w:pPr>
        <w:tabs>
          <w:tab w:val="left" w:pos="5597"/>
        </w:tabs>
        <w:spacing w:line="100" w:lineRule="atLeast"/>
        <w:rPr>
          <w:color w:val="FF0000"/>
          <w:sz w:val="24"/>
          <w:szCs w:val="24"/>
          <w:lang w:val="uk-UA"/>
        </w:rPr>
        <w:sectPr w:rsidR="00967828" w:rsidRPr="0088028E" w:rsidSect="00FC2C1F">
          <w:headerReference w:type="even" r:id="rId8"/>
          <w:headerReference w:type="default" r:id="rId9"/>
          <w:headerReference w:type="first" r:id="rId10"/>
          <w:pgSz w:w="11906" w:h="16838"/>
          <w:pgMar w:top="567" w:right="567" w:bottom="1134" w:left="1985" w:header="720" w:footer="720" w:gutter="0"/>
          <w:pgNumType w:start="1"/>
          <w:cols w:space="720"/>
          <w:titlePg/>
          <w:docGrid w:linePitch="360"/>
        </w:sectPr>
      </w:pPr>
    </w:p>
    <w:p w14:paraId="217070C4" w14:textId="77777777" w:rsidR="00967828" w:rsidRPr="00E376C1" w:rsidRDefault="00967828" w:rsidP="00356B28">
      <w:pPr>
        <w:ind w:left="10206"/>
        <w:rPr>
          <w:b/>
          <w:sz w:val="24"/>
          <w:szCs w:val="24"/>
          <w:lang w:val="uk-UA"/>
        </w:rPr>
      </w:pPr>
      <w:r w:rsidRPr="0088028E">
        <w:rPr>
          <w:sz w:val="28"/>
          <w:szCs w:val="28"/>
          <w:lang w:val="uk-UA"/>
        </w:rPr>
        <w:t xml:space="preserve">Додаток 1 </w:t>
      </w:r>
    </w:p>
    <w:p w14:paraId="0C6F5ABF" w14:textId="2B069B46" w:rsidR="00967828" w:rsidRPr="0088028E" w:rsidRDefault="00967828" w:rsidP="00356B28">
      <w:pPr>
        <w:ind w:left="10206"/>
        <w:jc w:val="both"/>
        <w:rPr>
          <w:b/>
          <w:color w:val="000000"/>
          <w:sz w:val="28"/>
          <w:szCs w:val="28"/>
          <w:lang w:val="uk-UA"/>
        </w:rPr>
      </w:pPr>
      <w:r w:rsidRPr="0088028E">
        <w:rPr>
          <w:sz w:val="28"/>
          <w:szCs w:val="28"/>
          <w:lang w:val="uk-UA"/>
        </w:rPr>
        <w:t>до Програми</w:t>
      </w:r>
      <w:r w:rsidRPr="0088028E">
        <w:rPr>
          <w:color w:val="000000"/>
          <w:sz w:val="28"/>
          <w:szCs w:val="28"/>
          <w:lang w:val="uk-UA"/>
        </w:rPr>
        <w:t xml:space="preserve"> </w:t>
      </w:r>
      <w:r w:rsidR="00AE4C44" w:rsidRPr="0088028E">
        <w:rPr>
          <w:color w:val="000000"/>
          <w:sz w:val="28"/>
          <w:szCs w:val="28"/>
          <w:lang w:val="uk-UA"/>
        </w:rPr>
        <w:t>реалізації містобудівної політики</w:t>
      </w:r>
      <w:r w:rsidR="00E376C1">
        <w:rPr>
          <w:color w:val="000000"/>
          <w:sz w:val="28"/>
          <w:szCs w:val="28"/>
          <w:lang w:val="uk-UA"/>
        </w:rPr>
        <w:t xml:space="preserve">, раціонального використання та охорони земель </w:t>
      </w:r>
      <w:r w:rsidR="00AE4C44" w:rsidRPr="0088028E">
        <w:rPr>
          <w:color w:val="000000"/>
          <w:sz w:val="28"/>
          <w:szCs w:val="28"/>
          <w:lang w:val="uk-UA"/>
        </w:rPr>
        <w:t>Луцької міської територіальної громади</w:t>
      </w:r>
      <w:r w:rsidRPr="0088028E">
        <w:rPr>
          <w:color w:val="000000"/>
          <w:sz w:val="28"/>
          <w:szCs w:val="28"/>
          <w:lang w:val="uk-UA"/>
        </w:rPr>
        <w:t xml:space="preserve"> </w:t>
      </w:r>
      <w:r w:rsidR="00AE4C44" w:rsidRPr="0088028E">
        <w:rPr>
          <w:color w:val="000000"/>
          <w:sz w:val="28"/>
          <w:szCs w:val="28"/>
          <w:lang w:val="uk-UA"/>
        </w:rPr>
        <w:t>на</w:t>
      </w:r>
      <w:r w:rsidR="001262B7">
        <w:rPr>
          <w:color w:val="000000"/>
          <w:sz w:val="28"/>
          <w:szCs w:val="28"/>
          <w:lang w:val="uk-UA"/>
        </w:rPr>
        <w:t xml:space="preserve"> </w:t>
      </w:r>
      <w:r w:rsidR="00AE4C44" w:rsidRPr="0088028E">
        <w:rPr>
          <w:color w:val="000000"/>
          <w:sz w:val="28"/>
          <w:szCs w:val="28"/>
          <w:lang w:val="uk-UA"/>
        </w:rPr>
        <w:t>202</w:t>
      </w:r>
      <w:r w:rsidR="001F1501">
        <w:rPr>
          <w:color w:val="000000"/>
          <w:sz w:val="28"/>
          <w:szCs w:val="28"/>
          <w:lang w:val="uk-UA"/>
        </w:rPr>
        <w:t>5</w:t>
      </w:r>
      <w:r w:rsidR="001262B7">
        <w:rPr>
          <w:color w:val="000000"/>
          <w:sz w:val="28"/>
          <w:szCs w:val="28"/>
          <w:lang w:val="uk-UA"/>
        </w:rPr>
        <w:t>–</w:t>
      </w:r>
      <w:r w:rsidR="00CA5E42">
        <w:rPr>
          <w:color w:val="000000"/>
          <w:sz w:val="28"/>
          <w:szCs w:val="28"/>
          <w:lang w:val="uk-UA"/>
        </w:rPr>
        <w:t>202</w:t>
      </w:r>
      <w:r w:rsidR="001F1501">
        <w:rPr>
          <w:color w:val="000000"/>
          <w:sz w:val="28"/>
          <w:szCs w:val="28"/>
          <w:lang w:val="uk-UA"/>
        </w:rPr>
        <w:t>6</w:t>
      </w:r>
      <w:r w:rsidR="00CA5E42">
        <w:rPr>
          <w:color w:val="000000"/>
          <w:sz w:val="28"/>
          <w:szCs w:val="28"/>
          <w:lang w:val="uk-UA"/>
        </w:rPr>
        <w:t xml:space="preserve"> </w:t>
      </w:r>
      <w:r w:rsidRPr="0088028E">
        <w:rPr>
          <w:color w:val="000000"/>
          <w:sz w:val="28"/>
          <w:szCs w:val="28"/>
          <w:lang w:val="uk-UA"/>
        </w:rPr>
        <w:t>р</w:t>
      </w:r>
      <w:r w:rsidR="00CA5E42">
        <w:rPr>
          <w:color w:val="000000"/>
          <w:sz w:val="28"/>
          <w:szCs w:val="28"/>
          <w:lang w:val="uk-UA"/>
        </w:rPr>
        <w:t>оки</w:t>
      </w:r>
    </w:p>
    <w:p w14:paraId="26F91A25" w14:textId="77777777" w:rsidR="00967828" w:rsidRPr="0088028E" w:rsidRDefault="00967828" w:rsidP="00967828">
      <w:pPr>
        <w:ind w:left="10490"/>
        <w:rPr>
          <w:sz w:val="28"/>
          <w:szCs w:val="28"/>
          <w:lang w:val="uk-UA"/>
        </w:rPr>
      </w:pPr>
    </w:p>
    <w:p w14:paraId="3D6CBF3B" w14:textId="77777777" w:rsidR="00967828" w:rsidRPr="00E376C1" w:rsidRDefault="00967828" w:rsidP="00967828">
      <w:pPr>
        <w:ind w:left="9180"/>
        <w:rPr>
          <w:sz w:val="24"/>
          <w:szCs w:val="24"/>
          <w:lang w:val="uk-UA"/>
        </w:rPr>
      </w:pPr>
    </w:p>
    <w:p w14:paraId="0FF10058" w14:textId="77777777" w:rsidR="00967828" w:rsidRPr="0088028E" w:rsidRDefault="00967828" w:rsidP="002F3015">
      <w:pPr>
        <w:jc w:val="center"/>
        <w:rPr>
          <w:snapToGrid w:val="0"/>
          <w:sz w:val="28"/>
          <w:szCs w:val="28"/>
          <w:lang w:val="uk-UA"/>
        </w:rPr>
      </w:pPr>
      <w:r w:rsidRPr="0088028E">
        <w:rPr>
          <w:kern w:val="36"/>
          <w:sz w:val="28"/>
          <w:szCs w:val="28"/>
          <w:lang w:val="uk-UA"/>
        </w:rPr>
        <w:t>Ресурсне забезпечення</w:t>
      </w:r>
    </w:p>
    <w:p w14:paraId="2BA6F581" w14:textId="77777777" w:rsidR="00CA5E42" w:rsidRPr="00E376C1" w:rsidRDefault="00CA5E42" w:rsidP="00CA5E42">
      <w:pPr>
        <w:jc w:val="center"/>
        <w:rPr>
          <w:color w:val="000000"/>
          <w:sz w:val="28"/>
          <w:szCs w:val="28"/>
          <w:lang w:val="uk-UA"/>
        </w:rPr>
      </w:pPr>
      <w:r w:rsidRPr="00E376C1">
        <w:rPr>
          <w:color w:val="000000"/>
          <w:sz w:val="28"/>
          <w:szCs w:val="28"/>
          <w:lang w:val="uk-UA"/>
        </w:rPr>
        <w:t>Програми реалізації містобудівної політики</w:t>
      </w:r>
      <w:r w:rsidR="00E376C1">
        <w:rPr>
          <w:color w:val="000000"/>
          <w:sz w:val="28"/>
          <w:szCs w:val="28"/>
          <w:lang w:val="uk-UA"/>
        </w:rPr>
        <w:t>, раціонального використання та охорони земель</w:t>
      </w:r>
    </w:p>
    <w:p w14:paraId="3F251EEB" w14:textId="77777777" w:rsidR="00CA5E42" w:rsidRPr="00E376C1" w:rsidRDefault="00CA5E42" w:rsidP="00CA5E42">
      <w:pPr>
        <w:jc w:val="center"/>
        <w:rPr>
          <w:color w:val="000000"/>
          <w:sz w:val="28"/>
          <w:szCs w:val="28"/>
          <w:lang w:val="uk-UA"/>
        </w:rPr>
      </w:pPr>
      <w:r w:rsidRPr="00E376C1">
        <w:rPr>
          <w:color w:val="000000"/>
          <w:sz w:val="28"/>
          <w:szCs w:val="28"/>
          <w:lang w:val="uk-UA"/>
        </w:rPr>
        <w:t>Луцької міської територіальної громади</w:t>
      </w:r>
    </w:p>
    <w:p w14:paraId="0E1FFB09" w14:textId="0246248E" w:rsidR="00CA5E42" w:rsidRPr="00D44D7D" w:rsidRDefault="00CA5E42" w:rsidP="00CA5E42">
      <w:pPr>
        <w:jc w:val="center"/>
        <w:rPr>
          <w:b/>
          <w:color w:val="000000"/>
          <w:sz w:val="28"/>
          <w:szCs w:val="28"/>
        </w:rPr>
      </w:pPr>
      <w:r w:rsidRPr="00E376C1">
        <w:rPr>
          <w:color w:val="000000"/>
          <w:sz w:val="28"/>
          <w:szCs w:val="28"/>
          <w:lang w:val="uk-UA"/>
        </w:rPr>
        <w:t>на 202</w:t>
      </w:r>
      <w:r w:rsidR="001F1501">
        <w:rPr>
          <w:color w:val="000000"/>
          <w:sz w:val="28"/>
          <w:szCs w:val="28"/>
          <w:lang w:val="uk-UA"/>
        </w:rPr>
        <w:t>5</w:t>
      </w:r>
      <w:r w:rsidR="001262B7">
        <w:rPr>
          <w:color w:val="000000"/>
          <w:sz w:val="28"/>
          <w:szCs w:val="28"/>
          <w:lang w:val="uk-UA"/>
        </w:rPr>
        <w:t>–</w:t>
      </w:r>
      <w:r w:rsidRPr="00E376C1">
        <w:rPr>
          <w:color w:val="000000"/>
          <w:sz w:val="28"/>
          <w:szCs w:val="28"/>
          <w:lang w:val="uk-UA"/>
        </w:rPr>
        <w:t>202</w:t>
      </w:r>
      <w:r w:rsidR="001F1501">
        <w:rPr>
          <w:color w:val="000000"/>
          <w:sz w:val="28"/>
          <w:szCs w:val="28"/>
          <w:lang w:val="uk-UA"/>
        </w:rPr>
        <w:t>6</w:t>
      </w:r>
      <w:r w:rsidRPr="00E376C1">
        <w:rPr>
          <w:color w:val="000000"/>
          <w:sz w:val="28"/>
          <w:szCs w:val="28"/>
          <w:lang w:val="uk-UA"/>
        </w:rPr>
        <w:t xml:space="preserve"> роки</w:t>
      </w:r>
    </w:p>
    <w:p w14:paraId="7DC19CB1" w14:textId="77777777" w:rsidR="00967828" w:rsidRPr="009C7923" w:rsidRDefault="00967828" w:rsidP="002F3015">
      <w:pPr>
        <w:rPr>
          <w:kern w:val="36"/>
          <w:sz w:val="24"/>
          <w:szCs w:val="24"/>
          <w:lang w:val="uk-UA"/>
        </w:rPr>
      </w:pPr>
    </w:p>
    <w:tbl>
      <w:tblPr>
        <w:tblW w:w="13720" w:type="dxa"/>
        <w:tblInd w:w="1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2981"/>
        <w:gridCol w:w="3402"/>
        <w:gridCol w:w="3373"/>
      </w:tblGrid>
      <w:tr w:rsidR="00181B00" w:rsidRPr="00356B28" w14:paraId="1844E21F" w14:textId="77777777" w:rsidTr="00356B28">
        <w:trPr>
          <w:trHeight w:val="1104"/>
        </w:trPr>
        <w:tc>
          <w:tcPr>
            <w:tcW w:w="3964" w:type="dxa"/>
            <w:shd w:val="clear" w:color="auto" w:fill="auto"/>
            <w:vAlign w:val="center"/>
          </w:tcPr>
          <w:p w14:paraId="160A63CC" w14:textId="77777777" w:rsidR="00181B00" w:rsidRDefault="00181B00" w:rsidP="00181B00">
            <w:pPr>
              <w:jc w:val="center"/>
              <w:rPr>
                <w:kern w:val="36"/>
                <w:sz w:val="28"/>
                <w:szCs w:val="28"/>
                <w:lang w:val="uk-UA"/>
              </w:rPr>
            </w:pPr>
            <w:r w:rsidRPr="00356B28">
              <w:rPr>
                <w:kern w:val="36"/>
                <w:sz w:val="28"/>
                <w:szCs w:val="28"/>
                <w:lang w:val="uk-UA"/>
              </w:rPr>
              <w:t>Обсяг коштів, які планується залучити на виконання Програми за джерелами фінансування, тис.</w:t>
            </w:r>
            <w:r w:rsidR="001B2637" w:rsidRPr="00356B28">
              <w:rPr>
                <w:kern w:val="36"/>
                <w:sz w:val="28"/>
                <w:szCs w:val="28"/>
                <w:lang w:val="uk-UA"/>
              </w:rPr>
              <w:t> </w:t>
            </w:r>
            <w:r w:rsidRPr="00356B28">
              <w:rPr>
                <w:kern w:val="36"/>
                <w:sz w:val="28"/>
                <w:szCs w:val="28"/>
                <w:lang w:val="uk-UA"/>
              </w:rPr>
              <w:t>грн</w:t>
            </w:r>
          </w:p>
          <w:p w14:paraId="07A53A00" w14:textId="790DE7E2" w:rsidR="00356B28" w:rsidRPr="00356B28" w:rsidRDefault="00356B28" w:rsidP="00181B00">
            <w:pPr>
              <w:jc w:val="center"/>
              <w:rPr>
                <w:kern w:val="36"/>
                <w:sz w:val="28"/>
                <w:szCs w:val="28"/>
                <w:lang w:val="uk-UA"/>
              </w:rPr>
            </w:pPr>
          </w:p>
        </w:tc>
        <w:tc>
          <w:tcPr>
            <w:tcW w:w="2981" w:type="dxa"/>
            <w:shd w:val="clear" w:color="auto" w:fill="auto"/>
            <w:vAlign w:val="center"/>
          </w:tcPr>
          <w:p w14:paraId="68AEC3AD" w14:textId="611B5682" w:rsidR="00181B00" w:rsidRPr="00356B28" w:rsidRDefault="00181B00" w:rsidP="00181B00">
            <w:pPr>
              <w:jc w:val="center"/>
              <w:rPr>
                <w:kern w:val="36"/>
                <w:sz w:val="28"/>
                <w:szCs w:val="28"/>
                <w:lang w:val="uk-UA"/>
              </w:rPr>
            </w:pPr>
            <w:r w:rsidRPr="00356B28">
              <w:rPr>
                <w:kern w:val="36"/>
                <w:sz w:val="28"/>
                <w:szCs w:val="28"/>
                <w:lang w:val="uk-UA"/>
              </w:rPr>
              <w:t>202</w:t>
            </w:r>
            <w:r w:rsidR="00213181" w:rsidRPr="00356B28">
              <w:rPr>
                <w:kern w:val="36"/>
                <w:sz w:val="28"/>
                <w:szCs w:val="28"/>
                <w:lang w:val="en-US"/>
              </w:rPr>
              <w:t>5</w:t>
            </w:r>
            <w:r w:rsidRPr="00356B28">
              <w:rPr>
                <w:kern w:val="36"/>
                <w:sz w:val="28"/>
                <w:szCs w:val="28"/>
                <w:lang w:val="uk-UA"/>
              </w:rPr>
              <w:t xml:space="preserve"> рік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395AE19" w14:textId="59E21F07" w:rsidR="00181B00" w:rsidRPr="00356B28" w:rsidRDefault="00181B00" w:rsidP="00181B00">
            <w:pPr>
              <w:jc w:val="center"/>
              <w:rPr>
                <w:kern w:val="36"/>
                <w:sz w:val="28"/>
                <w:szCs w:val="28"/>
                <w:lang w:val="uk-UA"/>
              </w:rPr>
            </w:pPr>
            <w:r w:rsidRPr="00356B28">
              <w:rPr>
                <w:kern w:val="36"/>
                <w:sz w:val="28"/>
                <w:szCs w:val="28"/>
                <w:lang w:val="uk-UA"/>
              </w:rPr>
              <w:t>202</w:t>
            </w:r>
            <w:r w:rsidR="00213181" w:rsidRPr="00356B28">
              <w:rPr>
                <w:kern w:val="36"/>
                <w:sz w:val="28"/>
                <w:szCs w:val="28"/>
                <w:lang w:val="en-US"/>
              </w:rPr>
              <w:t>6</w:t>
            </w:r>
            <w:r w:rsidRPr="00356B28">
              <w:rPr>
                <w:kern w:val="36"/>
                <w:sz w:val="28"/>
                <w:szCs w:val="28"/>
                <w:lang w:val="uk-UA"/>
              </w:rPr>
              <w:t xml:space="preserve"> рік</w:t>
            </w:r>
          </w:p>
        </w:tc>
        <w:tc>
          <w:tcPr>
            <w:tcW w:w="3373" w:type="dxa"/>
            <w:shd w:val="clear" w:color="auto" w:fill="auto"/>
            <w:vAlign w:val="center"/>
          </w:tcPr>
          <w:p w14:paraId="7044BE49" w14:textId="27153B39" w:rsidR="00181B00" w:rsidRPr="00356B28" w:rsidRDefault="00181B00" w:rsidP="00181B00">
            <w:pPr>
              <w:jc w:val="center"/>
              <w:rPr>
                <w:kern w:val="36"/>
                <w:sz w:val="28"/>
                <w:szCs w:val="28"/>
                <w:lang w:val="uk-UA"/>
              </w:rPr>
            </w:pPr>
            <w:r w:rsidRPr="00356B28">
              <w:rPr>
                <w:kern w:val="36"/>
                <w:sz w:val="28"/>
                <w:szCs w:val="28"/>
                <w:lang w:val="uk-UA"/>
              </w:rPr>
              <w:t>Загальний обсяг фінансування, тис.</w:t>
            </w:r>
            <w:r w:rsidR="001B2637" w:rsidRPr="00356B28">
              <w:rPr>
                <w:kern w:val="36"/>
                <w:sz w:val="28"/>
                <w:szCs w:val="28"/>
                <w:lang w:val="uk-UA"/>
              </w:rPr>
              <w:t> </w:t>
            </w:r>
            <w:r w:rsidRPr="00356B28">
              <w:rPr>
                <w:kern w:val="36"/>
                <w:sz w:val="28"/>
                <w:szCs w:val="28"/>
                <w:lang w:val="uk-UA"/>
              </w:rPr>
              <w:t>грн</w:t>
            </w:r>
          </w:p>
        </w:tc>
      </w:tr>
      <w:tr w:rsidR="00E376C1" w:rsidRPr="00356B28" w14:paraId="631C2C71" w14:textId="77777777" w:rsidTr="00356B28">
        <w:tc>
          <w:tcPr>
            <w:tcW w:w="3964" w:type="dxa"/>
            <w:shd w:val="clear" w:color="auto" w:fill="auto"/>
          </w:tcPr>
          <w:p w14:paraId="25A36C72" w14:textId="77777777" w:rsidR="00E376C1" w:rsidRPr="00356B28" w:rsidRDefault="00E376C1" w:rsidP="00E376C1">
            <w:pPr>
              <w:rPr>
                <w:kern w:val="36"/>
                <w:sz w:val="28"/>
                <w:szCs w:val="28"/>
                <w:lang w:val="uk-UA"/>
              </w:rPr>
            </w:pPr>
            <w:r w:rsidRPr="00356B28">
              <w:rPr>
                <w:kern w:val="36"/>
                <w:sz w:val="28"/>
                <w:szCs w:val="28"/>
                <w:lang w:val="uk-UA"/>
              </w:rPr>
              <w:t>Обсяг фінансових ресурсів всього, у тому числі:</w:t>
            </w:r>
          </w:p>
        </w:tc>
        <w:tc>
          <w:tcPr>
            <w:tcW w:w="2981" w:type="dxa"/>
            <w:shd w:val="clear" w:color="auto" w:fill="auto"/>
          </w:tcPr>
          <w:p w14:paraId="09841933" w14:textId="77777777" w:rsidR="00557301" w:rsidRPr="00356B28" w:rsidRDefault="00557301" w:rsidP="00B04C1A">
            <w:pPr>
              <w:jc w:val="center"/>
              <w:rPr>
                <w:kern w:val="36"/>
                <w:sz w:val="28"/>
                <w:szCs w:val="28"/>
                <w:lang w:val="uk-UA"/>
              </w:rPr>
            </w:pPr>
          </w:p>
          <w:p w14:paraId="2BC76D74" w14:textId="01E49F0C" w:rsidR="00E376C1" w:rsidRPr="00356B28" w:rsidRDefault="00213181" w:rsidP="00B04C1A">
            <w:pPr>
              <w:jc w:val="center"/>
              <w:rPr>
                <w:kern w:val="36"/>
                <w:sz w:val="28"/>
                <w:szCs w:val="28"/>
                <w:lang w:val="uk-UA"/>
              </w:rPr>
            </w:pPr>
            <w:r w:rsidRPr="00356B28">
              <w:rPr>
                <w:kern w:val="36"/>
                <w:sz w:val="28"/>
                <w:szCs w:val="28"/>
                <w:lang w:val="en-US"/>
              </w:rPr>
              <w:t>28</w:t>
            </w:r>
            <w:r w:rsidR="00557301" w:rsidRPr="00356B28">
              <w:rPr>
                <w:kern w:val="36"/>
                <w:sz w:val="28"/>
                <w:szCs w:val="28"/>
                <w:lang w:val="uk-UA"/>
              </w:rPr>
              <w:t> </w:t>
            </w:r>
            <w:r w:rsidRPr="00356B28">
              <w:rPr>
                <w:kern w:val="36"/>
                <w:sz w:val="28"/>
                <w:szCs w:val="28"/>
                <w:lang w:val="en-US"/>
              </w:rPr>
              <w:t>00</w:t>
            </w:r>
            <w:r w:rsidR="00557301" w:rsidRPr="00356B28">
              <w:rPr>
                <w:kern w:val="36"/>
                <w:sz w:val="28"/>
                <w:szCs w:val="28"/>
                <w:lang w:val="uk-UA"/>
              </w:rPr>
              <w:t>0,0</w:t>
            </w:r>
          </w:p>
        </w:tc>
        <w:tc>
          <w:tcPr>
            <w:tcW w:w="3402" w:type="dxa"/>
            <w:shd w:val="clear" w:color="auto" w:fill="auto"/>
          </w:tcPr>
          <w:p w14:paraId="1CBED043" w14:textId="77777777" w:rsidR="00557301" w:rsidRPr="00356B28" w:rsidRDefault="00557301" w:rsidP="00B04C1A">
            <w:pPr>
              <w:jc w:val="center"/>
              <w:rPr>
                <w:kern w:val="36"/>
                <w:sz w:val="28"/>
                <w:szCs w:val="28"/>
                <w:lang w:val="uk-UA"/>
              </w:rPr>
            </w:pPr>
          </w:p>
          <w:p w14:paraId="5F485B00" w14:textId="1A326CE4" w:rsidR="00E376C1" w:rsidRPr="00356B28" w:rsidRDefault="00213181" w:rsidP="00B04C1A">
            <w:pPr>
              <w:jc w:val="center"/>
              <w:rPr>
                <w:kern w:val="36"/>
                <w:sz w:val="28"/>
                <w:szCs w:val="28"/>
                <w:lang w:val="uk-UA"/>
              </w:rPr>
            </w:pPr>
            <w:r w:rsidRPr="00356B28">
              <w:rPr>
                <w:kern w:val="36"/>
                <w:sz w:val="28"/>
                <w:szCs w:val="28"/>
                <w:lang w:val="en-US"/>
              </w:rPr>
              <w:t>17</w:t>
            </w:r>
            <w:r w:rsidR="00557301" w:rsidRPr="00356B28">
              <w:rPr>
                <w:kern w:val="36"/>
                <w:sz w:val="28"/>
                <w:szCs w:val="28"/>
                <w:lang w:val="uk-UA"/>
              </w:rPr>
              <w:t> </w:t>
            </w:r>
            <w:r w:rsidRPr="00356B28">
              <w:rPr>
                <w:kern w:val="36"/>
                <w:sz w:val="28"/>
                <w:szCs w:val="28"/>
                <w:lang w:val="en-US"/>
              </w:rPr>
              <w:t>15</w:t>
            </w:r>
            <w:r w:rsidR="00557301" w:rsidRPr="00356B28">
              <w:rPr>
                <w:kern w:val="36"/>
                <w:sz w:val="28"/>
                <w:szCs w:val="28"/>
                <w:lang w:val="uk-UA"/>
              </w:rPr>
              <w:t>0,0</w:t>
            </w:r>
          </w:p>
        </w:tc>
        <w:tc>
          <w:tcPr>
            <w:tcW w:w="3373" w:type="dxa"/>
            <w:shd w:val="clear" w:color="auto" w:fill="auto"/>
          </w:tcPr>
          <w:p w14:paraId="75D805D5" w14:textId="77777777" w:rsidR="00E376C1" w:rsidRPr="00356B28" w:rsidRDefault="00E376C1" w:rsidP="00B04C1A">
            <w:pPr>
              <w:jc w:val="center"/>
              <w:rPr>
                <w:kern w:val="36"/>
                <w:sz w:val="28"/>
                <w:szCs w:val="28"/>
                <w:lang w:val="uk-UA"/>
              </w:rPr>
            </w:pPr>
          </w:p>
          <w:p w14:paraId="7B64BFBA" w14:textId="2D1FC0E9" w:rsidR="00557301" w:rsidRPr="00356B28" w:rsidRDefault="00213181" w:rsidP="00B04C1A">
            <w:pPr>
              <w:jc w:val="center"/>
              <w:rPr>
                <w:kern w:val="36"/>
                <w:sz w:val="28"/>
                <w:szCs w:val="28"/>
                <w:lang w:val="uk-UA"/>
              </w:rPr>
            </w:pPr>
            <w:r w:rsidRPr="00356B28">
              <w:rPr>
                <w:kern w:val="36"/>
                <w:sz w:val="28"/>
                <w:szCs w:val="28"/>
                <w:lang w:val="en-US"/>
              </w:rPr>
              <w:t>45</w:t>
            </w:r>
            <w:r w:rsidR="00557301" w:rsidRPr="00356B28">
              <w:rPr>
                <w:kern w:val="36"/>
                <w:sz w:val="28"/>
                <w:szCs w:val="28"/>
                <w:lang w:val="uk-UA"/>
              </w:rPr>
              <w:t> </w:t>
            </w:r>
            <w:r w:rsidRPr="00356B28">
              <w:rPr>
                <w:kern w:val="36"/>
                <w:sz w:val="28"/>
                <w:szCs w:val="28"/>
                <w:lang w:val="en-US"/>
              </w:rPr>
              <w:t>15</w:t>
            </w:r>
            <w:r w:rsidR="00557301" w:rsidRPr="00356B28">
              <w:rPr>
                <w:kern w:val="36"/>
                <w:sz w:val="28"/>
                <w:szCs w:val="28"/>
                <w:lang w:val="uk-UA"/>
              </w:rPr>
              <w:t>0,0</w:t>
            </w:r>
          </w:p>
        </w:tc>
      </w:tr>
      <w:tr w:rsidR="00E376C1" w:rsidRPr="00356B28" w14:paraId="47BA238F" w14:textId="77777777" w:rsidTr="00356B28">
        <w:tc>
          <w:tcPr>
            <w:tcW w:w="3964" w:type="dxa"/>
            <w:shd w:val="clear" w:color="auto" w:fill="auto"/>
          </w:tcPr>
          <w:p w14:paraId="4AE1DE37" w14:textId="3C71F700" w:rsidR="00E376C1" w:rsidRPr="00356B28" w:rsidRDefault="00E376C1" w:rsidP="00E376C1">
            <w:pPr>
              <w:rPr>
                <w:kern w:val="36"/>
                <w:sz w:val="28"/>
                <w:szCs w:val="28"/>
                <w:lang w:val="uk-UA"/>
              </w:rPr>
            </w:pPr>
            <w:r w:rsidRPr="00356B28">
              <w:rPr>
                <w:kern w:val="36"/>
                <w:sz w:val="28"/>
                <w:szCs w:val="28"/>
                <w:lang w:val="uk-UA"/>
              </w:rPr>
              <w:t>коштів бюджету громади</w:t>
            </w:r>
          </w:p>
        </w:tc>
        <w:tc>
          <w:tcPr>
            <w:tcW w:w="2981" w:type="dxa"/>
            <w:shd w:val="clear" w:color="auto" w:fill="auto"/>
          </w:tcPr>
          <w:p w14:paraId="5616C4C9" w14:textId="18F2E47F" w:rsidR="00E376C1" w:rsidRPr="00356B28" w:rsidRDefault="00213181" w:rsidP="00B04C1A">
            <w:pPr>
              <w:jc w:val="center"/>
              <w:rPr>
                <w:kern w:val="36"/>
                <w:sz w:val="28"/>
                <w:szCs w:val="28"/>
                <w:lang w:val="uk-UA"/>
              </w:rPr>
            </w:pPr>
            <w:r w:rsidRPr="00356B28">
              <w:rPr>
                <w:kern w:val="36"/>
                <w:sz w:val="28"/>
                <w:szCs w:val="28"/>
                <w:lang w:val="en-US"/>
              </w:rPr>
              <w:t>28</w:t>
            </w:r>
            <w:r w:rsidRPr="00356B28">
              <w:rPr>
                <w:kern w:val="36"/>
                <w:sz w:val="28"/>
                <w:szCs w:val="28"/>
                <w:lang w:val="uk-UA"/>
              </w:rPr>
              <w:t> </w:t>
            </w:r>
            <w:r w:rsidRPr="00356B28">
              <w:rPr>
                <w:kern w:val="36"/>
                <w:sz w:val="28"/>
                <w:szCs w:val="28"/>
                <w:lang w:val="en-US"/>
              </w:rPr>
              <w:t>00</w:t>
            </w:r>
            <w:r w:rsidRPr="00356B28">
              <w:rPr>
                <w:kern w:val="36"/>
                <w:sz w:val="28"/>
                <w:szCs w:val="28"/>
                <w:lang w:val="uk-UA"/>
              </w:rPr>
              <w:t>0,0</w:t>
            </w:r>
          </w:p>
        </w:tc>
        <w:tc>
          <w:tcPr>
            <w:tcW w:w="3402" w:type="dxa"/>
            <w:shd w:val="clear" w:color="auto" w:fill="auto"/>
          </w:tcPr>
          <w:p w14:paraId="428846EF" w14:textId="111A16DE" w:rsidR="00E376C1" w:rsidRPr="00356B28" w:rsidRDefault="00213181" w:rsidP="00B04C1A">
            <w:pPr>
              <w:jc w:val="center"/>
              <w:rPr>
                <w:kern w:val="36"/>
                <w:sz w:val="28"/>
                <w:szCs w:val="28"/>
                <w:lang w:val="uk-UA"/>
              </w:rPr>
            </w:pPr>
            <w:r w:rsidRPr="00356B28">
              <w:rPr>
                <w:kern w:val="36"/>
                <w:sz w:val="28"/>
                <w:szCs w:val="28"/>
                <w:lang w:val="en-US"/>
              </w:rPr>
              <w:t>17</w:t>
            </w:r>
            <w:r w:rsidRPr="00356B28">
              <w:rPr>
                <w:kern w:val="36"/>
                <w:sz w:val="28"/>
                <w:szCs w:val="28"/>
                <w:lang w:val="uk-UA"/>
              </w:rPr>
              <w:t> </w:t>
            </w:r>
            <w:r w:rsidRPr="00356B28">
              <w:rPr>
                <w:kern w:val="36"/>
                <w:sz w:val="28"/>
                <w:szCs w:val="28"/>
                <w:lang w:val="en-US"/>
              </w:rPr>
              <w:t>15</w:t>
            </w:r>
            <w:r w:rsidRPr="00356B28">
              <w:rPr>
                <w:kern w:val="36"/>
                <w:sz w:val="28"/>
                <w:szCs w:val="28"/>
                <w:lang w:val="uk-UA"/>
              </w:rPr>
              <w:t>0,0</w:t>
            </w:r>
          </w:p>
        </w:tc>
        <w:tc>
          <w:tcPr>
            <w:tcW w:w="3373" w:type="dxa"/>
            <w:shd w:val="clear" w:color="auto" w:fill="auto"/>
          </w:tcPr>
          <w:p w14:paraId="01161898" w14:textId="6CEC58D7" w:rsidR="00E376C1" w:rsidRPr="00356B28" w:rsidRDefault="00213181" w:rsidP="00B04C1A">
            <w:pPr>
              <w:jc w:val="center"/>
              <w:rPr>
                <w:kern w:val="36"/>
                <w:sz w:val="28"/>
                <w:szCs w:val="28"/>
                <w:lang w:val="uk-UA"/>
              </w:rPr>
            </w:pPr>
            <w:r w:rsidRPr="00356B28">
              <w:rPr>
                <w:kern w:val="36"/>
                <w:sz w:val="28"/>
                <w:szCs w:val="28"/>
                <w:lang w:val="en-US"/>
              </w:rPr>
              <w:t>45</w:t>
            </w:r>
            <w:r w:rsidRPr="00356B28">
              <w:rPr>
                <w:kern w:val="36"/>
                <w:sz w:val="28"/>
                <w:szCs w:val="28"/>
                <w:lang w:val="uk-UA"/>
              </w:rPr>
              <w:t> </w:t>
            </w:r>
            <w:r w:rsidRPr="00356B28">
              <w:rPr>
                <w:kern w:val="36"/>
                <w:sz w:val="28"/>
                <w:szCs w:val="28"/>
                <w:lang w:val="en-US"/>
              </w:rPr>
              <w:t>15</w:t>
            </w:r>
            <w:r w:rsidRPr="00356B28">
              <w:rPr>
                <w:kern w:val="36"/>
                <w:sz w:val="28"/>
                <w:szCs w:val="28"/>
                <w:lang w:val="uk-UA"/>
              </w:rPr>
              <w:t>0,0</w:t>
            </w:r>
          </w:p>
        </w:tc>
      </w:tr>
      <w:tr w:rsidR="00E376C1" w:rsidRPr="00356B28" w14:paraId="00DEBFB8" w14:textId="77777777" w:rsidTr="00356B28">
        <w:tc>
          <w:tcPr>
            <w:tcW w:w="3964" w:type="dxa"/>
            <w:shd w:val="clear" w:color="auto" w:fill="auto"/>
          </w:tcPr>
          <w:p w14:paraId="4AF30276" w14:textId="77777777" w:rsidR="00E376C1" w:rsidRPr="00356B28" w:rsidRDefault="00E376C1" w:rsidP="00E376C1">
            <w:pPr>
              <w:rPr>
                <w:kern w:val="36"/>
                <w:sz w:val="28"/>
                <w:szCs w:val="28"/>
                <w:lang w:val="uk-UA"/>
              </w:rPr>
            </w:pPr>
            <w:r w:rsidRPr="00356B28">
              <w:rPr>
                <w:kern w:val="36"/>
                <w:sz w:val="28"/>
                <w:szCs w:val="28"/>
                <w:lang w:val="uk-UA"/>
              </w:rPr>
              <w:t>Всього</w:t>
            </w:r>
            <w:r w:rsidR="00F7209F" w:rsidRPr="00356B28">
              <w:rPr>
                <w:kern w:val="36"/>
                <w:sz w:val="28"/>
                <w:szCs w:val="28"/>
                <w:lang w:val="uk-UA"/>
              </w:rPr>
              <w:t>:</w:t>
            </w:r>
          </w:p>
        </w:tc>
        <w:tc>
          <w:tcPr>
            <w:tcW w:w="2981" w:type="dxa"/>
            <w:shd w:val="clear" w:color="auto" w:fill="auto"/>
          </w:tcPr>
          <w:p w14:paraId="67B2422E" w14:textId="31A9DDDF" w:rsidR="00E376C1" w:rsidRPr="00356B28" w:rsidRDefault="00213181" w:rsidP="00B04C1A">
            <w:pPr>
              <w:jc w:val="center"/>
              <w:rPr>
                <w:kern w:val="36"/>
                <w:sz w:val="28"/>
                <w:szCs w:val="28"/>
                <w:lang w:val="uk-UA"/>
              </w:rPr>
            </w:pPr>
            <w:r w:rsidRPr="00356B28">
              <w:rPr>
                <w:kern w:val="36"/>
                <w:sz w:val="28"/>
                <w:szCs w:val="28"/>
                <w:lang w:val="en-US"/>
              </w:rPr>
              <w:t>28</w:t>
            </w:r>
            <w:r w:rsidRPr="00356B28">
              <w:rPr>
                <w:kern w:val="36"/>
                <w:sz w:val="28"/>
                <w:szCs w:val="28"/>
                <w:lang w:val="uk-UA"/>
              </w:rPr>
              <w:t> </w:t>
            </w:r>
            <w:r w:rsidRPr="00356B28">
              <w:rPr>
                <w:kern w:val="36"/>
                <w:sz w:val="28"/>
                <w:szCs w:val="28"/>
                <w:lang w:val="en-US"/>
              </w:rPr>
              <w:t>00</w:t>
            </w:r>
            <w:r w:rsidRPr="00356B28">
              <w:rPr>
                <w:kern w:val="36"/>
                <w:sz w:val="28"/>
                <w:szCs w:val="28"/>
                <w:lang w:val="uk-UA"/>
              </w:rPr>
              <w:t>0,0</w:t>
            </w:r>
          </w:p>
        </w:tc>
        <w:tc>
          <w:tcPr>
            <w:tcW w:w="3402" w:type="dxa"/>
            <w:shd w:val="clear" w:color="auto" w:fill="auto"/>
          </w:tcPr>
          <w:p w14:paraId="3CA1CC55" w14:textId="6AFCE7E1" w:rsidR="00E376C1" w:rsidRPr="00356B28" w:rsidRDefault="00213181" w:rsidP="00B04C1A">
            <w:pPr>
              <w:jc w:val="center"/>
              <w:rPr>
                <w:kern w:val="36"/>
                <w:sz w:val="28"/>
                <w:szCs w:val="28"/>
                <w:lang w:val="uk-UA"/>
              </w:rPr>
            </w:pPr>
            <w:r w:rsidRPr="00356B28">
              <w:rPr>
                <w:kern w:val="36"/>
                <w:sz w:val="28"/>
                <w:szCs w:val="28"/>
                <w:lang w:val="en-US"/>
              </w:rPr>
              <w:t>17</w:t>
            </w:r>
            <w:r w:rsidRPr="00356B28">
              <w:rPr>
                <w:kern w:val="36"/>
                <w:sz w:val="28"/>
                <w:szCs w:val="28"/>
                <w:lang w:val="uk-UA"/>
              </w:rPr>
              <w:t> </w:t>
            </w:r>
            <w:r w:rsidRPr="00356B28">
              <w:rPr>
                <w:kern w:val="36"/>
                <w:sz w:val="28"/>
                <w:szCs w:val="28"/>
                <w:lang w:val="en-US"/>
              </w:rPr>
              <w:t>15</w:t>
            </w:r>
            <w:r w:rsidRPr="00356B28">
              <w:rPr>
                <w:kern w:val="36"/>
                <w:sz w:val="28"/>
                <w:szCs w:val="28"/>
                <w:lang w:val="uk-UA"/>
              </w:rPr>
              <w:t>0,0</w:t>
            </w:r>
          </w:p>
        </w:tc>
        <w:tc>
          <w:tcPr>
            <w:tcW w:w="3373" w:type="dxa"/>
            <w:shd w:val="clear" w:color="auto" w:fill="auto"/>
          </w:tcPr>
          <w:p w14:paraId="2628A8C1" w14:textId="58A1B800" w:rsidR="00E376C1" w:rsidRPr="00356B28" w:rsidRDefault="00213181" w:rsidP="00B04C1A">
            <w:pPr>
              <w:jc w:val="center"/>
              <w:rPr>
                <w:kern w:val="36"/>
                <w:sz w:val="28"/>
                <w:szCs w:val="28"/>
                <w:lang w:val="uk-UA"/>
              </w:rPr>
            </w:pPr>
            <w:r w:rsidRPr="00356B28">
              <w:rPr>
                <w:kern w:val="36"/>
                <w:sz w:val="28"/>
                <w:szCs w:val="28"/>
                <w:lang w:val="en-US"/>
              </w:rPr>
              <w:t>45</w:t>
            </w:r>
            <w:r w:rsidRPr="00356B28">
              <w:rPr>
                <w:kern w:val="36"/>
                <w:sz w:val="28"/>
                <w:szCs w:val="28"/>
                <w:lang w:val="uk-UA"/>
              </w:rPr>
              <w:t> </w:t>
            </w:r>
            <w:r w:rsidRPr="00356B28">
              <w:rPr>
                <w:kern w:val="36"/>
                <w:sz w:val="28"/>
                <w:szCs w:val="28"/>
                <w:lang w:val="en-US"/>
              </w:rPr>
              <w:t>15</w:t>
            </w:r>
            <w:r w:rsidRPr="00356B28">
              <w:rPr>
                <w:kern w:val="36"/>
                <w:sz w:val="28"/>
                <w:szCs w:val="28"/>
                <w:lang w:val="uk-UA"/>
              </w:rPr>
              <w:t>0,0</w:t>
            </w:r>
          </w:p>
        </w:tc>
      </w:tr>
    </w:tbl>
    <w:p w14:paraId="179ACE3B" w14:textId="77777777" w:rsidR="00967828" w:rsidRDefault="00967828" w:rsidP="002F3015">
      <w:pPr>
        <w:rPr>
          <w:kern w:val="36"/>
          <w:sz w:val="24"/>
          <w:szCs w:val="24"/>
          <w:lang w:val="uk-UA"/>
        </w:rPr>
      </w:pPr>
    </w:p>
    <w:p w14:paraId="28E66675" w14:textId="77777777" w:rsidR="00181B00" w:rsidRDefault="00181B00" w:rsidP="002F3015">
      <w:pPr>
        <w:rPr>
          <w:kern w:val="36"/>
          <w:sz w:val="24"/>
          <w:szCs w:val="24"/>
          <w:lang w:val="uk-UA"/>
        </w:rPr>
      </w:pPr>
    </w:p>
    <w:p w14:paraId="29F552BF" w14:textId="77777777" w:rsidR="00181B00" w:rsidRDefault="00181B00" w:rsidP="002F3015">
      <w:pPr>
        <w:rPr>
          <w:kern w:val="36"/>
          <w:sz w:val="24"/>
          <w:szCs w:val="24"/>
          <w:lang w:val="uk-UA"/>
        </w:rPr>
      </w:pPr>
    </w:p>
    <w:p w14:paraId="437444B9" w14:textId="77777777" w:rsidR="00181B00" w:rsidRPr="009C7923" w:rsidRDefault="00181B00" w:rsidP="002F3015">
      <w:pPr>
        <w:rPr>
          <w:kern w:val="36"/>
          <w:sz w:val="24"/>
          <w:szCs w:val="24"/>
          <w:lang w:val="uk-UA"/>
        </w:rPr>
      </w:pPr>
    </w:p>
    <w:p w14:paraId="5E7D5727" w14:textId="77777777" w:rsidR="00967828" w:rsidRPr="0088028E" w:rsidRDefault="00967828" w:rsidP="00356B28">
      <w:pPr>
        <w:ind w:left="1276"/>
        <w:jc w:val="both"/>
        <w:rPr>
          <w:sz w:val="24"/>
          <w:szCs w:val="24"/>
          <w:lang w:val="uk-UA"/>
        </w:rPr>
      </w:pPr>
      <w:r w:rsidRPr="0088028E">
        <w:rPr>
          <w:sz w:val="24"/>
          <w:szCs w:val="24"/>
          <w:lang w:val="uk-UA"/>
        </w:rPr>
        <w:t>Туз 777</w:t>
      </w:r>
      <w:r w:rsidR="00181B00">
        <w:rPr>
          <w:sz w:val="24"/>
          <w:szCs w:val="24"/>
          <w:lang w:val="uk-UA"/>
        </w:rPr>
        <w:t> </w:t>
      </w:r>
      <w:r w:rsidRPr="0088028E">
        <w:rPr>
          <w:sz w:val="24"/>
          <w:szCs w:val="24"/>
          <w:lang w:val="uk-UA"/>
        </w:rPr>
        <w:t>863</w:t>
      </w:r>
    </w:p>
    <w:p w14:paraId="09856D3B" w14:textId="1EB88280" w:rsidR="001B2637" w:rsidRDefault="001B2637">
      <w:pPr>
        <w:suppressAutoHyphens w:val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br w:type="page"/>
      </w:r>
    </w:p>
    <w:p w14:paraId="5EBC1FC9" w14:textId="77777777" w:rsidR="008278B3" w:rsidRPr="00356B28" w:rsidRDefault="008278B3" w:rsidP="00356B28">
      <w:pPr>
        <w:ind w:left="9781"/>
        <w:jc w:val="both"/>
        <w:rPr>
          <w:sz w:val="28"/>
          <w:szCs w:val="28"/>
          <w:lang w:val="uk-UA"/>
        </w:rPr>
      </w:pPr>
      <w:r w:rsidRPr="00356B28">
        <w:rPr>
          <w:sz w:val="28"/>
          <w:szCs w:val="28"/>
          <w:lang w:val="uk-UA"/>
        </w:rPr>
        <w:t xml:space="preserve">Додаток 2 </w:t>
      </w:r>
    </w:p>
    <w:p w14:paraId="721C5A6D" w14:textId="117393FE" w:rsidR="008278B3" w:rsidRPr="00356B28" w:rsidRDefault="008278B3" w:rsidP="00356B28">
      <w:pPr>
        <w:ind w:left="9781"/>
        <w:jc w:val="both"/>
        <w:rPr>
          <w:color w:val="000000"/>
          <w:sz w:val="28"/>
          <w:szCs w:val="28"/>
          <w:lang w:val="uk-UA"/>
        </w:rPr>
      </w:pPr>
      <w:r w:rsidRPr="00356B28">
        <w:rPr>
          <w:sz w:val="28"/>
          <w:szCs w:val="28"/>
          <w:lang w:val="uk-UA"/>
        </w:rPr>
        <w:t>до Програми</w:t>
      </w:r>
      <w:r w:rsidRPr="00356B28">
        <w:rPr>
          <w:color w:val="000000"/>
          <w:sz w:val="28"/>
          <w:szCs w:val="28"/>
          <w:lang w:val="uk-UA"/>
        </w:rPr>
        <w:t xml:space="preserve"> реалізації містобудівної політики</w:t>
      </w:r>
      <w:r w:rsidR="00F7209F" w:rsidRPr="00356B28">
        <w:rPr>
          <w:color w:val="000000"/>
          <w:sz w:val="28"/>
          <w:szCs w:val="28"/>
          <w:lang w:val="uk-UA"/>
        </w:rPr>
        <w:t xml:space="preserve">, раціонального використання та охорони земель </w:t>
      </w:r>
      <w:r w:rsidRPr="00356B28">
        <w:rPr>
          <w:color w:val="000000"/>
          <w:sz w:val="28"/>
          <w:szCs w:val="28"/>
          <w:lang w:val="uk-UA"/>
        </w:rPr>
        <w:t>Луцької міської територіальної громади на 202</w:t>
      </w:r>
      <w:r w:rsidR="001F1501" w:rsidRPr="00356B28">
        <w:rPr>
          <w:color w:val="000000"/>
          <w:sz w:val="28"/>
          <w:szCs w:val="28"/>
          <w:lang w:val="uk-UA"/>
        </w:rPr>
        <w:t>5</w:t>
      </w:r>
      <w:r w:rsidR="00356B28">
        <w:rPr>
          <w:color w:val="000000"/>
          <w:sz w:val="28"/>
          <w:szCs w:val="28"/>
          <w:lang w:val="uk-UA"/>
        </w:rPr>
        <w:t>–</w:t>
      </w:r>
      <w:r w:rsidR="00332E6C" w:rsidRPr="00356B28">
        <w:rPr>
          <w:color w:val="000000"/>
          <w:sz w:val="28"/>
          <w:szCs w:val="28"/>
          <w:lang w:val="uk-UA"/>
        </w:rPr>
        <w:t>202</w:t>
      </w:r>
      <w:r w:rsidR="001F1501" w:rsidRPr="00356B28">
        <w:rPr>
          <w:color w:val="000000"/>
          <w:sz w:val="28"/>
          <w:szCs w:val="28"/>
          <w:lang w:val="uk-UA"/>
        </w:rPr>
        <w:t>6</w:t>
      </w:r>
      <w:r w:rsidR="00332E6C" w:rsidRPr="00356B28">
        <w:rPr>
          <w:color w:val="000000"/>
          <w:sz w:val="28"/>
          <w:szCs w:val="28"/>
          <w:lang w:val="uk-UA"/>
        </w:rPr>
        <w:t xml:space="preserve"> ро</w:t>
      </w:r>
      <w:r w:rsidRPr="00356B28">
        <w:rPr>
          <w:color w:val="000000"/>
          <w:sz w:val="28"/>
          <w:szCs w:val="28"/>
          <w:lang w:val="uk-UA"/>
        </w:rPr>
        <w:t>к</w:t>
      </w:r>
      <w:r w:rsidR="00332E6C" w:rsidRPr="00356B28">
        <w:rPr>
          <w:color w:val="000000"/>
          <w:sz w:val="28"/>
          <w:szCs w:val="28"/>
          <w:lang w:val="uk-UA"/>
        </w:rPr>
        <w:t>и</w:t>
      </w:r>
    </w:p>
    <w:p w14:paraId="4DFAF8F1" w14:textId="77777777" w:rsidR="006A7A68" w:rsidRDefault="006A7A68" w:rsidP="008278B3">
      <w:pPr>
        <w:jc w:val="center"/>
        <w:rPr>
          <w:kern w:val="36"/>
          <w:sz w:val="28"/>
          <w:szCs w:val="28"/>
          <w:lang w:val="uk-UA"/>
        </w:rPr>
      </w:pPr>
    </w:p>
    <w:p w14:paraId="1BDAC3CB" w14:textId="4BE5E7D0" w:rsidR="00BA130A" w:rsidRPr="00356B28" w:rsidRDefault="00BA130A" w:rsidP="008278B3">
      <w:pPr>
        <w:jc w:val="center"/>
        <w:rPr>
          <w:kern w:val="36"/>
          <w:sz w:val="28"/>
          <w:szCs w:val="28"/>
          <w:lang w:val="uk-UA"/>
        </w:rPr>
      </w:pPr>
      <w:r w:rsidRPr="00356B28">
        <w:rPr>
          <w:kern w:val="36"/>
          <w:sz w:val="28"/>
          <w:szCs w:val="28"/>
          <w:lang w:val="uk-UA"/>
        </w:rPr>
        <w:t>Перелік завдань, заходів та результативні показники</w:t>
      </w:r>
    </w:p>
    <w:p w14:paraId="3295F1A7" w14:textId="77777777" w:rsidR="008278B3" w:rsidRPr="00356B28" w:rsidRDefault="008278B3" w:rsidP="008278B3">
      <w:pPr>
        <w:jc w:val="center"/>
        <w:rPr>
          <w:sz w:val="28"/>
          <w:szCs w:val="28"/>
          <w:lang w:val="uk-UA"/>
        </w:rPr>
      </w:pPr>
      <w:r w:rsidRPr="00356B28">
        <w:rPr>
          <w:sz w:val="28"/>
          <w:szCs w:val="28"/>
          <w:lang w:val="uk-UA"/>
        </w:rPr>
        <w:t>Програми реалізації містобудівної політики</w:t>
      </w:r>
      <w:r w:rsidR="00F7209F" w:rsidRPr="00356B28">
        <w:rPr>
          <w:sz w:val="28"/>
          <w:szCs w:val="28"/>
          <w:lang w:val="uk-UA"/>
        </w:rPr>
        <w:t>, раціонального використання та охорони земель</w:t>
      </w:r>
    </w:p>
    <w:p w14:paraId="3D646245" w14:textId="6966E5BE" w:rsidR="008278B3" w:rsidRDefault="008278B3" w:rsidP="008278B3">
      <w:pPr>
        <w:jc w:val="center"/>
        <w:rPr>
          <w:sz w:val="28"/>
          <w:szCs w:val="28"/>
          <w:lang w:val="uk-UA"/>
        </w:rPr>
      </w:pPr>
      <w:r w:rsidRPr="00356B28">
        <w:rPr>
          <w:sz w:val="28"/>
          <w:szCs w:val="28"/>
          <w:lang w:val="uk-UA"/>
        </w:rPr>
        <w:t>Луцької міської територіальної громади на 202</w:t>
      </w:r>
      <w:r w:rsidR="001F1501" w:rsidRPr="00356B28">
        <w:rPr>
          <w:sz w:val="28"/>
          <w:szCs w:val="28"/>
          <w:lang w:val="uk-UA"/>
        </w:rPr>
        <w:t>5</w:t>
      </w:r>
      <w:r w:rsidR="00356B28">
        <w:rPr>
          <w:sz w:val="28"/>
          <w:szCs w:val="28"/>
          <w:lang w:val="uk-UA"/>
        </w:rPr>
        <w:t>–</w:t>
      </w:r>
      <w:r w:rsidR="00FE720A" w:rsidRPr="00356B28">
        <w:rPr>
          <w:sz w:val="28"/>
          <w:szCs w:val="28"/>
          <w:lang w:val="uk-UA"/>
        </w:rPr>
        <w:t>202</w:t>
      </w:r>
      <w:r w:rsidR="001F1501" w:rsidRPr="00356B28">
        <w:rPr>
          <w:sz w:val="28"/>
          <w:szCs w:val="28"/>
          <w:lang w:val="uk-UA"/>
        </w:rPr>
        <w:t>6</w:t>
      </w:r>
      <w:r w:rsidR="00FE720A" w:rsidRPr="00356B28">
        <w:rPr>
          <w:sz w:val="28"/>
          <w:szCs w:val="28"/>
          <w:lang w:val="uk-UA"/>
        </w:rPr>
        <w:t xml:space="preserve"> ро</w:t>
      </w:r>
      <w:r w:rsidRPr="00356B28">
        <w:rPr>
          <w:sz w:val="28"/>
          <w:szCs w:val="28"/>
          <w:lang w:val="uk-UA"/>
        </w:rPr>
        <w:t>к</w:t>
      </w:r>
      <w:r w:rsidR="00FE720A" w:rsidRPr="00356B28">
        <w:rPr>
          <w:sz w:val="28"/>
          <w:szCs w:val="28"/>
          <w:lang w:val="uk-UA"/>
        </w:rPr>
        <w:t>и</w:t>
      </w:r>
    </w:p>
    <w:p w14:paraId="6F13A2F6" w14:textId="77777777" w:rsidR="00127438" w:rsidRPr="00356B28" w:rsidRDefault="00127438" w:rsidP="008278B3">
      <w:pPr>
        <w:jc w:val="center"/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"/>
        <w:gridCol w:w="1699"/>
        <w:gridCol w:w="4931"/>
        <w:gridCol w:w="2246"/>
        <w:gridCol w:w="1297"/>
        <w:gridCol w:w="1105"/>
        <w:gridCol w:w="8"/>
        <w:gridCol w:w="1167"/>
        <w:gridCol w:w="7"/>
        <w:gridCol w:w="2315"/>
      </w:tblGrid>
      <w:tr w:rsidR="00A235E3" w:rsidRPr="00356B28" w14:paraId="5D32842E" w14:textId="77777777" w:rsidTr="00660C14">
        <w:tc>
          <w:tcPr>
            <w:tcW w:w="529" w:type="dxa"/>
            <w:vMerge w:val="restart"/>
            <w:shd w:val="clear" w:color="auto" w:fill="auto"/>
          </w:tcPr>
          <w:p w14:paraId="6A1FF0B9" w14:textId="77777777" w:rsidR="00BA130A" w:rsidRPr="00356B28" w:rsidRDefault="00BA130A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 w:rsidRPr="00356B28">
              <w:rPr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1699" w:type="dxa"/>
            <w:vMerge w:val="restart"/>
            <w:shd w:val="clear" w:color="auto" w:fill="auto"/>
          </w:tcPr>
          <w:p w14:paraId="6662D27B" w14:textId="77777777" w:rsidR="00BA130A" w:rsidRPr="00356B28" w:rsidRDefault="00BA130A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 w:rsidRPr="00356B28">
              <w:rPr>
                <w:sz w:val="24"/>
                <w:szCs w:val="24"/>
                <w:lang w:val="uk-UA"/>
              </w:rPr>
              <w:t>Назва завдання</w:t>
            </w:r>
          </w:p>
        </w:tc>
        <w:tc>
          <w:tcPr>
            <w:tcW w:w="4931" w:type="dxa"/>
            <w:vMerge w:val="restart"/>
            <w:shd w:val="clear" w:color="auto" w:fill="auto"/>
          </w:tcPr>
          <w:p w14:paraId="78319A63" w14:textId="32E6A470" w:rsidR="00BA130A" w:rsidRPr="00356B28" w:rsidRDefault="00BA130A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 w:rsidRPr="00356B28">
              <w:rPr>
                <w:sz w:val="24"/>
                <w:szCs w:val="24"/>
                <w:lang w:val="uk-UA"/>
              </w:rPr>
              <w:t>Назва заходу</w:t>
            </w:r>
          </w:p>
        </w:tc>
        <w:tc>
          <w:tcPr>
            <w:tcW w:w="2246" w:type="dxa"/>
            <w:vMerge w:val="restart"/>
            <w:shd w:val="clear" w:color="auto" w:fill="auto"/>
          </w:tcPr>
          <w:p w14:paraId="21FCC2C6" w14:textId="77777777" w:rsidR="00BA130A" w:rsidRPr="00356B28" w:rsidRDefault="00BA130A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 w:rsidRPr="00356B28">
              <w:rPr>
                <w:sz w:val="24"/>
                <w:szCs w:val="24"/>
                <w:lang w:val="uk-UA"/>
              </w:rPr>
              <w:t>Виконавці</w:t>
            </w:r>
          </w:p>
        </w:tc>
        <w:tc>
          <w:tcPr>
            <w:tcW w:w="1297" w:type="dxa"/>
            <w:vMerge w:val="restart"/>
            <w:shd w:val="clear" w:color="auto" w:fill="auto"/>
          </w:tcPr>
          <w:p w14:paraId="78C8F4AD" w14:textId="77777777" w:rsidR="00BA130A" w:rsidRPr="00356B28" w:rsidRDefault="00BA130A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 w:rsidRPr="00356B28">
              <w:rPr>
                <w:sz w:val="24"/>
                <w:szCs w:val="24"/>
                <w:lang w:val="uk-UA"/>
              </w:rPr>
              <w:t>Терміни виконання</w:t>
            </w:r>
          </w:p>
        </w:tc>
        <w:tc>
          <w:tcPr>
            <w:tcW w:w="2287" w:type="dxa"/>
            <w:gridSpan w:val="4"/>
            <w:shd w:val="clear" w:color="auto" w:fill="auto"/>
          </w:tcPr>
          <w:p w14:paraId="505F8D61" w14:textId="77777777" w:rsidR="00BA130A" w:rsidRPr="00356B28" w:rsidRDefault="00BA130A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 w:rsidRPr="00356B28">
              <w:rPr>
                <w:sz w:val="24"/>
                <w:szCs w:val="24"/>
                <w:lang w:val="uk-UA"/>
              </w:rPr>
              <w:t>Фінансування</w:t>
            </w:r>
          </w:p>
        </w:tc>
        <w:tc>
          <w:tcPr>
            <w:tcW w:w="2315" w:type="dxa"/>
            <w:shd w:val="clear" w:color="auto" w:fill="auto"/>
          </w:tcPr>
          <w:p w14:paraId="7CBF97E1" w14:textId="77777777" w:rsidR="00BA130A" w:rsidRPr="00356B28" w:rsidRDefault="00BA130A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 w:rsidRPr="00356B28">
              <w:rPr>
                <w:sz w:val="24"/>
                <w:szCs w:val="24"/>
                <w:lang w:val="uk-UA"/>
              </w:rPr>
              <w:t>Результативні показники (фактичні/планові)</w:t>
            </w:r>
          </w:p>
        </w:tc>
      </w:tr>
      <w:tr w:rsidR="00A235E3" w:rsidRPr="00356B28" w14:paraId="77356EE0" w14:textId="77777777" w:rsidTr="00660C14">
        <w:tc>
          <w:tcPr>
            <w:tcW w:w="529" w:type="dxa"/>
            <w:vMerge/>
            <w:shd w:val="clear" w:color="auto" w:fill="auto"/>
          </w:tcPr>
          <w:p w14:paraId="7605B2D9" w14:textId="77777777" w:rsidR="00BA130A" w:rsidRPr="00356B28" w:rsidRDefault="00BA130A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14:paraId="53AB1C60" w14:textId="77777777" w:rsidR="00BA130A" w:rsidRPr="00356B28" w:rsidRDefault="00BA130A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931" w:type="dxa"/>
            <w:vMerge/>
            <w:shd w:val="clear" w:color="auto" w:fill="auto"/>
          </w:tcPr>
          <w:p w14:paraId="666C7E4B" w14:textId="77777777" w:rsidR="00BA130A" w:rsidRPr="00356B28" w:rsidRDefault="00BA130A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46" w:type="dxa"/>
            <w:vMerge/>
            <w:shd w:val="clear" w:color="auto" w:fill="auto"/>
          </w:tcPr>
          <w:p w14:paraId="6B35E0E7" w14:textId="77777777" w:rsidR="00BA130A" w:rsidRPr="00356B28" w:rsidRDefault="00BA130A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97" w:type="dxa"/>
            <w:vMerge/>
            <w:shd w:val="clear" w:color="auto" w:fill="auto"/>
          </w:tcPr>
          <w:p w14:paraId="0D020012" w14:textId="77777777" w:rsidR="00BA130A" w:rsidRPr="00356B28" w:rsidRDefault="00BA130A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05" w:type="dxa"/>
            <w:shd w:val="clear" w:color="auto" w:fill="auto"/>
          </w:tcPr>
          <w:p w14:paraId="20C979A6" w14:textId="77777777" w:rsidR="00BA130A" w:rsidRPr="00356B28" w:rsidRDefault="00BA130A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 w:rsidRPr="00356B28">
              <w:rPr>
                <w:sz w:val="24"/>
                <w:szCs w:val="24"/>
                <w:lang w:val="uk-UA"/>
              </w:rPr>
              <w:t>Джерела</w:t>
            </w:r>
          </w:p>
        </w:tc>
        <w:tc>
          <w:tcPr>
            <w:tcW w:w="1175" w:type="dxa"/>
            <w:gridSpan w:val="2"/>
            <w:shd w:val="clear" w:color="auto" w:fill="auto"/>
          </w:tcPr>
          <w:p w14:paraId="6C4C973D" w14:textId="06753274" w:rsidR="00BA130A" w:rsidRPr="00356B28" w:rsidRDefault="00BA130A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 w:rsidRPr="00356B28">
              <w:rPr>
                <w:sz w:val="24"/>
                <w:szCs w:val="24"/>
                <w:lang w:val="uk-UA"/>
              </w:rPr>
              <w:t>Обсяги, тис.</w:t>
            </w:r>
            <w:r w:rsidR="001B2637" w:rsidRPr="00356B28">
              <w:rPr>
                <w:sz w:val="24"/>
                <w:szCs w:val="24"/>
                <w:lang w:val="uk-UA"/>
              </w:rPr>
              <w:t xml:space="preserve"> </w:t>
            </w:r>
            <w:r w:rsidRPr="00356B28">
              <w:rPr>
                <w:sz w:val="24"/>
                <w:szCs w:val="24"/>
                <w:lang w:val="uk-UA"/>
              </w:rPr>
              <w:t>грн</w:t>
            </w:r>
          </w:p>
        </w:tc>
        <w:tc>
          <w:tcPr>
            <w:tcW w:w="2322" w:type="dxa"/>
            <w:gridSpan w:val="2"/>
            <w:shd w:val="clear" w:color="auto" w:fill="auto"/>
          </w:tcPr>
          <w:p w14:paraId="5152F95E" w14:textId="77777777" w:rsidR="00BA130A" w:rsidRPr="00356B28" w:rsidRDefault="00BA130A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315EA3" w:rsidRPr="00356B28" w14:paraId="76652CB6" w14:textId="77777777" w:rsidTr="00660C14">
        <w:tc>
          <w:tcPr>
            <w:tcW w:w="529" w:type="dxa"/>
            <w:vMerge w:val="restart"/>
            <w:shd w:val="clear" w:color="auto" w:fill="auto"/>
          </w:tcPr>
          <w:p w14:paraId="57EB7E83" w14:textId="77777777" w:rsidR="00315EA3" w:rsidRPr="00356B28" w:rsidRDefault="00315EA3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 w:rsidRPr="00356B28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699" w:type="dxa"/>
            <w:vMerge w:val="restart"/>
            <w:shd w:val="clear" w:color="auto" w:fill="auto"/>
          </w:tcPr>
          <w:p w14:paraId="00613A3D" w14:textId="77777777" w:rsidR="00315EA3" w:rsidRPr="00356B28" w:rsidRDefault="00315EA3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 w:rsidRPr="00356B28">
              <w:rPr>
                <w:sz w:val="24"/>
                <w:szCs w:val="24"/>
                <w:lang w:val="uk-UA"/>
              </w:rPr>
              <w:t>Здійснення заходів із землеустрою</w:t>
            </w:r>
          </w:p>
        </w:tc>
        <w:tc>
          <w:tcPr>
            <w:tcW w:w="4931" w:type="dxa"/>
            <w:shd w:val="clear" w:color="auto" w:fill="auto"/>
          </w:tcPr>
          <w:p w14:paraId="1CEBEBDB" w14:textId="77777777" w:rsidR="006A7A68" w:rsidRDefault="00315EA3" w:rsidP="006A7A68">
            <w:pPr>
              <w:tabs>
                <w:tab w:val="left" w:pos="7675"/>
              </w:tabs>
              <w:jc w:val="both"/>
              <w:rPr>
                <w:sz w:val="24"/>
                <w:szCs w:val="24"/>
                <w:lang w:val="uk-UA"/>
              </w:rPr>
            </w:pPr>
            <w:r w:rsidRPr="00356B28">
              <w:rPr>
                <w:sz w:val="24"/>
                <w:szCs w:val="24"/>
                <w:lang w:val="uk-UA"/>
              </w:rPr>
              <w:t>1.1.</w:t>
            </w:r>
            <w:r w:rsidR="001B2637" w:rsidRPr="00356B28">
              <w:rPr>
                <w:sz w:val="24"/>
                <w:szCs w:val="24"/>
                <w:lang w:val="uk-UA"/>
              </w:rPr>
              <w:t> </w:t>
            </w:r>
            <w:r w:rsidRPr="00356B28">
              <w:rPr>
                <w:sz w:val="24"/>
                <w:szCs w:val="24"/>
                <w:lang w:val="uk-UA"/>
              </w:rPr>
              <w:t xml:space="preserve">Розроблення землевпорядної та </w:t>
            </w:r>
            <w:proofErr w:type="spellStart"/>
            <w:r w:rsidRPr="00356B28">
              <w:rPr>
                <w:sz w:val="24"/>
                <w:szCs w:val="24"/>
                <w:lang w:val="uk-UA"/>
              </w:rPr>
              <w:t>землеоціночної</w:t>
            </w:r>
            <w:proofErr w:type="spellEnd"/>
            <w:r w:rsidRPr="00356B28">
              <w:rPr>
                <w:sz w:val="24"/>
                <w:szCs w:val="24"/>
                <w:lang w:val="uk-UA"/>
              </w:rPr>
              <w:t xml:space="preserve"> документації земельних ділянок, що пропонуватимуться до продажу на земельних торгах на території м. Луцька</w:t>
            </w:r>
          </w:p>
          <w:p w14:paraId="2D03F70D" w14:textId="4E8B8048" w:rsidR="006A7A68" w:rsidRPr="00356B28" w:rsidRDefault="006A7A68" w:rsidP="006A7A68">
            <w:pPr>
              <w:tabs>
                <w:tab w:val="left" w:pos="7675"/>
              </w:tabs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246" w:type="dxa"/>
            <w:shd w:val="clear" w:color="auto" w:fill="auto"/>
          </w:tcPr>
          <w:p w14:paraId="0C296CBE" w14:textId="77777777" w:rsidR="00315EA3" w:rsidRPr="00356B28" w:rsidRDefault="00315EA3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 w:rsidRPr="00356B28">
              <w:rPr>
                <w:sz w:val="24"/>
                <w:szCs w:val="24"/>
                <w:lang w:val="uk-UA"/>
              </w:rPr>
              <w:t>Департамент містобудування, земельних ресурсів та реклами</w:t>
            </w:r>
          </w:p>
        </w:tc>
        <w:tc>
          <w:tcPr>
            <w:tcW w:w="1297" w:type="dxa"/>
            <w:shd w:val="clear" w:color="auto" w:fill="auto"/>
          </w:tcPr>
          <w:p w14:paraId="2C3D6DAC" w14:textId="6B4C061A" w:rsidR="00315EA3" w:rsidRPr="00356B28" w:rsidRDefault="00315EA3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 w:rsidRPr="00356B28">
              <w:rPr>
                <w:sz w:val="24"/>
                <w:szCs w:val="24"/>
                <w:lang w:val="uk-UA"/>
              </w:rPr>
              <w:t>202</w:t>
            </w:r>
            <w:r w:rsidR="00AC31E3" w:rsidRPr="00356B28">
              <w:rPr>
                <w:sz w:val="24"/>
                <w:szCs w:val="24"/>
                <w:lang w:val="uk-UA"/>
              </w:rPr>
              <w:t>5</w:t>
            </w:r>
          </w:p>
          <w:p w14:paraId="4BA51F3F" w14:textId="77777777" w:rsidR="00315EA3" w:rsidRPr="00356B28" w:rsidRDefault="00315EA3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</w:p>
          <w:p w14:paraId="18ACA3D5" w14:textId="4804600E" w:rsidR="00315EA3" w:rsidRPr="00356B28" w:rsidRDefault="00315EA3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 w:rsidRPr="00356B28">
              <w:rPr>
                <w:sz w:val="24"/>
                <w:szCs w:val="24"/>
                <w:lang w:val="uk-UA"/>
              </w:rPr>
              <w:t>202</w:t>
            </w:r>
            <w:r w:rsidR="00AC31E3" w:rsidRPr="00356B28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1105" w:type="dxa"/>
            <w:shd w:val="clear" w:color="auto" w:fill="auto"/>
          </w:tcPr>
          <w:p w14:paraId="3215E418" w14:textId="77777777" w:rsidR="00315EA3" w:rsidRPr="00356B28" w:rsidRDefault="00315EA3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 w:rsidRPr="00356B28">
              <w:rPr>
                <w:sz w:val="24"/>
                <w:szCs w:val="24"/>
                <w:lang w:val="uk-UA"/>
              </w:rPr>
              <w:t>Бюджет громади</w:t>
            </w:r>
          </w:p>
        </w:tc>
        <w:tc>
          <w:tcPr>
            <w:tcW w:w="1175" w:type="dxa"/>
            <w:gridSpan w:val="2"/>
            <w:shd w:val="clear" w:color="auto" w:fill="auto"/>
          </w:tcPr>
          <w:p w14:paraId="0CDC2BA9" w14:textId="0DC93162" w:rsidR="00315EA3" w:rsidRPr="00356B28" w:rsidRDefault="001041E9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 w:rsidRPr="00356B28">
              <w:rPr>
                <w:sz w:val="24"/>
                <w:szCs w:val="24"/>
                <w:lang w:val="uk-UA"/>
              </w:rPr>
              <w:t>60</w:t>
            </w:r>
            <w:r w:rsidR="00315EA3" w:rsidRPr="00356B28">
              <w:rPr>
                <w:sz w:val="24"/>
                <w:szCs w:val="24"/>
                <w:lang w:val="uk-UA"/>
              </w:rPr>
              <w:t>0,0</w:t>
            </w:r>
          </w:p>
          <w:p w14:paraId="7583BC0C" w14:textId="77777777" w:rsidR="00315EA3" w:rsidRPr="00356B28" w:rsidRDefault="00315EA3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</w:p>
          <w:p w14:paraId="59D20767" w14:textId="63790775" w:rsidR="00315EA3" w:rsidRPr="00356B28" w:rsidRDefault="001041E9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 w:rsidRPr="00356B28">
              <w:rPr>
                <w:sz w:val="24"/>
                <w:szCs w:val="24"/>
                <w:lang w:val="uk-UA"/>
              </w:rPr>
              <w:t>6</w:t>
            </w:r>
            <w:r w:rsidR="00315EA3" w:rsidRPr="00356B28">
              <w:rPr>
                <w:sz w:val="24"/>
                <w:szCs w:val="24"/>
                <w:lang w:val="uk-UA"/>
              </w:rPr>
              <w:t>00,0</w:t>
            </w:r>
          </w:p>
        </w:tc>
        <w:tc>
          <w:tcPr>
            <w:tcW w:w="2322" w:type="dxa"/>
            <w:gridSpan w:val="2"/>
            <w:vMerge w:val="restart"/>
            <w:shd w:val="clear" w:color="auto" w:fill="auto"/>
          </w:tcPr>
          <w:p w14:paraId="6972DBBF" w14:textId="77777777" w:rsidR="00315EA3" w:rsidRPr="00356B28" w:rsidRDefault="00315EA3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 w:rsidRPr="00356B28">
              <w:rPr>
                <w:sz w:val="24"/>
                <w:szCs w:val="24"/>
                <w:lang w:val="uk-UA"/>
              </w:rPr>
              <w:t>Розроблення землевпорядної документації для раціонального використання та охорони земель територіальної громади</w:t>
            </w:r>
          </w:p>
        </w:tc>
      </w:tr>
      <w:tr w:rsidR="00315EA3" w:rsidRPr="00356B28" w14:paraId="4DD5DAB9" w14:textId="77777777" w:rsidTr="00660C14">
        <w:tc>
          <w:tcPr>
            <w:tcW w:w="529" w:type="dxa"/>
            <w:vMerge/>
            <w:shd w:val="clear" w:color="auto" w:fill="auto"/>
          </w:tcPr>
          <w:p w14:paraId="22714BC3" w14:textId="77777777" w:rsidR="00315EA3" w:rsidRPr="00356B28" w:rsidRDefault="00315EA3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14:paraId="6F74453D" w14:textId="77777777" w:rsidR="00315EA3" w:rsidRPr="00356B28" w:rsidRDefault="00315EA3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931" w:type="dxa"/>
            <w:shd w:val="clear" w:color="auto" w:fill="auto"/>
          </w:tcPr>
          <w:p w14:paraId="0CEAFC44" w14:textId="77777777" w:rsidR="006A7A68" w:rsidRDefault="00315EA3" w:rsidP="006A7A68">
            <w:pPr>
              <w:tabs>
                <w:tab w:val="left" w:pos="7675"/>
              </w:tabs>
              <w:jc w:val="both"/>
              <w:rPr>
                <w:sz w:val="24"/>
                <w:szCs w:val="24"/>
                <w:lang w:val="uk-UA"/>
              </w:rPr>
            </w:pPr>
            <w:r w:rsidRPr="00356B28">
              <w:rPr>
                <w:sz w:val="24"/>
                <w:szCs w:val="24"/>
                <w:lang w:val="uk-UA"/>
              </w:rPr>
              <w:t>1.2.</w:t>
            </w:r>
            <w:r w:rsidR="001B2637" w:rsidRPr="00356B28">
              <w:rPr>
                <w:sz w:val="24"/>
                <w:szCs w:val="24"/>
                <w:lang w:val="uk-UA"/>
              </w:rPr>
              <w:t> </w:t>
            </w:r>
            <w:r w:rsidRPr="00356B28">
              <w:rPr>
                <w:sz w:val="24"/>
                <w:szCs w:val="24"/>
                <w:lang w:val="uk-UA"/>
              </w:rPr>
              <w:t xml:space="preserve">Розроблення землевпорядної та </w:t>
            </w:r>
            <w:proofErr w:type="spellStart"/>
            <w:r w:rsidRPr="00356B28">
              <w:rPr>
                <w:sz w:val="24"/>
                <w:szCs w:val="24"/>
                <w:lang w:val="uk-UA"/>
              </w:rPr>
              <w:t>землеоціночної</w:t>
            </w:r>
            <w:proofErr w:type="spellEnd"/>
            <w:r w:rsidRPr="00356B28">
              <w:rPr>
                <w:sz w:val="24"/>
                <w:szCs w:val="24"/>
                <w:lang w:val="uk-UA"/>
              </w:rPr>
              <w:t xml:space="preserve"> документації земельних ділянок, що пропонуватимуться до продажу на земельних торгах на території приєднаних населених пунктів</w:t>
            </w:r>
          </w:p>
          <w:p w14:paraId="5A912759" w14:textId="302D2259" w:rsidR="006A7A68" w:rsidRPr="00356B28" w:rsidRDefault="006A7A68" w:rsidP="006A7A68">
            <w:pPr>
              <w:tabs>
                <w:tab w:val="left" w:pos="7675"/>
              </w:tabs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246" w:type="dxa"/>
            <w:shd w:val="clear" w:color="auto" w:fill="auto"/>
          </w:tcPr>
          <w:p w14:paraId="0D9F7AA5" w14:textId="77777777" w:rsidR="00315EA3" w:rsidRPr="00356B28" w:rsidRDefault="00315EA3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 w:rsidRPr="00356B28">
              <w:rPr>
                <w:sz w:val="24"/>
                <w:szCs w:val="24"/>
                <w:lang w:val="uk-UA"/>
              </w:rPr>
              <w:t>Департамент містобудування, земельних ресурсів та реклами</w:t>
            </w:r>
          </w:p>
        </w:tc>
        <w:tc>
          <w:tcPr>
            <w:tcW w:w="1297" w:type="dxa"/>
            <w:shd w:val="clear" w:color="auto" w:fill="auto"/>
          </w:tcPr>
          <w:p w14:paraId="201882AF" w14:textId="77777777" w:rsidR="00AC31E3" w:rsidRPr="00356B28" w:rsidRDefault="00AC31E3" w:rsidP="00AC31E3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 w:rsidRPr="00356B28">
              <w:rPr>
                <w:sz w:val="24"/>
                <w:szCs w:val="24"/>
                <w:lang w:val="uk-UA"/>
              </w:rPr>
              <w:t>2025</w:t>
            </w:r>
          </w:p>
          <w:p w14:paraId="675A2FE4" w14:textId="77777777" w:rsidR="00AC31E3" w:rsidRPr="00356B28" w:rsidRDefault="00AC31E3" w:rsidP="00AC31E3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</w:p>
          <w:p w14:paraId="37FBF89F" w14:textId="09EC2023" w:rsidR="00315EA3" w:rsidRPr="00356B28" w:rsidRDefault="00AC31E3" w:rsidP="00AC31E3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 w:rsidRPr="00356B28">
              <w:rPr>
                <w:sz w:val="24"/>
                <w:szCs w:val="24"/>
                <w:lang w:val="uk-UA"/>
              </w:rPr>
              <w:t>2026</w:t>
            </w:r>
          </w:p>
        </w:tc>
        <w:tc>
          <w:tcPr>
            <w:tcW w:w="1105" w:type="dxa"/>
            <w:shd w:val="clear" w:color="auto" w:fill="auto"/>
          </w:tcPr>
          <w:p w14:paraId="587DC899" w14:textId="77777777" w:rsidR="00315EA3" w:rsidRPr="00356B28" w:rsidRDefault="00315EA3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 w:rsidRPr="00356B28">
              <w:rPr>
                <w:sz w:val="24"/>
                <w:szCs w:val="24"/>
                <w:lang w:val="uk-UA"/>
              </w:rPr>
              <w:t>Бюджет громади</w:t>
            </w:r>
          </w:p>
        </w:tc>
        <w:tc>
          <w:tcPr>
            <w:tcW w:w="1175" w:type="dxa"/>
            <w:gridSpan w:val="2"/>
            <w:shd w:val="clear" w:color="auto" w:fill="auto"/>
          </w:tcPr>
          <w:p w14:paraId="6C857171" w14:textId="6EB6EDFF" w:rsidR="00315EA3" w:rsidRPr="00356B28" w:rsidRDefault="001041E9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 w:rsidRPr="00356B28">
              <w:rPr>
                <w:sz w:val="24"/>
                <w:szCs w:val="24"/>
                <w:lang w:val="uk-UA"/>
              </w:rPr>
              <w:t>5</w:t>
            </w:r>
            <w:r w:rsidR="00315EA3" w:rsidRPr="00356B28">
              <w:rPr>
                <w:sz w:val="24"/>
                <w:szCs w:val="24"/>
                <w:lang w:val="uk-UA"/>
              </w:rPr>
              <w:t>00,0</w:t>
            </w:r>
          </w:p>
          <w:p w14:paraId="565DF06A" w14:textId="77777777" w:rsidR="00315EA3" w:rsidRPr="00356B28" w:rsidRDefault="00315EA3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</w:p>
          <w:p w14:paraId="6CDCEFCB" w14:textId="351FEC98" w:rsidR="00315EA3" w:rsidRPr="00356B28" w:rsidRDefault="00315EA3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 w:rsidRPr="00356B28">
              <w:rPr>
                <w:sz w:val="24"/>
                <w:szCs w:val="24"/>
                <w:lang w:val="uk-UA"/>
              </w:rPr>
              <w:t>500,0</w:t>
            </w:r>
          </w:p>
        </w:tc>
        <w:tc>
          <w:tcPr>
            <w:tcW w:w="2322" w:type="dxa"/>
            <w:gridSpan w:val="2"/>
            <w:vMerge/>
            <w:shd w:val="clear" w:color="auto" w:fill="auto"/>
          </w:tcPr>
          <w:p w14:paraId="72E81E0D" w14:textId="77777777" w:rsidR="00315EA3" w:rsidRPr="00356B28" w:rsidRDefault="00315EA3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315EA3" w:rsidRPr="00356B28" w14:paraId="74C4E76A" w14:textId="77777777" w:rsidTr="00660C14">
        <w:tc>
          <w:tcPr>
            <w:tcW w:w="529" w:type="dxa"/>
            <w:vMerge/>
            <w:shd w:val="clear" w:color="auto" w:fill="auto"/>
          </w:tcPr>
          <w:p w14:paraId="2034CABE" w14:textId="77777777" w:rsidR="00315EA3" w:rsidRPr="00356B28" w:rsidRDefault="00315EA3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14:paraId="2452A534" w14:textId="77777777" w:rsidR="00315EA3" w:rsidRPr="00356B28" w:rsidRDefault="00315EA3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931" w:type="dxa"/>
            <w:shd w:val="clear" w:color="auto" w:fill="auto"/>
          </w:tcPr>
          <w:p w14:paraId="6FD82738" w14:textId="77777777" w:rsidR="006A7A68" w:rsidRDefault="00315EA3" w:rsidP="003371EF">
            <w:pPr>
              <w:tabs>
                <w:tab w:val="left" w:pos="7675"/>
              </w:tabs>
              <w:jc w:val="both"/>
              <w:rPr>
                <w:sz w:val="24"/>
                <w:szCs w:val="24"/>
                <w:lang w:val="uk-UA"/>
              </w:rPr>
            </w:pPr>
            <w:r w:rsidRPr="00356B28">
              <w:rPr>
                <w:sz w:val="24"/>
                <w:szCs w:val="24"/>
                <w:lang w:val="uk-UA"/>
              </w:rPr>
              <w:t>1.3.</w:t>
            </w:r>
            <w:r w:rsidR="001B2637" w:rsidRPr="00356B28">
              <w:rPr>
                <w:sz w:val="24"/>
                <w:szCs w:val="24"/>
                <w:lang w:val="uk-UA"/>
              </w:rPr>
              <w:t> </w:t>
            </w:r>
            <w:r w:rsidRPr="00356B28">
              <w:rPr>
                <w:sz w:val="24"/>
                <w:szCs w:val="24"/>
                <w:lang w:val="uk-UA"/>
              </w:rPr>
              <w:t>Розроблення документації з проведення експертних грошових оцінок, земельних ділянок, продаж яких здійснюватиметься шляхом викупу, власниками об’єктів нерухомого майна, які знаходяться на земельних ділянках, що підлягають продажу</w:t>
            </w:r>
          </w:p>
          <w:p w14:paraId="11988EFD" w14:textId="3C2B9AA3" w:rsidR="00315EA3" w:rsidRPr="00D44D7D" w:rsidRDefault="00315EA3" w:rsidP="003371EF">
            <w:pPr>
              <w:tabs>
                <w:tab w:val="left" w:pos="7675"/>
              </w:tabs>
              <w:jc w:val="both"/>
              <w:rPr>
                <w:strike/>
                <w:sz w:val="24"/>
                <w:szCs w:val="24"/>
                <w:lang w:val="uk-UA"/>
              </w:rPr>
            </w:pPr>
            <w:r w:rsidRPr="00356B28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246" w:type="dxa"/>
            <w:shd w:val="clear" w:color="auto" w:fill="auto"/>
          </w:tcPr>
          <w:p w14:paraId="24B2443F" w14:textId="77777777" w:rsidR="00315EA3" w:rsidRPr="00356B28" w:rsidRDefault="00315EA3" w:rsidP="009F02FC">
            <w:pPr>
              <w:tabs>
                <w:tab w:val="left" w:pos="7675"/>
              </w:tabs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356B28">
              <w:rPr>
                <w:sz w:val="24"/>
                <w:szCs w:val="24"/>
                <w:lang w:val="uk-UA"/>
              </w:rPr>
              <w:t>Департамент містобудування, земельних ресурсів та реклами</w:t>
            </w:r>
          </w:p>
        </w:tc>
        <w:tc>
          <w:tcPr>
            <w:tcW w:w="1297" w:type="dxa"/>
            <w:shd w:val="clear" w:color="auto" w:fill="auto"/>
          </w:tcPr>
          <w:p w14:paraId="1A561EC8" w14:textId="77777777" w:rsidR="00AC31E3" w:rsidRPr="00356B28" w:rsidRDefault="00AC31E3" w:rsidP="00AC31E3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 w:rsidRPr="00356B28">
              <w:rPr>
                <w:sz w:val="24"/>
                <w:szCs w:val="24"/>
                <w:lang w:val="uk-UA"/>
              </w:rPr>
              <w:t>2025</w:t>
            </w:r>
          </w:p>
          <w:p w14:paraId="74E7B0DA" w14:textId="77777777" w:rsidR="00AC31E3" w:rsidRPr="00356B28" w:rsidRDefault="00AC31E3" w:rsidP="00AC31E3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</w:p>
          <w:p w14:paraId="2A791228" w14:textId="77787EFF" w:rsidR="00315EA3" w:rsidRPr="00356B28" w:rsidRDefault="00AC31E3" w:rsidP="00AC31E3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 w:rsidRPr="00356B28">
              <w:rPr>
                <w:sz w:val="24"/>
                <w:szCs w:val="24"/>
                <w:lang w:val="uk-UA"/>
              </w:rPr>
              <w:t>2026</w:t>
            </w:r>
          </w:p>
        </w:tc>
        <w:tc>
          <w:tcPr>
            <w:tcW w:w="1105" w:type="dxa"/>
            <w:shd w:val="clear" w:color="auto" w:fill="auto"/>
          </w:tcPr>
          <w:p w14:paraId="01BA618D" w14:textId="77777777" w:rsidR="00315EA3" w:rsidRPr="00356B28" w:rsidRDefault="00315EA3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 w:rsidRPr="00356B28">
              <w:rPr>
                <w:sz w:val="24"/>
                <w:szCs w:val="24"/>
                <w:lang w:val="uk-UA"/>
              </w:rPr>
              <w:t>Бюджет громади</w:t>
            </w:r>
          </w:p>
        </w:tc>
        <w:tc>
          <w:tcPr>
            <w:tcW w:w="1175" w:type="dxa"/>
            <w:gridSpan w:val="2"/>
            <w:shd w:val="clear" w:color="auto" w:fill="auto"/>
          </w:tcPr>
          <w:p w14:paraId="663D099B" w14:textId="77777777" w:rsidR="00315EA3" w:rsidRPr="00356B28" w:rsidRDefault="00315EA3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 w:rsidRPr="00356B28">
              <w:rPr>
                <w:sz w:val="24"/>
                <w:szCs w:val="24"/>
                <w:lang w:val="uk-UA"/>
              </w:rPr>
              <w:t>700,0</w:t>
            </w:r>
          </w:p>
          <w:p w14:paraId="4EA65FAB" w14:textId="77777777" w:rsidR="00315EA3" w:rsidRPr="00356B28" w:rsidRDefault="00315EA3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</w:p>
          <w:p w14:paraId="5FB1043A" w14:textId="77777777" w:rsidR="00315EA3" w:rsidRPr="00356B28" w:rsidRDefault="00315EA3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 w:rsidRPr="00356B28">
              <w:rPr>
                <w:sz w:val="24"/>
                <w:szCs w:val="24"/>
                <w:lang w:val="uk-UA"/>
              </w:rPr>
              <w:t>850,0</w:t>
            </w:r>
          </w:p>
        </w:tc>
        <w:tc>
          <w:tcPr>
            <w:tcW w:w="2322" w:type="dxa"/>
            <w:gridSpan w:val="2"/>
            <w:vMerge/>
            <w:shd w:val="clear" w:color="auto" w:fill="auto"/>
          </w:tcPr>
          <w:p w14:paraId="24FC0E7F" w14:textId="77777777" w:rsidR="00315EA3" w:rsidRPr="00356B28" w:rsidRDefault="00315EA3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315EA3" w:rsidRPr="00356B28" w14:paraId="4A04AD2D" w14:textId="77777777" w:rsidTr="00660C14">
        <w:tc>
          <w:tcPr>
            <w:tcW w:w="529" w:type="dxa"/>
            <w:vMerge/>
            <w:shd w:val="clear" w:color="auto" w:fill="auto"/>
          </w:tcPr>
          <w:p w14:paraId="40EEC013" w14:textId="77777777" w:rsidR="00315EA3" w:rsidRPr="00356B28" w:rsidRDefault="00315EA3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14:paraId="224B6867" w14:textId="77777777" w:rsidR="00315EA3" w:rsidRPr="00356B28" w:rsidRDefault="00315EA3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931" w:type="dxa"/>
            <w:shd w:val="clear" w:color="auto" w:fill="auto"/>
          </w:tcPr>
          <w:p w14:paraId="185C4A53" w14:textId="77777777" w:rsidR="00315EA3" w:rsidRDefault="00315EA3" w:rsidP="00A64C67">
            <w:pPr>
              <w:tabs>
                <w:tab w:val="left" w:pos="7675"/>
              </w:tabs>
              <w:jc w:val="both"/>
              <w:rPr>
                <w:sz w:val="24"/>
                <w:szCs w:val="24"/>
                <w:lang w:val="uk-UA"/>
              </w:rPr>
            </w:pPr>
            <w:r w:rsidRPr="00356B28">
              <w:rPr>
                <w:sz w:val="24"/>
                <w:szCs w:val="24"/>
                <w:lang w:val="uk-UA"/>
              </w:rPr>
              <w:t>1.4.</w:t>
            </w:r>
            <w:r w:rsidR="001B2637" w:rsidRPr="00356B28">
              <w:rPr>
                <w:sz w:val="24"/>
                <w:szCs w:val="24"/>
                <w:lang w:val="uk-UA"/>
              </w:rPr>
              <w:t> </w:t>
            </w:r>
            <w:r w:rsidRPr="00356B28">
              <w:rPr>
                <w:sz w:val="24"/>
                <w:szCs w:val="24"/>
                <w:lang w:val="uk-UA"/>
              </w:rPr>
              <w:t>Розроблення землевпорядної документації, з метою поділу</w:t>
            </w:r>
            <w:r w:rsidR="00356B28">
              <w:rPr>
                <w:sz w:val="24"/>
                <w:szCs w:val="24"/>
                <w:lang w:val="uk-UA"/>
              </w:rPr>
              <w:t> </w:t>
            </w:r>
            <w:r w:rsidRPr="00356B28">
              <w:rPr>
                <w:sz w:val="24"/>
                <w:szCs w:val="24"/>
                <w:lang w:val="uk-UA"/>
              </w:rPr>
              <w:t>/</w:t>
            </w:r>
            <w:r w:rsidR="00356B28">
              <w:rPr>
                <w:sz w:val="24"/>
                <w:szCs w:val="24"/>
                <w:lang w:val="uk-UA"/>
              </w:rPr>
              <w:t> </w:t>
            </w:r>
            <w:r w:rsidRPr="00356B28">
              <w:rPr>
                <w:sz w:val="24"/>
                <w:szCs w:val="24"/>
                <w:lang w:val="uk-UA"/>
              </w:rPr>
              <w:t>об’єднання та відновлення меж земельних ділянок на території м. Луцька</w:t>
            </w:r>
          </w:p>
          <w:p w14:paraId="41F1068B" w14:textId="694C8FBA" w:rsidR="006A7A68" w:rsidRPr="00D44D7D" w:rsidRDefault="006A7A68" w:rsidP="00A64C67">
            <w:pPr>
              <w:tabs>
                <w:tab w:val="left" w:pos="767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246" w:type="dxa"/>
            <w:shd w:val="clear" w:color="auto" w:fill="auto"/>
          </w:tcPr>
          <w:p w14:paraId="5694D524" w14:textId="77777777" w:rsidR="00315EA3" w:rsidRPr="00356B28" w:rsidRDefault="00315EA3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 w:rsidRPr="00356B28">
              <w:rPr>
                <w:sz w:val="24"/>
                <w:szCs w:val="24"/>
                <w:lang w:val="uk-UA"/>
              </w:rPr>
              <w:t>Департамент містобудування, земельних ресурсів та реклами</w:t>
            </w:r>
          </w:p>
        </w:tc>
        <w:tc>
          <w:tcPr>
            <w:tcW w:w="1297" w:type="dxa"/>
            <w:shd w:val="clear" w:color="auto" w:fill="auto"/>
          </w:tcPr>
          <w:p w14:paraId="5B1C1979" w14:textId="77777777" w:rsidR="00AC31E3" w:rsidRPr="00356B28" w:rsidRDefault="00AC31E3" w:rsidP="00AC31E3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 w:rsidRPr="00356B28">
              <w:rPr>
                <w:sz w:val="24"/>
                <w:szCs w:val="24"/>
                <w:lang w:val="uk-UA"/>
              </w:rPr>
              <w:t>2025</w:t>
            </w:r>
          </w:p>
          <w:p w14:paraId="600A179D" w14:textId="77777777" w:rsidR="00AC31E3" w:rsidRPr="00356B28" w:rsidRDefault="00AC31E3" w:rsidP="00AC31E3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</w:p>
          <w:p w14:paraId="397CA5D1" w14:textId="7E38C802" w:rsidR="00315EA3" w:rsidRPr="00356B28" w:rsidRDefault="00AC31E3" w:rsidP="00AC31E3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 w:rsidRPr="00356B28">
              <w:rPr>
                <w:sz w:val="24"/>
                <w:szCs w:val="24"/>
                <w:lang w:val="uk-UA"/>
              </w:rPr>
              <w:t>2026</w:t>
            </w:r>
          </w:p>
        </w:tc>
        <w:tc>
          <w:tcPr>
            <w:tcW w:w="1105" w:type="dxa"/>
            <w:shd w:val="clear" w:color="auto" w:fill="auto"/>
          </w:tcPr>
          <w:p w14:paraId="7DF2077B" w14:textId="77777777" w:rsidR="00315EA3" w:rsidRPr="00356B28" w:rsidRDefault="00315EA3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 w:rsidRPr="00356B28">
              <w:rPr>
                <w:sz w:val="24"/>
                <w:szCs w:val="24"/>
                <w:lang w:val="uk-UA"/>
              </w:rPr>
              <w:t>Бюджет громади</w:t>
            </w:r>
          </w:p>
        </w:tc>
        <w:tc>
          <w:tcPr>
            <w:tcW w:w="1175" w:type="dxa"/>
            <w:gridSpan w:val="2"/>
            <w:shd w:val="clear" w:color="auto" w:fill="auto"/>
          </w:tcPr>
          <w:p w14:paraId="4916019A" w14:textId="0063027A" w:rsidR="00315EA3" w:rsidRPr="00356B28" w:rsidRDefault="0038649D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 w:rsidRPr="00356B28">
              <w:rPr>
                <w:sz w:val="24"/>
                <w:szCs w:val="24"/>
                <w:lang w:val="uk-UA"/>
              </w:rPr>
              <w:t>5</w:t>
            </w:r>
            <w:r w:rsidR="00315EA3" w:rsidRPr="00356B28">
              <w:rPr>
                <w:sz w:val="24"/>
                <w:szCs w:val="24"/>
                <w:lang w:val="uk-UA"/>
              </w:rPr>
              <w:t>00,0</w:t>
            </w:r>
          </w:p>
          <w:p w14:paraId="6C485DF7" w14:textId="77777777" w:rsidR="00315EA3" w:rsidRPr="00356B28" w:rsidRDefault="00315EA3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</w:p>
          <w:p w14:paraId="2F49B196" w14:textId="7138D80D" w:rsidR="00315EA3" w:rsidRPr="00356B28" w:rsidRDefault="0038649D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 w:rsidRPr="00356B28">
              <w:rPr>
                <w:sz w:val="24"/>
                <w:szCs w:val="24"/>
                <w:lang w:val="uk-UA"/>
              </w:rPr>
              <w:t>5</w:t>
            </w:r>
            <w:r w:rsidR="001041E9" w:rsidRPr="00356B28">
              <w:rPr>
                <w:sz w:val="24"/>
                <w:szCs w:val="24"/>
                <w:lang w:val="uk-UA"/>
              </w:rPr>
              <w:t>00</w:t>
            </w:r>
            <w:r w:rsidR="00315EA3" w:rsidRPr="00356B28">
              <w:rPr>
                <w:sz w:val="24"/>
                <w:szCs w:val="24"/>
                <w:lang w:val="uk-UA"/>
              </w:rPr>
              <w:t>,0</w:t>
            </w:r>
          </w:p>
        </w:tc>
        <w:tc>
          <w:tcPr>
            <w:tcW w:w="2322" w:type="dxa"/>
            <w:gridSpan w:val="2"/>
            <w:vMerge/>
            <w:shd w:val="clear" w:color="auto" w:fill="auto"/>
          </w:tcPr>
          <w:p w14:paraId="392E8DDA" w14:textId="77777777" w:rsidR="00315EA3" w:rsidRPr="00356B28" w:rsidRDefault="00315EA3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315EA3" w:rsidRPr="00356B28" w14:paraId="32B38204" w14:textId="77777777" w:rsidTr="00660C14">
        <w:tc>
          <w:tcPr>
            <w:tcW w:w="529" w:type="dxa"/>
            <w:vMerge/>
            <w:shd w:val="clear" w:color="auto" w:fill="auto"/>
          </w:tcPr>
          <w:p w14:paraId="30746E0A" w14:textId="77777777" w:rsidR="00315EA3" w:rsidRPr="00356B28" w:rsidRDefault="00315EA3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14:paraId="7DAE558A" w14:textId="77777777" w:rsidR="00315EA3" w:rsidRPr="00356B28" w:rsidRDefault="00315EA3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931" w:type="dxa"/>
            <w:shd w:val="clear" w:color="auto" w:fill="auto"/>
          </w:tcPr>
          <w:p w14:paraId="284B9AC1" w14:textId="77777777" w:rsidR="00315EA3" w:rsidRDefault="00315EA3" w:rsidP="00A64C67">
            <w:pPr>
              <w:tabs>
                <w:tab w:val="left" w:pos="7675"/>
              </w:tabs>
              <w:jc w:val="both"/>
              <w:rPr>
                <w:sz w:val="24"/>
                <w:szCs w:val="24"/>
                <w:lang w:val="uk-UA"/>
              </w:rPr>
            </w:pPr>
            <w:r w:rsidRPr="00356B28">
              <w:rPr>
                <w:sz w:val="24"/>
                <w:szCs w:val="24"/>
                <w:lang w:val="uk-UA"/>
              </w:rPr>
              <w:t>1.5.</w:t>
            </w:r>
            <w:r w:rsidR="001B2637" w:rsidRPr="00356B28">
              <w:rPr>
                <w:sz w:val="24"/>
                <w:szCs w:val="24"/>
                <w:lang w:val="uk-UA"/>
              </w:rPr>
              <w:t> </w:t>
            </w:r>
            <w:r w:rsidRPr="00356B28">
              <w:rPr>
                <w:sz w:val="24"/>
                <w:szCs w:val="24"/>
                <w:lang w:val="uk-UA"/>
              </w:rPr>
              <w:t>Розроблення технічної документації щодо поділу сформованих і зареєстрованих земельних ділянок в межах приєднаних населених пунктів та за межами населених пунктів</w:t>
            </w:r>
          </w:p>
          <w:p w14:paraId="24147C28" w14:textId="06FC4440" w:rsidR="006A7A68" w:rsidRPr="00356B28" w:rsidRDefault="006A7A68" w:rsidP="00A64C67">
            <w:pPr>
              <w:tabs>
                <w:tab w:val="left" w:pos="7675"/>
              </w:tabs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246" w:type="dxa"/>
            <w:shd w:val="clear" w:color="auto" w:fill="auto"/>
          </w:tcPr>
          <w:p w14:paraId="40EBC919" w14:textId="77777777" w:rsidR="00315EA3" w:rsidRPr="00356B28" w:rsidRDefault="00315EA3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 w:rsidRPr="00356B28">
              <w:rPr>
                <w:sz w:val="24"/>
                <w:szCs w:val="24"/>
                <w:lang w:val="uk-UA"/>
              </w:rPr>
              <w:t>Департамент містобудування, земельних ресурсів та реклами</w:t>
            </w:r>
          </w:p>
        </w:tc>
        <w:tc>
          <w:tcPr>
            <w:tcW w:w="1297" w:type="dxa"/>
            <w:shd w:val="clear" w:color="auto" w:fill="auto"/>
          </w:tcPr>
          <w:p w14:paraId="27C3720A" w14:textId="77777777" w:rsidR="00AC31E3" w:rsidRPr="00356B28" w:rsidRDefault="00AC31E3" w:rsidP="00AC31E3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 w:rsidRPr="00356B28">
              <w:rPr>
                <w:sz w:val="24"/>
                <w:szCs w:val="24"/>
                <w:lang w:val="uk-UA"/>
              </w:rPr>
              <w:t>2025</w:t>
            </w:r>
          </w:p>
          <w:p w14:paraId="0FFAA7D4" w14:textId="77777777" w:rsidR="00AC31E3" w:rsidRPr="00356B28" w:rsidRDefault="00AC31E3" w:rsidP="00AC31E3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</w:p>
          <w:p w14:paraId="62FDDFA6" w14:textId="1E051A5A" w:rsidR="00315EA3" w:rsidRPr="00356B28" w:rsidRDefault="00AC31E3" w:rsidP="00AC31E3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 w:rsidRPr="00356B28">
              <w:rPr>
                <w:sz w:val="24"/>
                <w:szCs w:val="24"/>
                <w:lang w:val="uk-UA"/>
              </w:rPr>
              <w:t>2026</w:t>
            </w:r>
          </w:p>
        </w:tc>
        <w:tc>
          <w:tcPr>
            <w:tcW w:w="1105" w:type="dxa"/>
            <w:shd w:val="clear" w:color="auto" w:fill="auto"/>
          </w:tcPr>
          <w:p w14:paraId="4079BEF1" w14:textId="77777777" w:rsidR="00315EA3" w:rsidRPr="00356B28" w:rsidRDefault="00315EA3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 w:rsidRPr="00356B28">
              <w:rPr>
                <w:sz w:val="24"/>
                <w:szCs w:val="24"/>
                <w:lang w:val="uk-UA"/>
              </w:rPr>
              <w:t>Бюджет громади</w:t>
            </w:r>
          </w:p>
        </w:tc>
        <w:tc>
          <w:tcPr>
            <w:tcW w:w="1175" w:type="dxa"/>
            <w:gridSpan w:val="2"/>
            <w:shd w:val="clear" w:color="auto" w:fill="auto"/>
          </w:tcPr>
          <w:p w14:paraId="199F0303" w14:textId="2906417D" w:rsidR="00315EA3" w:rsidRPr="00356B28" w:rsidRDefault="0038649D" w:rsidP="00A45438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 w:rsidRPr="00356B28">
              <w:rPr>
                <w:sz w:val="24"/>
                <w:szCs w:val="24"/>
                <w:lang w:val="uk-UA"/>
              </w:rPr>
              <w:t>5</w:t>
            </w:r>
            <w:r w:rsidR="00315EA3" w:rsidRPr="00356B28">
              <w:rPr>
                <w:sz w:val="24"/>
                <w:szCs w:val="24"/>
                <w:lang w:val="uk-UA"/>
              </w:rPr>
              <w:t>00,0</w:t>
            </w:r>
          </w:p>
          <w:p w14:paraId="04434D4E" w14:textId="77777777" w:rsidR="00315EA3" w:rsidRPr="00356B28" w:rsidRDefault="00315EA3" w:rsidP="00A45438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</w:p>
          <w:p w14:paraId="24F95A31" w14:textId="773202D3" w:rsidR="00315EA3" w:rsidRPr="00356B28" w:rsidRDefault="0038649D" w:rsidP="00A45438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 w:rsidRPr="00356B28">
              <w:rPr>
                <w:sz w:val="24"/>
                <w:szCs w:val="24"/>
                <w:lang w:val="uk-UA"/>
              </w:rPr>
              <w:t>5</w:t>
            </w:r>
            <w:r w:rsidR="00315EA3" w:rsidRPr="00356B28">
              <w:rPr>
                <w:sz w:val="24"/>
                <w:szCs w:val="24"/>
                <w:lang w:val="uk-UA"/>
              </w:rPr>
              <w:t>00,0</w:t>
            </w:r>
          </w:p>
        </w:tc>
        <w:tc>
          <w:tcPr>
            <w:tcW w:w="2322" w:type="dxa"/>
            <w:gridSpan w:val="2"/>
            <w:vMerge/>
            <w:shd w:val="clear" w:color="auto" w:fill="auto"/>
          </w:tcPr>
          <w:p w14:paraId="0D05CDC4" w14:textId="77777777" w:rsidR="00315EA3" w:rsidRPr="00356B28" w:rsidRDefault="00315EA3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315EA3" w:rsidRPr="00356B28" w14:paraId="44A8525D" w14:textId="77777777" w:rsidTr="00660C14">
        <w:tc>
          <w:tcPr>
            <w:tcW w:w="529" w:type="dxa"/>
            <w:vMerge/>
            <w:shd w:val="clear" w:color="auto" w:fill="auto"/>
          </w:tcPr>
          <w:p w14:paraId="2B8F9491" w14:textId="77777777" w:rsidR="00315EA3" w:rsidRPr="00356B28" w:rsidRDefault="00315EA3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14:paraId="3E435299" w14:textId="77777777" w:rsidR="00315EA3" w:rsidRPr="00356B28" w:rsidRDefault="00315EA3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931" w:type="dxa"/>
            <w:shd w:val="clear" w:color="auto" w:fill="auto"/>
          </w:tcPr>
          <w:p w14:paraId="37C47BD8" w14:textId="5ADBFC4D" w:rsidR="00315EA3" w:rsidRPr="00356B28" w:rsidRDefault="00315EA3" w:rsidP="00A64C67">
            <w:pPr>
              <w:tabs>
                <w:tab w:val="left" w:pos="7675"/>
              </w:tabs>
              <w:jc w:val="both"/>
              <w:rPr>
                <w:sz w:val="24"/>
                <w:szCs w:val="24"/>
                <w:lang w:val="uk-UA"/>
              </w:rPr>
            </w:pPr>
            <w:r w:rsidRPr="00356B28">
              <w:rPr>
                <w:sz w:val="24"/>
                <w:szCs w:val="24"/>
                <w:lang w:val="uk-UA"/>
              </w:rPr>
              <w:t>1.6.</w:t>
            </w:r>
            <w:r w:rsidR="001B2637" w:rsidRPr="00356B28">
              <w:rPr>
                <w:sz w:val="24"/>
                <w:szCs w:val="24"/>
                <w:lang w:val="uk-UA"/>
              </w:rPr>
              <w:t> </w:t>
            </w:r>
            <w:r w:rsidRPr="00356B28">
              <w:rPr>
                <w:sz w:val="24"/>
                <w:szCs w:val="24"/>
                <w:lang w:val="uk-UA"/>
              </w:rPr>
              <w:t>Оновлення технічної документації щодо нормативної грошової оцінки земель м</w:t>
            </w:r>
            <w:r w:rsidR="00555AF2" w:rsidRPr="00356B28">
              <w:rPr>
                <w:sz w:val="24"/>
                <w:szCs w:val="24"/>
                <w:lang w:val="uk-UA"/>
              </w:rPr>
              <w:t>.</w:t>
            </w:r>
            <w:r w:rsidR="00660C14" w:rsidRPr="00356B28">
              <w:rPr>
                <w:sz w:val="24"/>
                <w:szCs w:val="24"/>
                <w:lang w:val="uk-UA"/>
              </w:rPr>
              <w:t> </w:t>
            </w:r>
            <w:r w:rsidRPr="00356B28">
              <w:rPr>
                <w:sz w:val="24"/>
                <w:szCs w:val="24"/>
                <w:lang w:val="uk-UA"/>
              </w:rPr>
              <w:t>Луцька</w:t>
            </w:r>
          </w:p>
        </w:tc>
        <w:tc>
          <w:tcPr>
            <w:tcW w:w="2246" w:type="dxa"/>
            <w:shd w:val="clear" w:color="auto" w:fill="auto"/>
          </w:tcPr>
          <w:p w14:paraId="06B27CEE" w14:textId="77777777" w:rsidR="00315EA3" w:rsidRDefault="00315EA3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 w:rsidRPr="00356B28">
              <w:rPr>
                <w:sz w:val="24"/>
                <w:szCs w:val="24"/>
                <w:lang w:val="uk-UA"/>
              </w:rPr>
              <w:t>Департамент містобудування, земельних ресурсів та реклами</w:t>
            </w:r>
          </w:p>
          <w:p w14:paraId="07CFD328" w14:textId="77777777" w:rsidR="006A7A68" w:rsidRPr="00356B28" w:rsidRDefault="006A7A68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97" w:type="dxa"/>
            <w:shd w:val="clear" w:color="auto" w:fill="auto"/>
          </w:tcPr>
          <w:p w14:paraId="1684FA25" w14:textId="77777777" w:rsidR="00AC31E3" w:rsidRPr="00356B28" w:rsidRDefault="00AC31E3" w:rsidP="00AC31E3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 w:rsidRPr="00356B28">
              <w:rPr>
                <w:sz w:val="24"/>
                <w:szCs w:val="24"/>
                <w:lang w:val="uk-UA"/>
              </w:rPr>
              <w:t>2025</w:t>
            </w:r>
          </w:p>
          <w:p w14:paraId="067D2454" w14:textId="77777777" w:rsidR="00AC31E3" w:rsidRPr="00356B28" w:rsidRDefault="00AC31E3" w:rsidP="00AC31E3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</w:p>
          <w:p w14:paraId="4CDF3199" w14:textId="09E7578D" w:rsidR="00315EA3" w:rsidRPr="00356B28" w:rsidRDefault="00AC31E3" w:rsidP="00AC31E3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 w:rsidRPr="00356B28">
              <w:rPr>
                <w:sz w:val="24"/>
                <w:szCs w:val="24"/>
                <w:lang w:val="uk-UA"/>
              </w:rPr>
              <w:t>2026</w:t>
            </w:r>
          </w:p>
        </w:tc>
        <w:tc>
          <w:tcPr>
            <w:tcW w:w="1105" w:type="dxa"/>
            <w:shd w:val="clear" w:color="auto" w:fill="auto"/>
          </w:tcPr>
          <w:p w14:paraId="297EA0F0" w14:textId="77777777" w:rsidR="00315EA3" w:rsidRPr="00356B28" w:rsidRDefault="00315EA3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 w:rsidRPr="00356B28">
              <w:rPr>
                <w:sz w:val="24"/>
                <w:szCs w:val="24"/>
                <w:lang w:val="uk-UA"/>
              </w:rPr>
              <w:t>Бюджет громади</w:t>
            </w:r>
          </w:p>
        </w:tc>
        <w:tc>
          <w:tcPr>
            <w:tcW w:w="1175" w:type="dxa"/>
            <w:gridSpan w:val="2"/>
            <w:shd w:val="clear" w:color="auto" w:fill="auto"/>
          </w:tcPr>
          <w:p w14:paraId="79F0CF4E" w14:textId="77777777" w:rsidR="00315EA3" w:rsidRPr="00356B28" w:rsidRDefault="00315EA3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 w:rsidRPr="00356B28">
              <w:rPr>
                <w:sz w:val="24"/>
                <w:szCs w:val="24"/>
                <w:lang w:val="uk-UA"/>
              </w:rPr>
              <w:t>400,0</w:t>
            </w:r>
          </w:p>
          <w:p w14:paraId="264DE56A" w14:textId="77777777" w:rsidR="00315EA3" w:rsidRPr="00356B28" w:rsidRDefault="00315EA3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</w:p>
          <w:p w14:paraId="1566D393" w14:textId="77777777" w:rsidR="00315EA3" w:rsidRPr="00356B28" w:rsidRDefault="00315EA3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 w:rsidRPr="00356B28">
              <w:rPr>
                <w:sz w:val="24"/>
                <w:szCs w:val="24"/>
                <w:lang w:val="uk-UA"/>
              </w:rPr>
              <w:t>400,0</w:t>
            </w:r>
          </w:p>
        </w:tc>
        <w:tc>
          <w:tcPr>
            <w:tcW w:w="2322" w:type="dxa"/>
            <w:gridSpan w:val="2"/>
            <w:vMerge/>
            <w:shd w:val="clear" w:color="auto" w:fill="auto"/>
          </w:tcPr>
          <w:p w14:paraId="24CF6D7E" w14:textId="77777777" w:rsidR="00315EA3" w:rsidRPr="00356B28" w:rsidRDefault="00315EA3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315EA3" w:rsidRPr="00356B28" w14:paraId="346DB135" w14:textId="77777777" w:rsidTr="00660C14">
        <w:tc>
          <w:tcPr>
            <w:tcW w:w="529" w:type="dxa"/>
            <w:vMerge/>
            <w:shd w:val="clear" w:color="auto" w:fill="auto"/>
          </w:tcPr>
          <w:p w14:paraId="086CA097" w14:textId="77777777" w:rsidR="00315EA3" w:rsidRPr="00356B28" w:rsidRDefault="00315EA3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14:paraId="4A597C6C" w14:textId="77777777" w:rsidR="00315EA3" w:rsidRPr="00356B28" w:rsidRDefault="00315EA3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931" w:type="dxa"/>
            <w:shd w:val="clear" w:color="auto" w:fill="auto"/>
          </w:tcPr>
          <w:p w14:paraId="66072495" w14:textId="3D333B85" w:rsidR="00315EA3" w:rsidRPr="00356B28" w:rsidRDefault="00315EA3" w:rsidP="00A64C67">
            <w:pPr>
              <w:tabs>
                <w:tab w:val="left" w:pos="7675"/>
              </w:tabs>
              <w:jc w:val="both"/>
              <w:rPr>
                <w:sz w:val="24"/>
                <w:szCs w:val="24"/>
                <w:lang w:val="uk-UA"/>
              </w:rPr>
            </w:pPr>
            <w:r w:rsidRPr="00356B28">
              <w:rPr>
                <w:sz w:val="24"/>
                <w:szCs w:val="24"/>
                <w:lang w:val="uk-UA"/>
              </w:rPr>
              <w:t>1.7.</w:t>
            </w:r>
            <w:r w:rsidR="001B2637" w:rsidRPr="00356B28">
              <w:rPr>
                <w:sz w:val="24"/>
                <w:szCs w:val="24"/>
                <w:lang w:val="uk-UA"/>
              </w:rPr>
              <w:t> </w:t>
            </w:r>
            <w:r w:rsidRPr="00356B28">
              <w:rPr>
                <w:sz w:val="24"/>
                <w:szCs w:val="24"/>
                <w:lang w:val="uk-UA"/>
              </w:rPr>
              <w:t>Оновлення та розроблення технічної документації щодо нормативної грошової оцінки земель 35 населених пунктів</w:t>
            </w:r>
          </w:p>
        </w:tc>
        <w:tc>
          <w:tcPr>
            <w:tcW w:w="2246" w:type="dxa"/>
            <w:shd w:val="clear" w:color="auto" w:fill="auto"/>
          </w:tcPr>
          <w:p w14:paraId="335743D9" w14:textId="77777777" w:rsidR="00315EA3" w:rsidRDefault="00315EA3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 w:rsidRPr="00356B28">
              <w:rPr>
                <w:sz w:val="24"/>
                <w:szCs w:val="24"/>
                <w:lang w:val="uk-UA"/>
              </w:rPr>
              <w:t>Департамент містобудування, земельних ресурсів та реклами</w:t>
            </w:r>
          </w:p>
          <w:p w14:paraId="3B1350CE" w14:textId="77777777" w:rsidR="006A7A68" w:rsidRPr="00356B28" w:rsidRDefault="006A7A68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97" w:type="dxa"/>
            <w:shd w:val="clear" w:color="auto" w:fill="auto"/>
          </w:tcPr>
          <w:p w14:paraId="77BC4CB4" w14:textId="77777777" w:rsidR="00AC31E3" w:rsidRPr="00356B28" w:rsidRDefault="00AC31E3" w:rsidP="00AC31E3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 w:rsidRPr="00356B28">
              <w:rPr>
                <w:sz w:val="24"/>
                <w:szCs w:val="24"/>
                <w:lang w:val="uk-UA"/>
              </w:rPr>
              <w:t>2025</w:t>
            </w:r>
          </w:p>
          <w:p w14:paraId="0DD79020" w14:textId="77777777" w:rsidR="00AC31E3" w:rsidRPr="00356B28" w:rsidRDefault="00AC31E3" w:rsidP="00AC31E3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</w:p>
          <w:p w14:paraId="15854DAB" w14:textId="21C0E37C" w:rsidR="00315EA3" w:rsidRPr="00356B28" w:rsidRDefault="00AC31E3" w:rsidP="00AC31E3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 w:rsidRPr="00356B28">
              <w:rPr>
                <w:sz w:val="24"/>
                <w:szCs w:val="24"/>
                <w:lang w:val="uk-UA"/>
              </w:rPr>
              <w:t>2026</w:t>
            </w:r>
          </w:p>
        </w:tc>
        <w:tc>
          <w:tcPr>
            <w:tcW w:w="1105" w:type="dxa"/>
            <w:shd w:val="clear" w:color="auto" w:fill="auto"/>
          </w:tcPr>
          <w:p w14:paraId="36016519" w14:textId="77777777" w:rsidR="00315EA3" w:rsidRPr="00356B28" w:rsidRDefault="00315EA3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 w:rsidRPr="00356B28">
              <w:rPr>
                <w:sz w:val="24"/>
                <w:szCs w:val="24"/>
                <w:lang w:val="uk-UA"/>
              </w:rPr>
              <w:t>Бюджет громади</w:t>
            </w:r>
          </w:p>
        </w:tc>
        <w:tc>
          <w:tcPr>
            <w:tcW w:w="1175" w:type="dxa"/>
            <w:gridSpan w:val="2"/>
            <w:shd w:val="clear" w:color="auto" w:fill="auto"/>
          </w:tcPr>
          <w:p w14:paraId="6E9050F6" w14:textId="76FF5A74" w:rsidR="00315EA3" w:rsidRPr="00356B28" w:rsidRDefault="00315EA3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 w:rsidRPr="00356B28">
              <w:rPr>
                <w:sz w:val="24"/>
                <w:szCs w:val="24"/>
                <w:lang w:val="uk-UA"/>
              </w:rPr>
              <w:t>2000,0</w:t>
            </w:r>
          </w:p>
          <w:p w14:paraId="317EE840" w14:textId="77777777" w:rsidR="00315EA3" w:rsidRPr="00356B28" w:rsidRDefault="00315EA3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</w:p>
          <w:p w14:paraId="6CA0B4E4" w14:textId="3D3E1A0A" w:rsidR="00315EA3" w:rsidRPr="00356B28" w:rsidRDefault="00315EA3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 w:rsidRPr="00356B28">
              <w:rPr>
                <w:sz w:val="24"/>
                <w:szCs w:val="24"/>
                <w:lang w:val="uk-UA"/>
              </w:rPr>
              <w:t>2000,0</w:t>
            </w:r>
          </w:p>
        </w:tc>
        <w:tc>
          <w:tcPr>
            <w:tcW w:w="2322" w:type="dxa"/>
            <w:gridSpan w:val="2"/>
            <w:vMerge/>
            <w:shd w:val="clear" w:color="auto" w:fill="auto"/>
          </w:tcPr>
          <w:p w14:paraId="6C488044" w14:textId="77777777" w:rsidR="00315EA3" w:rsidRPr="00356B28" w:rsidRDefault="00315EA3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315EA3" w:rsidRPr="00356B28" w14:paraId="66DB72E0" w14:textId="77777777" w:rsidTr="00660C14">
        <w:tc>
          <w:tcPr>
            <w:tcW w:w="529" w:type="dxa"/>
            <w:vMerge/>
            <w:shd w:val="clear" w:color="auto" w:fill="auto"/>
          </w:tcPr>
          <w:p w14:paraId="6F340582" w14:textId="77777777" w:rsidR="00315EA3" w:rsidRPr="00356B28" w:rsidRDefault="00315EA3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14:paraId="39C44277" w14:textId="77777777" w:rsidR="00315EA3" w:rsidRPr="00356B28" w:rsidRDefault="00315EA3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931" w:type="dxa"/>
            <w:shd w:val="clear" w:color="auto" w:fill="auto"/>
          </w:tcPr>
          <w:p w14:paraId="39369AFC" w14:textId="25AA97B2" w:rsidR="00315EA3" w:rsidRPr="00356B28" w:rsidRDefault="00315EA3" w:rsidP="00A64C67">
            <w:pPr>
              <w:tabs>
                <w:tab w:val="left" w:pos="7675"/>
              </w:tabs>
              <w:jc w:val="both"/>
              <w:rPr>
                <w:sz w:val="24"/>
                <w:szCs w:val="24"/>
                <w:lang w:val="uk-UA"/>
              </w:rPr>
            </w:pPr>
            <w:r w:rsidRPr="00356B28">
              <w:rPr>
                <w:sz w:val="24"/>
                <w:szCs w:val="24"/>
                <w:lang w:val="uk-UA"/>
              </w:rPr>
              <w:t>1.8.</w:t>
            </w:r>
            <w:r w:rsidR="001B2637" w:rsidRPr="00356B28">
              <w:rPr>
                <w:sz w:val="24"/>
                <w:szCs w:val="24"/>
                <w:lang w:val="uk-UA"/>
              </w:rPr>
              <w:t> </w:t>
            </w:r>
            <w:r w:rsidRPr="00356B28">
              <w:rPr>
                <w:sz w:val="24"/>
                <w:szCs w:val="24"/>
                <w:lang w:val="uk-UA"/>
              </w:rPr>
              <w:t>Коригування меж населених пунктів</w:t>
            </w:r>
          </w:p>
        </w:tc>
        <w:tc>
          <w:tcPr>
            <w:tcW w:w="2246" w:type="dxa"/>
            <w:shd w:val="clear" w:color="auto" w:fill="auto"/>
          </w:tcPr>
          <w:p w14:paraId="6B408AD1" w14:textId="77777777" w:rsidR="00315EA3" w:rsidRDefault="00315EA3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 w:rsidRPr="00356B28">
              <w:rPr>
                <w:sz w:val="24"/>
                <w:szCs w:val="24"/>
                <w:lang w:val="uk-UA"/>
              </w:rPr>
              <w:t>Департамент містобудування, земельних ресурсів та реклами</w:t>
            </w:r>
          </w:p>
          <w:p w14:paraId="7EE48185" w14:textId="77777777" w:rsidR="006A7A68" w:rsidRPr="00356B28" w:rsidRDefault="006A7A68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97" w:type="dxa"/>
            <w:shd w:val="clear" w:color="auto" w:fill="auto"/>
          </w:tcPr>
          <w:p w14:paraId="6053DC8C" w14:textId="77777777" w:rsidR="00AC31E3" w:rsidRPr="00356B28" w:rsidRDefault="00AC31E3" w:rsidP="00AC31E3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 w:rsidRPr="00356B28">
              <w:rPr>
                <w:sz w:val="24"/>
                <w:szCs w:val="24"/>
                <w:lang w:val="uk-UA"/>
              </w:rPr>
              <w:t>2025</w:t>
            </w:r>
          </w:p>
          <w:p w14:paraId="0C40CE57" w14:textId="77777777" w:rsidR="00AC31E3" w:rsidRPr="00356B28" w:rsidRDefault="00AC31E3" w:rsidP="00AC31E3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</w:p>
          <w:p w14:paraId="511F4AE4" w14:textId="2D388D2A" w:rsidR="00315EA3" w:rsidRPr="00356B28" w:rsidRDefault="00AC31E3" w:rsidP="00AC31E3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 w:rsidRPr="00356B28">
              <w:rPr>
                <w:sz w:val="24"/>
                <w:szCs w:val="24"/>
                <w:lang w:val="uk-UA"/>
              </w:rPr>
              <w:t>2026</w:t>
            </w:r>
          </w:p>
        </w:tc>
        <w:tc>
          <w:tcPr>
            <w:tcW w:w="1105" w:type="dxa"/>
            <w:shd w:val="clear" w:color="auto" w:fill="auto"/>
          </w:tcPr>
          <w:p w14:paraId="3888FA26" w14:textId="77777777" w:rsidR="00315EA3" w:rsidRPr="00356B28" w:rsidRDefault="00315EA3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 w:rsidRPr="00356B28">
              <w:rPr>
                <w:sz w:val="24"/>
                <w:szCs w:val="24"/>
                <w:lang w:val="uk-UA"/>
              </w:rPr>
              <w:t>Бюджет громади</w:t>
            </w:r>
          </w:p>
        </w:tc>
        <w:tc>
          <w:tcPr>
            <w:tcW w:w="1175" w:type="dxa"/>
            <w:gridSpan w:val="2"/>
            <w:shd w:val="clear" w:color="auto" w:fill="auto"/>
          </w:tcPr>
          <w:p w14:paraId="79F15E2A" w14:textId="1279BBE4" w:rsidR="00315EA3" w:rsidRPr="00356B28" w:rsidRDefault="00315EA3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 w:rsidRPr="00356B28">
              <w:rPr>
                <w:sz w:val="24"/>
                <w:szCs w:val="24"/>
                <w:lang w:val="uk-UA"/>
              </w:rPr>
              <w:t>2000,0</w:t>
            </w:r>
          </w:p>
          <w:p w14:paraId="3BB673B5" w14:textId="77777777" w:rsidR="00315EA3" w:rsidRPr="00356B28" w:rsidRDefault="00315EA3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</w:p>
          <w:p w14:paraId="6181C9BC" w14:textId="6329CD87" w:rsidR="00315EA3" w:rsidRPr="00356B28" w:rsidRDefault="00315EA3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 w:rsidRPr="00356B28">
              <w:rPr>
                <w:sz w:val="24"/>
                <w:szCs w:val="24"/>
                <w:lang w:val="uk-UA"/>
              </w:rPr>
              <w:t>2000,0</w:t>
            </w:r>
          </w:p>
        </w:tc>
        <w:tc>
          <w:tcPr>
            <w:tcW w:w="2322" w:type="dxa"/>
            <w:gridSpan w:val="2"/>
            <w:vMerge/>
            <w:shd w:val="clear" w:color="auto" w:fill="auto"/>
          </w:tcPr>
          <w:p w14:paraId="4B25091D" w14:textId="77777777" w:rsidR="00315EA3" w:rsidRPr="00356B28" w:rsidRDefault="00315EA3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38649D" w:rsidRPr="00356B28" w14:paraId="4A211451" w14:textId="77777777" w:rsidTr="00660C14">
        <w:tc>
          <w:tcPr>
            <w:tcW w:w="529" w:type="dxa"/>
            <w:vMerge/>
            <w:shd w:val="clear" w:color="auto" w:fill="auto"/>
          </w:tcPr>
          <w:p w14:paraId="663C4B86" w14:textId="77777777" w:rsidR="0038649D" w:rsidRPr="00356B28" w:rsidRDefault="0038649D" w:rsidP="0038649D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14:paraId="322A316B" w14:textId="77777777" w:rsidR="0038649D" w:rsidRPr="00356B28" w:rsidRDefault="0038649D" w:rsidP="0038649D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931" w:type="dxa"/>
            <w:shd w:val="clear" w:color="auto" w:fill="auto"/>
          </w:tcPr>
          <w:p w14:paraId="17B69244" w14:textId="5A605913" w:rsidR="0038649D" w:rsidRPr="00356B28" w:rsidRDefault="0038649D" w:rsidP="0038649D">
            <w:pPr>
              <w:tabs>
                <w:tab w:val="left" w:pos="7675"/>
              </w:tabs>
              <w:jc w:val="both"/>
              <w:rPr>
                <w:sz w:val="24"/>
                <w:szCs w:val="24"/>
                <w:lang w:val="uk-UA"/>
              </w:rPr>
            </w:pPr>
            <w:r w:rsidRPr="00356B28">
              <w:rPr>
                <w:sz w:val="24"/>
                <w:szCs w:val="24"/>
                <w:lang w:val="uk-UA"/>
              </w:rPr>
              <w:t>1.9. Проведення інвентаризації земель</w:t>
            </w:r>
          </w:p>
        </w:tc>
        <w:tc>
          <w:tcPr>
            <w:tcW w:w="2246" w:type="dxa"/>
            <w:shd w:val="clear" w:color="auto" w:fill="auto"/>
          </w:tcPr>
          <w:p w14:paraId="34DA8E3C" w14:textId="77777777" w:rsidR="0038649D" w:rsidRDefault="0038649D" w:rsidP="0038649D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 w:rsidRPr="00356B28">
              <w:rPr>
                <w:sz w:val="24"/>
                <w:szCs w:val="24"/>
                <w:lang w:val="uk-UA"/>
              </w:rPr>
              <w:t>Департамент містобудування, земельних ресурсів та реклами</w:t>
            </w:r>
          </w:p>
          <w:p w14:paraId="5215FD9D" w14:textId="45C2F1BE" w:rsidR="006F4819" w:rsidRPr="00356B28" w:rsidRDefault="006F4819" w:rsidP="0038649D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97" w:type="dxa"/>
            <w:shd w:val="clear" w:color="auto" w:fill="auto"/>
          </w:tcPr>
          <w:p w14:paraId="39C6DC00" w14:textId="77777777" w:rsidR="00AC31E3" w:rsidRPr="00356B28" w:rsidRDefault="00AC31E3" w:rsidP="00AC31E3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 w:rsidRPr="00356B28">
              <w:rPr>
                <w:sz w:val="24"/>
                <w:szCs w:val="24"/>
                <w:lang w:val="uk-UA"/>
              </w:rPr>
              <w:t>2025</w:t>
            </w:r>
          </w:p>
          <w:p w14:paraId="1CF2C325" w14:textId="77777777" w:rsidR="00AC31E3" w:rsidRPr="00356B28" w:rsidRDefault="00AC31E3" w:rsidP="00AC31E3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</w:p>
          <w:p w14:paraId="30AF51BE" w14:textId="28351F6F" w:rsidR="0038649D" w:rsidRPr="00356B28" w:rsidRDefault="00AC31E3" w:rsidP="00AC31E3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 w:rsidRPr="00356B28">
              <w:rPr>
                <w:sz w:val="24"/>
                <w:szCs w:val="24"/>
                <w:lang w:val="uk-UA"/>
              </w:rPr>
              <w:t>2026</w:t>
            </w:r>
          </w:p>
        </w:tc>
        <w:tc>
          <w:tcPr>
            <w:tcW w:w="1105" w:type="dxa"/>
            <w:shd w:val="clear" w:color="auto" w:fill="auto"/>
          </w:tcPr>
          <w:p w14:paraId="50DFBA78" w14:textId="0A1AB7CE" w:rsidR="0038649D" w:rsidRPr="00356B28" w:rsidRDefault="0038649D" w:rsidP="0038649D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 w:rsidRPr="00356B28">
              <w:rPr>
                <w:sz w:val="24"/>
                <w:szCs w:val="24"/>
                <w:lang w:val="uk-UA"/>
              </w:rPr>
              <w:t>Бюджет громади</w:t>
            </w:r>
          </w:p>
        </w:tc>
        <w:tc>
          <w:tcPr>
            <w:tcW w:w="1175" w:type="dxa"/>
            <w:gridSpan w:val="2"/>
            <w:shd w:val="clear" w:color="auto" w:fill="auto"/>
          </w:tcPr>
          <w:p w14:paraId="3E0A0ED0" w14:textId="55BE9A9E" w:rsidR="0038649D" w:rsidRPr="00356B28" w:rsidRDefault="0038649D" w:rsidP="0038649D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 w:rsidRPr="00356B28">
              <w:rPr>
                <w:sz w:val="24"/>
                <w:szCs w:val="24"/>
                <w:lang w:val="uk-UA"/>
              </w:rPr>
              <w:t>1000,0</w:t>
            </w:r>
          </w:p>
          <w:p w14:paraId="22E70526" w14:textId="77777777" w:rsidR="0038649D" w:rsidRPr="00356B28" w:rsidRDefault="0038649D" w:rsidP="0038649D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</w:p>
          <w:p w14:paraId="32015C45" w14:textId="0C3E92CB" w:rsidR="0038649D" w:rsidRPr="00356B28" w:rsidRDefault="0038649D" w:rsidP="0038649D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 w:rsidRPr="00356B28">
              <w:rPr>
                <w:sz w:val="24"/>
                <w:szCs w:val="24"/>
                <w:lang w:val="uk-UA"/>
              </w:rPr>
              <w:t>1000,0</w:t>
            </w:r>
          </w:p>
        </w:tc>
        <w:tc>
          <w:tcPr>
            <w:tcW w:w="2322" w:type="dxa"/>
            <w:gridSpan w:val="2"/>
            <w:shd w:val="clear" w:color="auto" w:fill="auto"/>
          </w:tcPr>
          <w:p w14:paraId="793D9243" w14:textId="77777777" w:rsidR="0038649D" w:rsidRPr="00356B28" w:rsidRDefault="0038649D" w:rsidP="0038649D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F05981" w:rsidRPr="00356B28" w14:paraId="26F2B0C1" w14:textId="77777777" w:rsidTr="00660C14">
        <w:tc>
          <w:tcPr>
            <w:tcW w:w="529" w:type="dxa"/>
            <w:vMerge/>
            <w:shd w:val="clear" w:color="auto" w:fill="auto"/>
          </w:tcPr>
          <w:p w14:paraId="0BD2F74F" w14:textId="77777777" w:rsidR="00F05981" w:rsidRPr="00356B28" w:rsidRDefault="00F05981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14:paraId="376655CF" w14:textId="77777777" w:rsidR="00F05981" w:rsidRPr="00356B28" w:rsidRDefault="00F05981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931" w:type="dxa"/>
            <w:shd w:val="clear" w:color="auto" w:fill="auto"/>
          </w:tcPr>
          <w:p w14:paraId="6D00B0C8" w14:textId="77777777" w:rsidR="00F05981" w:rsidRDefault="00F05981" w:rsidP="00A64C67">
            <w:pPr>
              <w:tabs>
                <w:tab w:val="left" w:pos="7675"/>
              </w:tabs>
              <w:jc w:val="both"/>
              <w:rPr>
                <w:sz w:val="24"/>
                <w:szCs w:val="24"/>
                <w:lang w:val="uk-UA"/>
              </w:rPr>
            </w:pPr>
            <w:r w:rsidRPr="00356B28">
              <w:rPr>
                <w:sz w:val="24"/>
                <w:szCs w:val="24"/>
                <w:lang w:val="uk-UA"/>
              </w:rPr>
              <w:t>1.</w:t>
            </w:r>
            <w:r w:rsidR="006C5060" w:rsidRPr="00356B28">
              <w:rPr>
                <w:sz w:val="24"/>
                <w:szCs w:val="24"/>
                <w:lang w:val="uk-UA"/>
              </w:rPr>
              <w:t>10</w:t>
            </w:r>
            <w:r w:rsidRPr="00356B28">
              <w:rPr>
                <w:sz w:val="24"/>
                <w:szCs w:val="24"/>
                <w:lang w:val="uk-UA"/>
              </w:rPr>
              <w:t>.</w:t>
            </w:r>
            <w:r w:rsidR="001B2637" w:rsidRPr="00356B28">
              <w:rPr>
                <w:sz w:val="24"/>
                <w:szCs w:val="24"/>
                <w:lang w:val="uk-UA"/>
              </w:rPr>
              <w:t> </w:t>
            </w:r>
            <w:r w:rsidRPr="00356B28">
              <w:rPr>
                <w:sz w:val="24"/>
                <w:szCs w:val="24"/>
                <w:lang w:val="uk-UA"/>
              </w:rPr>
              <w:t>Розроблення паспортів водних об’єктів для продажу права оренди водних об’єктів на земельних торгах з урахуванням топографо-геодезичних робіт</w:t>
            </w:r>
          </w:p>
          <w:p w14:paraId="6BF6C44F" w14:textId="098B49DC" w:rsidR="00356B28" w:rsidRPr="00356B28" w:rsidRDefault="00356B28" w:rsidP="00A64C67">
            <w:pPr>
              <w:tabs>
                <w:tab w:val="left" w:pos="7675"/>
              </w:tabs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246" w:type="dxa"/>
            <w:shd w:val="clear" w:color="auto" w:fill="auto"/>
          </w:tcPr>
          <w:p w14:paraId="74D5E9EE" w14:textId="77777777" w:rsidR="00F05981" w:rsidRPr="00356B28" w:rsidRDefault="00F05981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 w:rsidRPr="00356B28">
              <w:rPr>
                <w:sz w:val="24"/>
                <w:szCs w:val="24"/>
                <w:lang w:val="uk-UA"/>
              </w:rPr>
              <w:t>Департамент містобудування, земельних ресурсів та реклами</w:t>
            </w:r>
          </w:p>
        </w:tc>
        <w:tc>
          <w:tcPr>
            <w:tcW w:w="1297" w:type="dxa"/>
            <w:shd w:val="clear" w:color="auto" w:fill="auto"/>
          </w:tcPr>
          <w:p w14:paraId="3EF4C980" w14:textId="77777777" w:rsidR="00AC31E3" w:rsidRPr="00356B28" w:rsidRDefault="00AC31E3" w:rsidP="00AC31E3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 w:rsidRPr="00356B28">
              <w:rPr>
                <w:sz w:val="24"/>
                <w:szCs w:val="24"/>
                <w:lang w:val="uk-UA"/>
              </w:rPr>
              <w:t>2025</w:t>
            </w:r>
          </w:p>
          <w:p w14:paraId="4FE30AF1" w14:textId="77777777" w:rsidR="00AC31E3" w:rsidRPr="00356B28" w:rsidRDefault="00AC31E3" w:rsidP="00AC31E3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</w:p>
          <w:p w14:paraId="6A645AA7" w14:textId="5427986A" w:rsidR="00F05981" w:rsidRPr="00356B28" w:rsidRDefault="00AC31E3" w:rsidP="00AC31E3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 w:rsidRPr="00356B28">
              <w:rPr>
                <w:sz w:val="24"/>
                <w:szCs w:val="24"/>
                <w:lang w:val="uk-UA"/>
              </w:rPr>
              <w:t>2026</w:t>
            </w:r>
          </w:p>
        </w:tc>
        <w:tc>
          <w:tcPr>
            <w:tcW w:w="1105" w:type="dxa"/>
            <w:shd w:val="clear" w:color="auto" w:fill="auto"/>
          </w:tcPr>
          <w:p w14:paraId="26F6B606" w14:textId="77777777" w:rsidR="00F05981" w:rsidRPr="00356B28" w:rsidRDefault="00F05981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 w:rsidRPr="00356B28">
              <w:rPr>
                <w:sz w:val="24"/>
                <w:szCs w:val="24"/>
                <w:lang w:val="uk-UA"/>
              </w:rPr>
              <w:t>Бюджет громади</w:t>
            </w:r>
          </w:p>
        </w:tc>
        <w:tc>
          <w:tcPr>
            <w:tcW w:w="1175" w:type="dxa"/>
            <w:gridSpan w:val="2"/>
            <w:shd w:val="clear" w:color="auto" w:fill="auto"/>
          </w:tcPr>
          <w:p w14:paraId="7EF59F1D" w14:textId="57921EBB" w:rsidR="00F05981" w:rsidRPr="00356B28" w:rsidRDefault="00AC31E3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 w:rsidRPr="00356B28">
              <w:rPr>
                <w:sz w:val="24"/>
                <w:szCs w:val="24"/>
                <w:lang w:val="uk-UA"/>
              </w:rPr>
              <w:t>1500,0</w:t>
            </w:r>
          </w:p>
          <w:p w14:paraId="038FA806" w14:textId="77777777" w:rsidR="00AC31E3" w:rsidRPr="00356B28" w:rsidRDefault="00AC31E3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</w:p>
          <w:p w14:paraId="2FE62840" w14:textId="1BB1D37D" w:rsidR="00F05981" w:rsidRPr="00356B28" w:rsidRDefault="00F05981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 w:rsidRPr="00356B28">
              <w:rPr>
                <w:sz w:val="24"/>
                <w:szCs w:val="24"/>
                <w:lang w:val="uk-UA"/>
              </w:rPr>
              <w:t>1000,0</w:t>
            </w:r>
          </w:p>
        </w:tc>
        <w:tc>
          <w:tcPr>
            <w:tcW w:w="2322" w:type="dxa"/>
            <w:gridSpan w:val="2"/>
            <w:shd w:val="clear" w:color="auto" w:fill="auto"/>
          </w:tcPr>
          <w:p w14:paraId="2BA2FDE3" w14:textId="77777777" w:rsidR="00F05981" w:rsidRPr="00356B28" w:rsidRDefault="003D194C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 w:rsidRPr="00356B28">
              <w:rPr>
                <w:sz w:val="24"/>
                <w:szCs w:val="24"/>
                <w:lang w:val="uk-UA"/>
              </w:rPr>
              <w:t xml:space="preserve">Кількість виготовлених паспортів водних </w:t>
            </w:r>
          </w:p>
        </w:tc>
      </w:tr>
      <w:tr w:rsidR="00615D46" w:rsidRPr="00356B28" w14:paraId="7390086B" w14:textId="77777777" w:rsidTr="00660C14">
        <w:tc>
          <w:tcPr>
            <w:tcW w:w="529" w:type="dxa"/>
            <w:vMerge w:val="restart"/>
            <w:shd w:val="clear" w:color="auto" w:fill="auto"/>
          </w:tcPr>
          <w:p w14:paraId="477393EF" w14:textId="77777777" w:rsidR="00615D46" w:rsidRPr="00356B28" w:rsidRDefault="00615D46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 w:rsidRPr="00356B28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699" w:type="dxa"/>
            <w:vMerge w:val="restart"/>
            <w:shd w:val="clear" w:color="auto" w:fill="auto"/>
          </w:tcPr>
          <w:p w14:paraId="37FF1E07" w14:textId="77777777" w:rsidR="00615D46" w:rsidRPr="00356B28" w:rsidRDefault="00615D46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 w:rsidRPr="00356B28">
              <w:rPr>
                <w:sz w:val="24"/>
                <w:szCs w:val="24"/>
                <w:lang w:val="uk-UA"/>
              </w:rPr>
              <w:t>Заходи з реалізації містобудівної політики</w:t>
            </w:r>
          </w:p>
        </w:tc>
        <w:tc>
          <w:tcPr>
            <w:tcW w:w="4931" w:type="dxa"/>
            <w:shd w:val="clear" w:color="auto" w:fill="auto"/>
          </w:tcPr>
          <w:p w14:paraId="55DEEF4E" w14:textId="77777777" w:rsidR="00615D46" w:rsidRDefault="00615D46" w:rsidP="00A64C67">
            <w:pPr>
              <w:tabs>
                <w:tab w:val="left" w:pos="7675"/>
              </w:tabs>
              <w:jc w:val="both"/>
              <w:rPr>
                <w:sz w:val="24"/>
                <w:szCs w:val="24"/>
                <w:lang w:val="uk-UA"/>
              </w:rPr>
            </w:pPr>
            <w:r w:rsidRPr="00356B28">
              <w:rPr>
                <w:sz w:val="24"/>
                <w:szCs w:val="24"/>
                <w:lang w:val="uk-UA"/>
              </w:rPr>
              <w:t>2.1.</w:t>
            </w:r>
            <w:r w:rsidR="001B2637" w:rsidRPr="00356B28">
              <w:rPr>
                <w:sz w:val="24"/>
                <w:szCs w:val="24"/>
                <w:lang w:val="uk-UA"/>
              </w:rPr>
              <w:t> </w:t>
            </w:r>
            <w:r w:rsidRPr="00356B28">
              <w:rPr>
                <w:sz w:val="24"/>
                <w:szCs w:val="24"/>
                <w:lang w:val="uk-UA"/>
              </w:rPr>
              <w:t>Розроблення містобудівної документації, в тому числі Комплексного плану просторового розвитку території Луцької міської територіальної громади</w:t>
            </w:r>
          </w:p>
          <w:p w14:paraId="512FC317" w14:textId="7FF10836" w:rsidR="006A7A68" w:rsidRPr="00356B28" w:rsidRDefault="006A7A68" w:rsidP="00A64C67">
            <w:pPr>
              <w:tabs>
                <w:tab w:val="left" w:pos="7675"/>
              </w:tabs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246" w:type="dxa"/>
            <w:shd w:val="clear" w:color="auto" w:fill="auto"/>
          </w:tcPr>
          <w:p w14:paraId="305C2D50" w14:textId="77777777" w:rsidR="00615D46" w:rsidRPr="00356B28" w:rsidRDefault="00615D46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 w:rsidRPr="00356B28">
              <w:rPr>
                <w:sz w:val="24"/>
                <w:szCs w:val="24"/>
                <w:lang w:val="uk-UA"/>
              </w:rPr>
              <w:t>Департамент містобудування, земельних ресурсів та реклами</w:t>
            </w:r>
          </w:p>
        </w:tc>
        <w:tc>
          <w:tcPr>
            <w:tcW w:w="1297" w:type="dxa"/>
            <w:shd w:val="clear" w:color="auto" w:fill="auto"/>
          </w:tcPr>
          <w:p w14:paraId="71336FCF" w14:textId="77777777" w:rsidR="00AC31E3" w:rsidRPr="00356B28" w:rsidRDefault="00AC31E3" w:rsidP="00AC31E3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 w:rsidRPr="00356B28">
              <w:rPr>
                <w:sz w:val="24"/>
                <w:szCs w:val="24"/>
                <w:lang w:val="uk-UA"/>
              </w:rPr>
              <w:t>2025</w:t>
            </w:r>
          </w:p>
          <w:p w14:paraId="5D5547EA" w14:textId="77777777" w:rsidR="00AC31E3" w:rsidRPr="00356B28" w:rsidRDefault="00AC31E3" w:rsidP="00AC31E3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</w:p>
          <w:p w14:paraId="5AED46F3" w14:textId="2BB4D59E" w:rsidR="00615D46" w:rsidRPr="00356B28" w:rsidRDefault="00AC31E3" w:rsidP="00AC31E3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 w:rsidRPr="00356B28">
              <w:rPr>
                <w:sz w:val="24"/>
                <w:szCs w:val="24"/>
                <w:lang w:val="uk-UA"/>
              </w:rPr>
              <w:t>2026</w:t>
            </w:r>
          </w:p>
        </w:tc>
        <w:tc>
          <w:tcPr>
            <w:tcW w:w="1105" w:type="dxa"/>
            <w:shd w:val="clear" w:color="auto" w:fill="auto"/>
          </w:tcPr>
          <w:p w14:paraId="5BC7BB55" w14:textId="77777777" w:rsidR="00615D46" w:rsidRPr="00356B28" w:rsidRDefault="00615D46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 w:rsidRPr="00356B28">
              <w:rPr>
                <w:sz w:val="24"/>
                <w:szCs w:val="24"/>
                <w:lang w:val="uk-UA"/>
              </w:rPr>
              <w:t>Бюджет громади</w:t>
            </w:r>
          </w:p>
        </w:tc>
        <w:tc>
          <w:tcPr>
            <w:tcW w:w="1175" w:type="dxa"/>
            <w:gridSpan w:val="2"/>
            <w:shd w:val="clear" w:color="auto" w:fill="auto"/>
          </w:tcPr>
          <w:p w14:paraId="186A8AAA" w14:textId="446843E8" w:rsidR="00615D46" w:rsidRPr="00356B28" w:rsidRDefault="00660C14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 w:rsidRPr="00356B28">
              <w:rPr>
                <w:sz w:val="24"/>
                <w:szCs w:val="24"/>
                <w:lang w:val="uk-UA"/>
              </w:rPr>
              <w:t>15</w:t>
            </w:r>
            <w:r w:rsidR="00615D46" w:rsidRPr="00356B28">
              <w:rPr>
                <w:sz w:val="24"/>
                <w:szCs w:val="24"/>
                <w:lang w:val="uk-UA"/>
              </w:rPr>
              <w:t> 000,0</w:t>
            </w:r>
          </w:p>
          <w:p w14:paraId="05482B24" w14:textId="77777777" w:rsidR="00AC31E3" w:rsidRPr="00356B28" w:rsidRDefault="00AC31E3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</w:p>
          <w:p w14:paraId="709FAF20" w14:textId="39BFD305" w:rsidR="00615D46" w:rsidRPr="00356B28" w:rsidRDefault="00660C14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 w:rsidRPr="00356B28">
              <w:rPr>
                <w:sz w:val="24"/>
                <w:szCs w:val="24"/>
                <w:lang w:val="uk-UA"/>
              </w:rPr>
              <w:t>5</w:t>
            </w:r>
            <w:r w:rsidR="00615D46" w:rsidRPr="00356B28">
              <w:rPr>
                <w:sz w:val="24"/>
                <w:szCs w:val="24"/>
                <w:lang w:val="uk-UA"/>
              </w:rPr>
              <w:t>000,0</w:t>
            </w:r>
          </w:p>
        </w:tc>
        <w:tc>
          <w:tcPr>
            <w:tcW w:w="2322" w:type="dxa"/>
            <w:gridSpan w:val="2"/>
            <w:vMerge w:val="restart"/>
            <w:shd w:val="clear" w:color="auto" w:fill="auto"/>
          </w:tcPr>
          <w:p w14:paraId="390E4594" w14:textId="77777777" w:rsidR="00615D46" w:rsidRPr="00356B28" w:rsidRDefault="00615D46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 w:rsidRPr="00356B28">
              <w:rPr>
                <w:sz w:val="24"/>
                <w:szCs w:val="24"/>
                <w:lang w:val="uk-UA"/>
              </w:rPr>
              <w:t>Розроблення містобудівної документації для визначення умов використання території для містобудівних потреб</w:t>
            </w:r>
          </w:p>
        </w:tc>
      </w:tr>
      <w:tr w:rsidR="00615D46" w:rsidRPr="00356B28" w14:paraId="733686E9" w14:textId="77777777" w:rsidTr="00660C14">
        <w:tc>
          <w:tcPr>
            <w:tcW w:w="529" w:type="dxa"/>
            <w:vMerge/>
            <w:shd w:val="clear" w:color="auto" w:fill="auto"/>
          </w:tcPr>
          <w:p w14:paraId="779FDFE9" w14:textId="77777777" w:rsidR="00615D46" w:rsidRPr="00356B28" w:rsidRDefault="00615D46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14:paraId="4B5DF557" w14:textId="77777777" w:rsidR="00615D46" w:rsidRPr="00356B28" w:rsidRDefault="00615D46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931" w:type="dxa"/>
            <w:shd w:val="clear" w:color="auto" w:fill="auto"/>
          </w:tcPr>
          <w:p w14:paraId="6E99E2A5" w14:textId="7355E01C" w:rsidR="00615D46" w:rsidRPr="00356B28" w:rsidRDefault="00615D46" w:rsidP="00A64C67">
            <w:pPr>
              <w:tabs>
                <w:tab w:val="left" w:pos="7675"/>
              </w:tabs>
              <w:jc w:val="both"/>
              <w:rPr>
                <w:sz w:val="24"/>
                <w:szCs w:val="24"/>
                <w:lang w:val="uk-UA"/>
              </w:rPr>
            </w:pPr>
            <w:r w:rsidRPr="00356B28">
              <w:rPr>
                <w:sz w:val="24"/>
                <w:szCs w:val="24"/>
                <w:lang w:val="uk-UA"/>
              </w:rPr>
              <w:t>2.2.</w:t>
            </w:r>
            <w:r w:rsidR="001B2637" w:rsidRPr="00356B28">
              <w:rPr>
                <w:sz w:val="24"/>
                <w:szCs w:val="24"/>
                <w:lang w:val="uk-UA"/>
              </w:rPr>
              <w:t> </w:t>
            </w:r>
            <w:r w:rsidRPr="00356B28">
              <w:rPr>
                <w:sz w:val="24"/>
                <w:szCs w:val="24"/>
                <w:lang w:val="uk-UA"/>
              </w:rPr>
              <w:t>Виготовлення</w:t>
            </w:r>
            <w:r w:rsidR="002C3413" w:rsidRPr="00D44D7D">
              <w:rPr>
                <w:sz w:val="24"/>
                <w:szCs w:val="24"/>
              </w:rPr>
              <w:t xml:space="preserve"> (</w:t>
            </w:r>
            <w:r w:rsidR="00660C57" w:rsidRPr="00356B28">
              <w:rPr>
                <w:sz w:val="24"/>
                <w:szCs w:val="24"/>
                <w:lang w:val="uk-UA"/>
              </w:rPr>
              <w:t>оновлення</w:t>
            </w:r>
            <w:r w:rsidR="002C3413" w:rsidRPr="00D44D7D">
              <w:rPr>
                <w:sz w:val="24"/>
                <w:szCs w:val="24"/>
              </w:rPr>
              <w:t>)</w:t>
            </w:r>
            <w:r w:rsidRPr="00356B28">
              <w:rPr>
                <w:sz w:val="24"/>
                <w:szCs w:val="24"/>
                <w:lang w:val="uk-UA"/>
              </w:rPr>
              <w:t xml:space="preserve"> топографо-геодезичної основи М</w:t>
            </w:r>
            <w:r w:rsidR="00181B00" w:rsidRPr="00356B28">
              <w:rPr>
                <w:sz w:val="24"/>
                <w:szCs w:val="24"/>
                <w:lang w:val="uk-UA"/>
              </w:rPr>
              <w:t> </w:t>
            </w:r>
            <w:r w:rsidRPr="00356B28">
              <w:rPr>
                <w:sz w:val="24"/>
                <w:szCs w:val="24"/>
                <w:lang w:val="uk-UA"/>
              </w:rPr>
              <w:t>1:2000 для розроблення містобудівної документації</w:t>
            </w:r>
          </w:p>
        </w:tc>
        <w:tc>
          <w:tcPr>
            <w:tcW w:w="2246" w:type="dxa"/>
            <w:shd w:val="clear" w:color="auto" w:fill="auto"/>
          </w:tcPr>
          <w:p w14:paraId="07801715" w14:textId="77777777" w:rsidR="00615D46" w:rsidRDefault="00615D46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 w:rsidRPr="00356B28">
              <w:rPr>
                <w:sz w:val="24"/>
                <w:szCs w:val="24"/>
                <w:lang w:val="uk-UA"/>
              </w:rPr>
              <w:t>Департамент містобудування, земельних ресурсів та реклами</w:t>
            </w:r>
          </w:p>
          <w:p w14:paraId="2098BE31" w14:textId="77777777" w:rsidR="006A7A68" w:rsidRPr="00356B28" w:rsidRDefault="006A7A68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97" w:type="dxa"/>
            <w:shd w:val="clear" w:color="auto" w:fill="auto"/>
          </w:tcPr>
          <w:p w14:paraId="1F7EEAE5" w14:textId="77777777" w:rsidR="00AC31E3" w:rsidRPr="00356B28" w:rsidRDefault="00AC31E3" w:rsidP="00AC31E3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 w:rsidRPr="00356B28">
              <w:rPr>
                <w:sz w:val="24"/>
                <w:szCs w:val="24"/>
                <w:lang w:val="uk-UA"/>
              </w:rPr>
              <w:t>2025</w:t>
            </w:r>
          </w:p>
          <w:p w14:paraId="630626CF" w14:textId="77777777" w:rsidR="00AC31E3" w:rsidRPr="00356B28" w:rsidRDefault="00AC31E3" w:rsidP="00AC31E3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</w:p>
          <w:p w14:paraId="0B9A50B2" w14:textId="7E0BC84F" w:rsidR="00615D46" w:rsidRPr="00356B28" w:rsidRDefault="00AC31E3" w:rsidP="00AC31E3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 w:rsidRPr="00356B28">
              <w:rPr>
                <w:sz w:val="24"/>
                <w:szCs w:val="24"/>
                <w:lang w:val="uk-UA"/>
              </w:rPr>
              <w:t>2026</w:t>
            </w:r>
          </w:p>
        </w:tc>
        <w:tc>
          <w:tcPr>
            <w:tcW w:w="1105" w:type="dxa"/>
            <w:shd w:val="clear" w:color="auto" w:fill="auto"/>
          </w:tcPr>
          <w:p w14:paraId="3A168532" w14:textId="77777777" w:rsidR="00615D46" w:rsidRPr="00356B28" w:rsidRDefault="00615D46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 w:rsidRPr="00356B28">
              <w:rPr>
                <w:sz w:val="24"/>
                <w:szCs w:val="24"/>
                <w:lang w:val="uk-UA"/>
              </w:rPr>
              <w:t>Бюджет громади</w:t>
            </w:r>
          </w:p>
        </w:tc>
        <w:tc>
          <w:tcPr>
            <w:tcW w:w="1175" w:type="dxa"/>
            <w:gridSpan w:val="2"/>
            <w:shd w:val="clear" w:color="auto" w:fill="auto"/>
          </w:tcPr>
          <w:p w14:paraId="0D00A26A" w14:textId="48ABE97B" w:rsidR="00615D46" w:rsidRPr="00356B28" w:rsidRDefault="00660C14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 w:rsidRPr="00356B28">
              <w:rPr>
                <w:sz w:val="24"/>
                <w:szCs w:val="24"/>
                <w:lang w:val="uk-UA"/>
              </w:rPr>
              <w:t>5</w:t>
            </w:r>
            <w:r w:rsidR="00615D46" w:rsidRPr="00356B28">
              <w:rPr>
                <w:sz w:val="24"/>
                <w:szCs w:val="24"/>
                <w:lang w:val="uk-UA"/>
              </w:rPr>
              <w:t>00,0</w:t>
            </w:r>
          </w:p>
          <w:p w14:paraId="6C63686A" w14:textId="77777777" w:rsidR="00615D46" w:rsidRPr="00356B28" w:rsidRDefault="00615D46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</w:p>
          <w:p w14:paraId="3CA99548" w14:textId="10FA6C51" w:rsidR="00615D46" w:rsidRPr="00356B28" w:rsidRDefault="00AC31E3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 w:rsidRPr="00356B28">
              <w:rPr>
                <w:sz w:val="24"/>
                <w:szCs w:val="24"/>
                <w:lang w:val="uk-UA"/>
              </w:rPr>
              <w:t>5</w:t>
            </w:r>
            <w:r w:rsidR="00615D46" w:rsidRPr="00356B28">
              <w:rPr>
                <w:sz w:val="24"/>
                <w:szCs w:val="24"/>
                <w:lang w:val="uk-UA"/>
              </w:rPr>
              <w:t>00,0</w:t>
            </w:r>
          </w:p>
        </w:tc>
        <w:tc>
          <w:tcPr>
            <w:tcW w:w="2322" w:type="dxa"/>
            <w:gridSpan w:val="2"/>
            <w:vMerge/>
            <w:shd w:val="clear" w:color="auto" w:fill="auto"/>
          </w:tcPr>
          <w:p w14:paraId="50D0BEDA" w14:textId="77777777" w:rsidR="00615D46" w:rsidRPr="00356B28" w:rsidRDefault="00615D46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615D46" w:rsidRPr="00356B28" w14:paraId="55D8725E" w14:textId="77777777" w:rsidTr="00660C14">
        <w:tc>
          <w:tcPr>
            <w:tcW w:w="529" w:type="dxa"/>
            <w:vMerge/>
            <w:shd w:val="clear" w:color="auto" w:fill="auto"/>
          </w:tcPr>
          <w:p w14:paraId="0DE2910F" w14:textId="77777777" w:rsidR="00615D46" w:rsidRPr="00356B28" w:rsidRDefault="00615D46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14:paraId="47E39C07" w14:textId="77777777" w:rsidR="00615D46" w:rsidRPr="00356B28" w:rsidRDefault="00615D46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931" w:type="dxa"/>
            <w:shd w:val="clear" w:color="auto" w:fill="auto"/>
          </w:tcPr>
          <w:p w14:paraId="6EFE4A97" w14:textId="77777777" w:rsidR="00615D46" w:rsidRDefault="00615D46" w:rsidP="00A64C67">
            <w:pPr>
              <w:tabs>
                <w:tab w:val="left" w:pos="7675"/>
              </w:tabs>
              <w:jc w:val="both"/>
              <w:rPr>
                <w:sz w:val="24"/>
                <w:szCs w:val="24"/>
                <w:lang w:val="uk-UA"/>
              </w:rPr>
            </w:pPr>
            <w:r w:rsidRPr="00356B28">
              <w:rPr>
                <w:sz w:val="24"/>
                <w:szCs w:val="24"/>
                <w:lang w:val="uk-UA"/>
              </w:rPr>
              <w:t>2.3.</w:t>
            </w:r>
            <w:r w:rsidR="001B2637" w:rsidRPr="00356B28">
              <w:rPr>
                <w:sz w:val="24"/>
                <w:szCs w:val="24"/>
                <w:lang w:val="uk-UA"/>
              </w:rPr>
              <w:t> </w:t>
            </w:r>
            <w:r w:rsidRPr="00356B28">
              <w:rPr>
                <w:sz w:val="24"/>
                <w:szCs w:val="24"/>
                <w:lang w:val="uk-UA"/>
              </w:rPr>
              <w:t xml:space="preserve">Організація та проведення архітектурних та містобудівних конкурсів (виплата премій учасникам, організаційні витрати, друк конкурсних робіт та презентаційних матеріалів і </w:t>
            </w:r>
            <w:proofErr w:type="spellStart"/>
            <w:r w:rsidRPr="00356B28">
              <w:rPr>
                <w:sz w:val="24"/>
                <w:szCs w:val="24"/>
                <w:lang w:val="uk-UA"/>
              </w:rPr>
              <w:t>т.д</w:t>
            </w:r>
            <w:proofErr w:type="spellEnd"/>
            <w:r w:rsidRPr="00356B28">
              <w:rPr>
                <w:sz w:val="24"/>
                <w:szCs w:val="24"/>
                <w:lang w:val="uk-UA"/>
              </w:rPr>
              <w:t>.)</w:t>
            </w:r>
          </w:p>
          <w:p w14:paraId="01E59F80" w14:textId="74D1C1A3" w:rsidR="006A7A68" w:rsidRPr="00356B28" w:rsidRDefault="006A7A68" w:rsidP="00A64C67">
            <w:pPr>
              <w:tabs>
                <w:tab w:val="left" w:pos="7675"/>
              </w:tabs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246" w:type="dxa"/>
            <w:shd w:val="clear" w:color="auto" w:fill="auto"/>
          </w:tcPr>
          <w:p w14:paraId="612494A4" w14:textId="77777777" w:rsidR="00615D46" w:rsidRPr="00356B28" w:rsidRDefault="00615D46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 w:rsidRPr="00356B28">
              <w:rPr>
                <w:sz w:val="24"/>
                <w:szCs w:val="24"/>
                <w:lang w:val="uk-UA"/>
              </w:rPr>
              <w:t>Департамент містобудування, земельних ресурсів та реклами</w:t>
            </w:r>
          </w:p>
        </w:tc>
        <w:tc>
          <w:tcPr>
            <w:tcW w:w="1297" w:type="dxa"/>
            <w:shd w:val="clear" w:color="auto" w:fill="auto"/>
          </w:tcPr>
          <w:p w14:paraId="04545C15" w14:textId="77777777" w:rsidR="00AC31E3" w:rsidRPr="00356B28" w:rsidRDefault="00AC31E3" w:rsidP="00AC31E3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 w:rsidRPr="00356B28">
              <w:rPr>
                <w:sz w:val="24"/>
                <w:szCs w:val="24"/>
                <w:lang w:val="uk-UA"/>
              </w:rPr>
              <w:t>2025</w:t>
            </w:r>
          </w:p>
          <w:p w14:paraId="335D3658" w14:textId="77777777" w:rsidR="00AC31E3" w:rsidRPr="00356B28" w:rsidRDefault="00AC31E3" w:rsidP="00AC31E3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</w:p>
          <w:p w14:paraId="434BF094" w14:textId="19FAA7F6" w:rsidR="00615D46" w:rsidRPr="00356B28" w:rsidRDefault="00AC31E3" w:rsidP="00AC31E3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 w:rsidRPr="00356B28">
              <w:rPr>
                <w:sz w:val="24"/>
                <w:szCs w:val="24"/>
                <w:lang w:val="uk-UA"/>
              </w:rPr>
              <w:t>2026</w:t>
            </w:r>
          </w:p>
        </w:tc>
        <w:tc>
          <w:tcPr>
            <w:tcW w:w="1105" w:type="dxa"/>
            <w:shd w:val="clear" w:color="auto" w:fill="auto"/>
          </w:tcPr>
          <w:p w14:paraId="53592ACB" w14:textId="77777777" w:rsidR="00615D46" w:rsidRPr="00356B28" w:rsidRDefault="00615D46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 w:rsidRPr="00356B28">
              <w:rPr>
                <w:sz w:val="24"/>
                <w:szCs w:val="24"/>
                <w:lang w:val="uk-UA"/>
              </w:rPr>
              <w:t>Бюджет громади</w:t>
            </w:r>
          </w:p>
        </w:tc>
        <w:tc>
          <w:tcPr>
            <w:tcW w:w="1175" w:type="dxa"/>
            <w:gridSpan w:val="2"/>
            <w:shd w:val="clear" w:color="auto" w:fill="auto"/>
          </w:tcPr>
          <w:p w14:paraId="1ECB7D19" w14:textId="77777777" w:rsidR="00615D46" w:rsidRPr="00356B28" w:rsidRDefault="00615D46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 w:rsidRPr="00356B28">
              <w:rPr>
                <w:sz w:val="24"/>
                <w:szCs w:val="24"/>
                <w:lang w:val="uk-UA"/>
              </w:rPr>
              <w:t>500,0</w:t>
            </w:r>
          </w:p>
          <w:p w14:paraId="7F8AE944" w14:textId="77777777" w:rsidR="00615D46" w:rsidRPr="00356B28" w:rsidRDefault="00615D46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</w:p>
          <w:p w14:paraId="0F23D6F5" w14:textId="77777777" w:rsidR="00615D46" w:rsidRPr="00356B28" w:rsidRDefault="00615D46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 w:rsidRPr="00356B28">
              <w:rPr>
                <w:sz w:val="24"/>
                <w:szCs w:val="24"/>
                <w:lang w:val="uk-UA"/>
              </w:rPr>
              <w:t>500,0</w:t>
            </w:r>
          </w:p>
        </w:tc>
        <w:tc>
          <w:tcPr>
            <w:tcW w:w="2322" w:type="dxa"/>
            <w:gridSpan w:val="2"/>
            <w:vMerge w:val="restart"/>
            <w:shd w:val="clear" w:color="auto" w:fill="auto"/>
          </w:tcPr>
          <w:p w14:paraId="6CFA3537" w14:textId="77777777" w:rsidR="00615D46" w:rsidRPr="00356B28" w:rsidRDefault="00615D46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 w:rsidRPr="00356B28">
              <w:rPr>
                <w:sz w:val="24"/>
                <w:szCs w:val="24"/>
                <w:lang w:val="uk-UA"/>
              </w:rPr>
              <w:t>Впорядкування та збереження паркових територій та зелених  зон загального користування</w:t>
            </w:r>
          </w:p>
        </w:tc>
      </w:tr>
      <w:tr w:rsidR="00615D46" w:rsidRPr="00356B28" w14:paraId="0D0E7135" w14:textId="77777777" w:rsidTr="00660C14">
        <w:tc>
          <w:tcPr>
            <w:tcW w:w="529" w:type="dxa"/>
            <w:vMerge/>
            <w:shd w:val="clear" w:color="auto" w:fill="auto"/>
          </w:tcPr>
          <w:p w14:paraId="6BA875DC" w14:textId="77777777" w:rsidR="00615D46" w:rsidRPr="00356B28" w:rsidRDefault="00615D46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14:paraId="38BE6079" w14:textId="77777777" w:rsidR="00615D46" w:rsidRPr="00356B28" w:rsidRDefault="00615D46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931" w:type="dxa"/>
            <w:shd w:val="clear" w:color="auto" w:fill="auto"/>
          </w:tcPr>
          <w:p w14:paraId="7A87DCFE" w14:textId="1F2C8D03" w:rsidR="00615D46" w:rsidRPr="00356B28" w:rsidRDefault="00615D46" w:rsidP="00A64C67">
            <w:pPr>
              <w:tabs>
                <w:tab w:val="left" w:pos="7675"/>
              </w:tabs>
              <w:jc w:val="both"/>
              <w:rPr>
                <w:sz w:val="24"/>
                <w:szCs w:val="24"/>
                <w:lang w:val="uk-UA"/>
              </w:rPr>
            </w:pPr>
            <w:r w:rsidRPr="00356B28">
              <w:rPr>
                <w:sz w:val="24"/>
                <w:szCs w:val="24"/>
                <w:lang w:val="uk-UA"/>
              </w:rPr>
              <w:t>2.4.</w:t>
            </w:r>
            <w:r w:rsidR="001B2637" w:rsidRPr="00356B28">
              <w:rPr>
                <w:sz w:val="24"/>
                <w:szCs w:val="24"/>
                <w:lang w:val="uk-UA"/>
              </w:rPr>
              <w:t> </w:t>
            </w:r>
            <w:r w:rsidRPr="00356B28">
              <w:rPr>
                <w:sz w:val="24"/>
                <w:szCs w:val="24"/>
                <w:lang w:val="uk-UA"/>
              </w:rPr>
              <w:t xml:space="preserve">Розроблення </w:t>
            </w:r>
            <w:proofErr w:type="spellStart"/>
            <w:r w:rsidRPr="00356B28">
              <w:rPr>
                <w:sz w:val="24"/>
                <w:szCs w:val="24"/>
                <w:lang w:val="uk-UA"/>
              </w:rPr>
              <w:t>проєктної</w:t>
            </w:r>
            <w:proofErr w:type="spellEnd"/>
            <w:r w:rsidRPr="00356B28">
              <w:rPr>
                <w:sz w:val="24"/>
                <w:szCs w:val="24"/>
                <w:lang w:val="uk-UA"/>
              </w:rPr>
              <w:t xml:space="preserve"> документації за результатами архітектурних та містобудівних конкурсів</w:t>
            </w:r>
          </w:p>
        </w:tc>
        <w:tc>
          <w:tcPr>
            <w:tcW w:w="2246" w:type="dxa"/>
            <w:shd w:val="clear" w:color="auto" w:fill="auto"/>
          </w:tcPr>
          <w:p w14:paraId="55E0AE45" w14:textId="77777777" w:rsidR="00615D46" w:rsidRDefault="00615D46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 w:rsidRPr="00356B28">
              <w:rPr>
                <w:sz w:val="24"/>
                <w:szCs w:val="24"/>
                <w:lang w:val="uk-UA"/>
              </w:rPr>
              <w:t>Департамент містобудування, земельних ресурсів та реклами</w:t>
            </w:r>
          </w:p>
          <w:p w14:paraId="4935F0B6" w14:textId="77777777" w:rsidR="006A7A68" w:rsidRPr="00356B28" w:rsidRDefault="006A7A68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97" w:type="dxa"/>
            <w:shd w:val="clear" w:color="auto" w:fill="auto"/>
          </w:tcPr>
          <w:p w14:paraId="6483F52E" w14:textId="77777777" w:rsidR="00AC31E3" w:rsidRPr="00356B28" w:rsidRDefault="00AC31E3" w:rsidP="00AC31E3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 w:rsidRPr="00356B28">
              <w:rPr>
                <w:sz w:val="24"/>
                <w:szCs w:val="24"/>
                <w:lang w:val="uk-UA"/>
              </w:rPr>
              <w:t>2025</w:t>
            </w:r>
          </w:p>
          <w:p w14:paraId="3561DB0D" w14:textId="77777777" w:rsidR="00AC31E3" w:rsidRPr="00356B28" w:rsidRDefault="00AC31E3" w:rsidP="00AC31E3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</w:p>
          <w:p w14:paraId="18C81DEF" w14:textId="061D4670" w:rsidR="00615D46" w:rsidRPr="00356B28" w:rsidRDefault="00AC31E3" w:rsidP="00AC31E3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 w:rsidRPr="00356B28">
              <w:rPr>
                <w:sz w:val="24"/>
                <w:szCs w:val="24"/>
                <w:lang w:val="uk-UA"/>
              </w:rPr>
              <w:t>2026</w:t>
            </w:r>
          </w:p>
        </w:tc>
        <w:tc>
          <w:tcPr>
            <w:tcW w:w="1105" w:type="dxa"/>
            <w:shd w:val="clear" w:color="auto" w:fill="auto"/>
          </w:tcPr>
          <w:p w14:paraId="50310FC6" w14:textId="77777777" w:rsidR="00615D46" w:rsidRPr="00356B28" w:rsidRDefault="00615D46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 w:rsidRPr="00356B28">
              <w:rPr>
                <w:sz w:val="24"/>
                <w:szCs w:val="24"/>
                <w:lang w:val="uk-UA"/>
              </w:rPr>
              <w:t>Бюджет громади</w:t>
            </w:r>
          </w:p>
        </w:tc>
        <w:tc>
          <w:tcPr>
            <w:tcW w:w="1175" w:type="dxa"/>
            <w:gridSpan w:val="2"/>
            <w:shd w:val="clear" w:color="auto" w:fill="auto"/>
          </w:tcPr>
          <w:p w14:paraId="0536F061" w14:textId="0F0F4AD9" w:rsidR="00615D46" w:rsidRPr="00356B28" w:rsidRDefault="00615D46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 w:rsidRPr="00356B28">
              <w:rPr>
                <w:sz w:val="24"/>
                <w:szCs w:val="24"/>
                <w:lang w:val="uk-UA"/>
              </w:rPr>
              <w:t>1000,0</w:t>
            </w:r>
          </w:p>
          <w:p w14:paraId="27B07DB9" w14:textId="77777777" w:rsidR="00615D46" w:rsidRPr="00356B28" w:rsidRDefault="00615D46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</w:p>
          <w:p w14:paraId="38D3FCCC" w14:textId="58B72D1D" w:rsidR="00615D46" w:rsidRPr="00356B28" w:rsidRDefault="00615D46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 w:rsidRPr="00356B28">
              <w:rPr>
                <w:sz w:val="24"/>
                <w:szCs w:val="24"/>
                <w:lang w:val="uk-UA"/>
              </w:rPr>
              <w:t>1000,0</w:t>
            </w:r>
          </w:p>
        </w:tc>
        <w:tc>
          <w:tcPr>
            <w:tcW w:w="2322" w:type="dxa"/>
            <w:gridSpan w:val="2"/>
            <w:vMerge/>
            <w:shd w:val="clear" w:color="auto" w:fill="auto"/>
          </w:tcPr>
          <w:p w14:paraId="3795E8BD" w14:textId="77777777" w:rsidR="00615D46" w:rsidRPr="00356B28" w:rsidRDefault="00615D46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615D46" w:rsidRPr="00356B28" w14:paraId="49B071DD" w14:textId="77777777" w:rsidTr="00660C14">
        <w:tc>
          <w:tcPr>
            <w:tcW w:w="529" w:type="dxa"/>
            <w:vMerge/>
            <w:shd w:val="clear" w:color="auto" w:fill="auto"/>
          </w:tcPr>
          <w:p w14:paraId="7E19A9DC" w14:textId="77777777" w:rsidR="00615D46" w:rsidRPr="00356B28" w:rsidRDefault="00615D46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14:paraId="3996522F" w14:textId="77777777" w:rsidR="00615D46" w:rsidRPr="00356B28" w:rsidRDefault="00615D46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931" w:type="dxa"/>
            <w:shd w:val="clear" w:color="auto" w:fill="auto"/>
          </w:tcPr>
          <w:p w14:paraId="56DBB941" w14:textId="19AAA19E" w:rsidR="00615D46" w:rsidRPr="00356B28" w:rsidRDefault="00615D46" w:rsidP="00A64C67">
            <w:pPr>
              <w:tabs>
                <w:tab w:val="left" w:pos="7675"/>
              </w:tabs>
              <w:jc w:val="both"/>
              <w:rPr>
                <w:sz w:val="24"/>
                <w:szCs w:val="24"/>
                <w:lang w:val="uk-UA"/>
              </w:rPr>
            </w:pPr>
            <w:r w:rsidRPr="00356B28">
              <w:rPr>
                <w:sz w:val="24"/>
                <w:szCs w:val="24"/>
                <w:lang w:val="uk-UA"/>
              </w:rPr>
              <w:t>2.5.</w:t>
            </w:r>
            <w:r w:rsidR="001B2637" w:rsidRPr="00356B28">
              <w:rPr>
                <w:sz w:val="24"/>
                <w:szCs w:val="24"/>
                <w:lang w:val="uk-UA"/>
              </w:rPr>
              <w:t> </w:t>
            </w:r>
            <w:r w:rsidRPr="00356B28">
              <w:rPr>
                <w:sz w:val="24"/>
                <w:szCs w:val="24"/>
                <w:lang w:val="uk-UA"/>
              </w:rPr>
              <w:t>Розроблення схеми розміщення засобів зовнішньої реклами</w:t>
            </w:r>
          </w:p>
        </w:tc>
        <w:tc>
          <w:tcPr>
            <w:tcW w:w="2246" w:type="dxa"/>
            <w:shd w:val="clear" w:color="auto" w:fill="auto"/>
          </w:tcPr>
          <w:p w14:paraId="65EF347D" w14:textId="77777777" w:rsidR="00615D46" w:rsidRDefault="00615D46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 w:rsidRPr="00356B28">
              <w:rPr>
                <w:sz w:val="24"/>
                <w:szCs w:val="24"/>
                <w:lang w:val="uk-UA"/>
              </w:rPr>
              <w:t>Департамент містобудування, земельних ресурсів та реклами</w:t>
            </w:r>
          </w:p>
          <w:p w14:paraId="465EC6D5" w14:textId="77777777" w:rsidR="006A7A68" w:rsidRPr="00356B28" w:rsidRDefault="006A7A68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97" w:type="dxa"/>
            <w:shd w:val="clear" w:color="auto" w:fill="auto"/>
          </w:tcPr>
          <w:p w14:paraId="765A1BC4" w14:textId="77777777" w:rsidR="00AC31E3" w:rsidRPr="00356B28" w:rsidRDefault="00AC31E3" w:rsidP="00AC31E3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 w:rsidRPr="00356B28">
              <w:rPr>
                <w:sz w:val="24"/>
                <w:szCs w:val="24"/>
                <w:lang w:val="uk-UA"/>
              </w:rPr>
              <w:t>2025</w:t>
            </w:r>
          </w:p>
          <w:p w14:paraId="79E82C3B" w14:textId="77777777" w:rsidR="00AC31E3" w:rsidRPr="00356B28" w:rsidRDefault="00AC31E3" w:rsidP="00AC31E3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</w:p>
          <w:p w14:paraId="42025AA9" w14:textId="5AF5C15A" w:rsidR="00615D46" w:rsidRPr="00356B28" w:rsidRDefault="00AC31E3" w:rsidP="00AC31E3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 w:rsidRPr="00356B28">
              <w:rPr>
                <w:sz w:val="24"/>
                <w:szCs w:val="24"/>
                <w:lang w:val="uk-UA"/>
              </w:rPr>
              <w:t>2026</w:t>
            </w:r>
          </w:p>
        </w:tc>
        <w:tc>
          <w:tcPr>
            <w:tcW w:w="1105" w:type="dxa"/>
            <w:shd w:val="clear" w:color="auto" w:fill="auto"/>
          </w:tcPr>
          <w:p w14:paraId="6F5CCCB9" w14:textId="77777777" w:rsidR="00615D46" w:rsidRPr="00356B28" w:rsidRDefault="00615D46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 w:rsidRPr="00356B28">
              <w:rPr>
                <w:sz w:val="24"/>
                <w:szCs w:val="24"/>
                <w:lang w:val="uk-UA"/>
              </w:rPr>
              <w:t>Бюджет громади</w:t>
            </w:r>
          </w:p>
        </w:tc>
        <w:tc>
          <w:tcPr>
            <w:tcW w:w="1175" w:type="dxa"/>
            <w:gridSpan w:val="2"/>
            <w:shd w:val="clear" w:color="auto" w:fill="auto"/>
          </w:tcPr>
          <w:p w14:paraId="5626D269" w14:textId="77777777" w:rsidR="00615D46" w:rsidRPr="00356B28" w:rsidRDefault="00615D46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 w:rsidRPr="00356B28">
              <w:rPr>
                <w:sz w:val="24"/>
                <w:szCs w:val="24"/>
                <w:lang w:val="uk-UA"/>
              </w:rPr>
              <w:t>100,0</w:t>
            </w:r>
          </w:p>
          <w:p w14:paraId="2A62F411" w14:textId="77777777" w:rsidR="00615D46" w:rsidRPr="00356B28" w:rsidRDefault="00615D46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</w:p>
          <w:p w14:paraId="3139F590" w14:textId="77777777" w:rsidR="00615D46" w:rsidRPr="00356B28" w:rsidRDefault="00615D46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 w:rsidRPr="00356B28">
              <w:rPr>
                <w:sz w:val="24"/>
                <w:szCs w:val="24"/>
                <w:lang w:val="uk-UA"/>
              </w:rPr>
              <w:t>100,0</w:t>
            </w:r>
          </w:p>
        </w:tc>
        <w:tc>
          <w:tcPr>
            <w:tcW w:w="2322" w:type="dxa"/>
            <w:gridSpan w:val="2"/>
            <w:shd w:val="clear" w:color="auto" w:fill="auto"/>
          </w:tcPr>
          <w:p w14:paraId="178E506F" w14:textId="77777777" w:rsidR="00615D46" w:rsidRPr="00356B28" w:rsidRDefault="00615D46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 w:rsidRPr="00356B28">
              <w:rPr>
                <w:sz w:val="24"/>
                <w:szCs w:val="24"/>
                <w:lang w:val="uk-UA"/>
              </w:rPr>
              <w:t>Кількість розміщених засобів зовнішньої реклами</w:t>
            </w:r>
          </w:p>
        </w:tc>
      </w:tr>
      <w:tr w:rsidR="00AC31E3" w:rsidRPr="0052188B" w14:paraId="7946063F" w14:textId="77777777" w:rsidTr="006A7A68">
        <w:trPr>
          <w:trHeight w:val="1266"/>
        </w:trPr>
        <w:tc>
          <w:tcPr>
            <w:tcW w:w="529" w:type="dxa"/>
            <w:vMerge/>
            <w:shd w:val="clear" w:color="auto" w:fill="auto"/>
          </w:tcPr>
          <w:p w14:paraId="110D0654" w14:textId="77777777" w:rsidR="00AC31E3" w:rsidRPr="00356B28" w:rsidRDefault="00AC31E3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14:paraId="3BB86C3A" w14:textId="77777777" w:rsidR="00AC31E3" w:rsidRPr="00356B28" w:rsidRDefault="00AC31E3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931" w:type="dxa"/>
            <w:shd w:val="clear" w:color="auto" w:fill="auto"/>
          </w:tcPr>
          <w:p w14:paraId="2D1CD140" w14:textId="14508B31" w:rsidR="00AC31E3" w:rsidRPr="00356B28" w:rsidRDefault="00AC31E3" w:rsidP="00A64C67">
            <w:pPr>
              <w:tabs>
                <w:tab w:val="left" w:pos="7675"/>
              </w:tabs>
              <w:jc w:val="both"/>
              <w:rPr>
                <w:sz w:val="24"/>
                <w:szCs w:val="24"/>
                <w:lang w:val="uk-UA"/>
              </w:rPr>
            </w:pPr>
            <w:r w:rsidRPr="00356B28">
              <w:rPr>
                <w:sz w:val="24"/>
                <w:szCs w:val="24"/>
                <w:lang w:val="uk-UA"/>
              </w:rPr>
              <w:t>2.6. Вдосконалення та розвиток  містобудівного кадастру</w:t>
            </w:r>
          </w:p>
        </w:tc>
        <w:tc>
          <w:tcPr>
            <w:tcW w:w="2246" w:type="dxa"/>
            <w:shd w:val="clear" w:color="auto" w:fill="auto"/>
          </w:tcPr>
          <w:p w14:paraId="45945878" w14:textId="77777777" w:rsidR="00AC31E3" w:rsidRPr="00356B28" w:rsidRDefault="00AC31E3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 w:rsidRPr="00356B28">
              <w:rPr>
                <w:sz w:val="24"/>
                <w:szCs w:val="24"/>
                <w:lang w:val="uk-UA"/>
              </w:rPr>
              <w:t>Департамент містобудування, земельних ресурсів та реклами</w:t>
            </w:r>
          </w:p>
        </w:tc>
        <w:tc>
          <w:tcPr>
            <w:tcW w:w="1297" w:type="dxa"/>
            <w:shd w:val="clear" w:color="auto" w:fill="auto"/>
          </w:tcPr>
          <w:p w14:paraId="389A0167" w14:textId="77777777" w:rsidR="00AC31E3" w:rsidRPr="00356B28" w:rsidRDefault="00AC31E3" w:rsidP="00AC31E3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 w:rsidRPr="00356B28">
              <w:rPr>
                <w:sz w:val="24"/>
                <w:szCs w:val="24"/>
                <w:lang w:val="uk-UA"/>
              </w:rPr>
              <w:t>2025</w:t>
            </w:r>
          </w:p>
          <w:p w14:paraId="0734AE34" w14:textId="77777777" w:rsidR="00AC31E3" w:rsidRPr="00356B28" w:rsidRDefault="00AC31E3" w:rsidP="00AC31E3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</w:p>
          <w:p w14:paraId="452E8AD8" w14:textId="0B0BB5F2" w:rsidR="00AC31E3" w:rsidRPr="00356B28" w:rsidRDefault="00AC31E3" w:rsidP="00AC31E3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 w:rsidRPr="00356B28">
              <w:rPr>
                <w:sz w:val="24"/>
                <w:szCs w:val="24"/>
                <w:lang w:val="uk-UA"/>
              </w:rPr>
              <w:t>2026</w:t>
            </w:r>
          </w:p>
        </w:tc>
        <w:tc>
          <w:tcPr>
            <w:tcW w:w="1105" w:type="dxa"/>
            <w:shd w:val="clear" w:color="auto" w:fill="auto"/>
          </w:tcPr>
          <w:p w14:paraId="259147CD" w14:textId="77777777" w:rsidR="00AC31E3" w:rsidRPr="00356B28" w:rsidRDefault="00AC31E3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 w:rsidRPr="00356B28">
              <w:rPr>
                <w:sz w:val="24"/>
                <w:szCs w:val="24"/>
                <w:lang w:val="uk-UA"/>
              </w:rPr>
              <w:t>Бюджет громади</w:t>
            </w:r>
          </w:p>
        </w:tc>
        <w:tc>
          <w:tcPr>
            <w:tcW w:w="1175" w:type="dxa"/>
            <w:gridSpan w:val="2"/>
            <w:shd w:val="clear" w:color="auto" w:fill="auto"/>
          </w:tcPr>
          <w:p w14:paraId="345741BA" w14:textId="064A99EA" w:rsidR="00F57E8A" w:rsidRPr="00356B28" w:rsidRDefault="00F57E8A" w:rsidP="00F57E8A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 w:rsidRPr="00356B28">
              <w:rPr>
                <w:sz w:val="24"/>
                <w:szCs w:val="24"/>
                <w:lang w:val="uk-UA"/>
              </w:rPr>
              <w:t>1000,0</w:t>
            </w:r>
          </w:p>
          <w:p w14:paraId="128147CD" w14:textId="77777777" w:rsidR="00F57E8A" w:rsidRPr="00356B28" w:rsidRDefault="00F57E8A" w:rsidP="00F57E8A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</w:p>
          <w:p w14:paraId="150D5510" w14:textId="5FE141A2" w:rsidR="00AC31E3" w:rsidRPr="00356B28" w:rsidRDefault="00F57E8A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 w:rsidRPr="00356B28">
              <w:rPr>
                <w:sz w:val="24"/>
                <w:szCs w:val="24"/>
                <w:lang w:val="uk-UA"/>
              </w:rPr>
              <w:t>5</w:t>
            </w:r>
            <w:r w:rsidR="00AC31E3" w:rsidRPr="00356B28">
              <w:rPr>
                <w:sz w:val="24"/>
                <w:szCs w:val="24"/>
                <w:lang w:val="uk-UA"/>
              </w:rPr>
              <w:t>00,0</w:t>
            </w:r>
          </w:p>
        </w:tc>
        <w:tc>
          <w:tcPr>
            <w:tcW w:w="2322" w:type="dxa"/>
            <w:gridSpan w:val="2"/>
            <w:vMerge w:val="restart"/>
            <w:shd w:val="clear" w:color="auto" w:fill="auto"/>
          </w:tcPr>
          <w:p w14:paraId="3B85060D" w14:textId="74F6C3BB" w:rsidR="00AC31E3" w:rsidRPr="00356B28" w:rsidRDefault="00AC31E3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 w:rsidRPr="00356B28">
              <w:rPr>
                <w:sz w:val="24"/>
                <w:szCs w:val="24"/>
                <w:lang w:val="uk-UA"/>
              </w:rPr>
              <w:t xml:space="preserve">Забезпечення функціонування технічного комплексу </w:t>
            </w:r>
            <w:proofErr w:type="spellStart"/>
            <w:r w:rsidRPr="00356B28">
              <w:rPr>
                <w:sz w:val="24"/>
                <w:szCs w:val="24"/>
                <w:lang w:val="uk-UA"/>
              </w:rPr>
              <w:t>геоінформаційної</w:t>
            </w:r>
            <w:proofErr w:type="spellEnd"/>
            <w:r w:rsidRPr="00356B28">
              <w:rPr>
                <w:sz w:val="24"/>
                <w:szCs w:val="24"/>
                <w:lang w:val="uk-UA"/>
              </w:rPr>
              <w:t xml:space="preserve"> системи містобудівного кадастру, актуалізація інформаційних ресурсів</w:t>
            </w:r>
          </w:p>
        </w:tc>
      </w:tr>
      <w:tr w:rsidR="00615D46" w:rsidRPr="00356B28" w14:paraId="4BDBD224" w14:textId="77777777" w:rsidTr="00660C14">
        <w:trPr>
          <w:trHeight w:val="1660"/>
        </w:trPr>
        <w:tc>
          <w:tcPr>
            <w:tcW w:w="529" w:type="dxa"/>
            <w:vMerge/>
            <w:shd w:val="clear" w:color="auto" w:fill="auto"/>
          </w:tcPr>
          <w:p w14:paraId="04B3AE62" w14:textId="77777777" w:rsidR="00615D46" w:rsidRPr="00356B28" w:rsidRDefault="00615D46" w:rsidP="00615D46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14:paraId="7C359002" w14:textId="77777777" w:rsidR="00615D46" w:rsidRPr="00356B28" w:rsidRDefault="00615D46" w:rsidP="00615D46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931" w:type="dxa"/>
            <w:shd w:val="clear" w:color="auto" w:fill="auto"/>
          </w:tcPr>
          <w:p w14:paraId="2DE29596" w14:textId="37CE2A9B" w:rsidR="00615D46" w:rsidRPr="00356B28" w:rsidRDefault="00615D46" w:rsidP="00615D46">
            <w:pPr>
              <w:tabs>
                <w:tab w:val="left" w:pos="7675"/>
              </w:tabs>
              <w:jc w:val="both"/>
              <w:rPr>
                <w:sz w:val="24"/>
                <w:szCs w:val="24"/>
                <w:lang w:val="uk-UA"/>
              </w:rPr>
            </w:pPr>
            <w:r w:rsidRPr="00356B28">
              <w:rPr>
                <w:sz w:val="24"/>
                <w:szCs w:val="24"/>
                <w:lang w:val="uk-UA"/>
              </w:rPr>
              <w:t>2.</w:t>
            </w:r>
            <w:r w:rsidR="00AC31E3" w:rsidRPr="00356B28">
              <w:rPr>
                <w:sz w:val="24"/>
                <w:szCs w:val="24"/>
                <w:lang w:val="uk-UA"/>
              </w:rPr>
              <w:t>7</w:t>
            </w:r>
            <w:r w:rsidRPr="00356B28">
              <w:rPr>
                <w:sz w:val="24"/>
                <w:szCs w:val="24"/>
                <w:lang w:val="uk-UA"/>
              </w:rPr>
              <w:t>.</w:t>
            </w:r>
            <w:r w:rsidR="001B2637" w:rsidRPr="00356B28">
              <w:rPr>
                <w:sz w:val="24"/>
                <w:szCs w:val="24"/>
                <w:lang w:val="uk-UA"/>
              </w:rPr>
              <w:t> </w:t>
            </w:r>
            <w:r w:rsidRPr="00356B28">
              <w:rPr>
                <w:sz w:val="24"/>
                <w:szCs w:val="24"/>
                <w:lang w:val="uk-UA"/>
              </w:rPr>
              <w:t>Технічна підтримка програмного комплексу, робочих місць та веб-</w:t>
            </w:r>
            <w:proofErr w:type="spellStart"/>
            <w:r w:rsidRPr="00356B28">
              <w:rPr>
                <w:sz w:val="24"/>
                <w:szCs w:val="24"/>
                <w:lang w:val="uk-UA"/>
              </w:rPr>
              <w:t>геопорталу</w:t>
            </w:r>
            <w:proofErr w:type="spellEnd"/>
            <w:r w:rsidRPr="00356B28">
              <w:rPr>
                <w:sz w:val="24"/>
                <w:szCs w:val="24"/>
                <w:lang w:val="uk-UA"/>
              </w:rPr>
              <w:t xml:space="preserve"> містобудівного кадастру (забезпечення безперебійного функціонування ліцензійного програмного забезпечення ГІС системи)</w:t>
            </w:r>
          </w:p>
        </w:tc>
        <w:tc>
          <w:tcPr>
            <w:tcW w:w="2246" w:type="dxa"/>
            <w:shd w:val="clear" w:color="auto" w:fill="auto"/>
          </w:tcPr>
          <w:p w14:paraId="689174E1" w14:textId="77777777" w:rsidR="00615D46" w:rsidRPr="00356B28" w:rsidRDefault="00615D46" w:rsidP="00615D46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 w:rsidRPr="00356B28">
              <w:rPr>
                <w:sz w:val="24"/>
                <w:szCs w:val="24"/>
                <w:lang w:val="uk-UA"/>
              </w:rPr>
              <w:t>Департамент містобудування, земельних ресурсів та реклами</w:t>
            </w:r>
          </w:p>
        </w:tc>
        <w:tc>
          <w:tcPr>
            <w:tcW w:w="1297" w:type="dxa"/>
            <w:shd w:val="clear" w:color="auto" w:fill="auto"/>
          </w:tcPr>
          <w:p w14:paraId="1A174063" w14:textId="77777777" w:rsidR="00AC31E3" w:rsidRPr="00356B28" w:rsidRDefault="00AC31E3" w:rsidP="00AC31E3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 w:rsidRPr="00356B28">
              <w:rPr>
                <w:sz w:val="24"/>
                <w:szCs w:val="24"/>
                <w:lang w:val="uk-UA"/>
              </w:rPr>
              <w:t>2025</w:t>
            </w:r>
          </w:p>
          <w:p w14:paraId="090DC5B3" w14:textId="77777777" w:rsidR="00AC31E3" w:rsidRPr="00356B28" w:rsidRDefault="00AC31E3" w:rsidP="00AC31E3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</w:p>
          <w:p w14:paraId="21F40D0C" w14:textId="70660C30" w:rsidR="00615D46" w:rsidRPr="00356B28" w:rsidRDefault="00AC31E3" w:rsidP="00AC31E3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 w:rsidRPr="00356B28">
              <w:rPr>
                <w:sz w:val="24"/>
                <w:szCs w:val="24"/>
                <w:lang w:val="uk-UA"/>
              </w:rPr>
              <w:t>2026</w:t>
            </w:r>
          </w:p>
        </w:tc>
        <w:tc>
          <w:tcPr>
            <w:tcW w:w="1105" w:type="dxa"/>
            <w:shd w:val="clear" w:color="auto" w:fill="auto"/>
          </w:tcPr>
          <w:p w14:paraId="2AA54008" w14:textId="77777777" w:rsidR="00615D46" w:rsidRPr="00356B28" w:rsidRDefault="00615D46" w:rsidP="00615D46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 w:rsidRPr="00356B28">
              <w:rPr>
                <w:sz w:val="24"/>
                <w:szCs w:val="24"/>
                <w:lang w:val="uk-UA"/>
              </w:rPr>
              <w:t>Бюджет громади</w:t>
            </w:r>
          </w:p>
        </w:tc>
        <w:tc>
          <w:tcPr>
            <w:tcW w:w="1175" w:type="dxa"/>
            <w:gridSpan w:val="2"/>
            <w:shd w:val="clear" w:color="auto" w:fill="auto"/>
          </w:tcPr>
          <w:p w14:paraId="20962F00" w14:textId="780DC8BE" w:rsidR="00615D46" w:rsidRPr="00356B28" w:rsidRDefault="00AC31E3" w:rsidP="00615D46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 w:rsidRPr="00356B28">
              <w:rPr>
                <w:sz w:val="24"/>
                <w:szCs w:val="24"/>
                <w:lang w:val="uk-UA"/>
              </w:rPr>
              <w:t>2</w:t>
            </w:r>
            <w:r w:rsidR="00615D46" w:rsidRPr="00356B28">
              <w:rPr>
                <w:sz w:val="24"/>
                <w:szCs w:val="24"/>
                <w:lang w:val="uk-UA"/>
              </w:rPr>
              <w:t>00,0</w:t>
            </w:r>
          </w:p>
          <w:p w14:paraId="3C95E067" w14:textId="77777777" w:rsidR="00615D46" w:rsidRPr="00356B28" w:rsidRDefault="00615D46" w:rsidP="00615D46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</w:p>
          <w:p w14:paraId="5CCE9B3E" w14:textId="4529C756" w:rsidR="00615D46" w:rsidRPr="00356B28" w:rsidRDefault="00AC31E3" w:rsidP="00615D46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 w:rsidRPr="00356B28">
              <w:rPr>
                <w:sz w:val="24"/>
                <w:szCs w:val="24"/>
                <w:lang w:val="uk-UA"/>
              </w:rPr>
              <w:t>2</w:t>
            </w:r>
            <w:r w:rsidR="00615D46" w:rsidRPr="00356B28">
              <w:rPr>
                <w:sz w:val="24"/>
                <w:szCs w:val="24"/>
                <w:lang w:val="uk-UA"/>
              </w:rPr>
              <w:t>00,0</w:t>
            </w:r>
          </w:p>
        </w:tc>
        <w:tc>
          <w:tcPr>
            <w:tcW w:w="2322" w:type="dxa"/>
            <w:gridSpan w:val="2"/>
            <w:vMerge/>
            <w:shd w:val="clear" w:color="auto" w:fill="auto"/>
          </w:tcPr>
          <w:p w14:paraId="7D2692D4" w14:textId="77777777" w:rsidR="00615D46" w:rsidRPr="00356B28" w:rsidRDefault="00615D46" w:rsidP="00615D46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A64C67" w:rsidRPr="00356B28" w14:paraId="53B11362" w14:textId="77777777" w:rsidTr="00660C14">
        <w:tc>
          <w:tcPr>
            <w:tcW w:w="11815" w:type="dxa"/>
            <w:gridSpan w:val="7"/>
            <w:shd w:val="clear" w:color="auto" w:fill="auto"/>
          </w:tcPr>
          <w:p w14:paraId="4B19841F" w14:textId="77777777" w:rsidR="00A64C67" w:rsidRPr="00356B28" w:rsidRDefault="00A64C67" w:rsidP="00A64C67">
            <w:pPr>
              <w:tabs>
                <w:tab w:val="left" w:pos="7675"/>
              </w:tabs>
              <w:jc w:val="right"/>
              <w:rPr>
                <w:sz w:val="24"/>
                <w:szCs w:val="24"/>
                <w:lang w:val="uk-UA"/>
              </w:rPr>
            </w:pPr>
            <w:r w:rsidRPr="00356B28">
              <w:rPr>
                <w:sz w:val="24"/>
                <w:szCs w:val="24"/>
                <w:lang w:val="uk-UA"/>
              </w:rPr>
              <w:t>Всього за роками, у тому числі:</w:t>
            </w:r>
          </w:p>
        </w:tc>
        <w:tc>
          <w:tcPr>
            <w:tcW w:w="3489" w:type="dxa"/>
            <w:gridSpan w:val="3"/>
            <w:shd w:val="clear" w:color="auto" w:fill="auto"/>
          </w:tcPr>
          <w:p w14:paraId="2CEE7952" w14:textId="4E91E122" w:rsidR="00A64C67" w:rsidRPr="00356B28" w:rsidRDefault="00DA0F86" w:rsidP="009F02FC">
            <w:pPr>
              <w:tabs>
                <w:tab w:val="left" w:pos="7675"/>
              </w:tabs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356B28">
              <w:rPr>
                <w:b/>
                <w:bCs/>
                <w:sz w:val="24"/>
                <w:szCs w:val="24"/>
                <w:lang w:val="en-US"/>
              </w:rPr>
              <w:t>45</w:t>
            </w:r>
            <w:r w:rsidR="00557301" w:rsidRPr="00356B28">
              <w:rPr>
                <w:b/>
                <w:bCs/>
                <w:sz w:val="24"/>
                <w:szCs w:val="24"/>
                <w:lang w:val="uk-UA"/>
              </w:rPr>
              <w:t> </w:t>
            </w:r>
            <w:r w:rsidRPr="00356B28">
              <w:rPr>
                <w:b/>
                <w:bCs/>
                <w:sz w:val="24"/>
                <w:szCs w:val="24"/>
                <w:lang w:val="en-US"/>
              </w:rPr>
              <w:t>15</w:t>
            </w:r>
            <w:r w:rsidR="00557301" w:rsidRPr="00356B28">
              <w:rPr>
                <w:b/>
                <w:bCs/>
                <w:sz w:val="24"/>
                <w:szCs w:val="24"/>
                <w:lang w:val="uk-UA"/>
              </w:rPr>
              <w:t>0,0</w:t>
            </w:r>
          </w:p>
        </w:tc>
      </w:tr>
      <w:tr w:rsidR="003D194C" w:rsidRPr="00356B28" w14:paraId="45B5908D" w14:textId="77777777" w:rsidTr="00660C14">
        <w:tc>
          <w:tcPr>
            <w:tcW w:w="11815" w:type="dxa"/>
            <w:gridSpan w:val="7"/>
            <w:shd w:val="clear" w:color="auto" w:fill="auto"/>
          </w:tcPr>
          <w:p w14:paraId="4B417336" w14:textId="37824F92" w:rsidR="003D194C" w:rsidRPr="00356B28" w:rsidRDefault="003D194C" w:rsidP="00A64C67">
            <w:pPr>
              <w:tabs>
                <w:tab w:val="left" w:pos="7675"/>
              </w:tabs>
              <w:jc w:val="right"/>
              <w:rPr>
                <w:sz w:val="24"/>
                <w:szCs w:val="24"/>
                <w:lang w:val="uk-UA"/>
              </w:rPr>
            </w:pPr>
            <w:r w:rsidRPr="00356B28">
              <w:rPr>
                <w:sz w:val="24"/>
                <w:szCs w:val="24"/>
                <w:lang w:val="uk-UA"/>
              </w:rPr>
              <w:t>202</w:t>
            </w:r>
            <w:r w:rsidR="00DA0F86" w:rsidRPr="00356B28">
              <w:rPr>
                <w:sz w:val="24"/>
                <w:szCs w:val="24"/>
                <w:lang w:val="en-US"/>
              </w:rPr>
              <w:t>5</w:t>
            </w:r>
            <w:r w:rsidRPr="00356B28">
              <w:rPr>
                <w:sz w:val="24"/>
                <w:szCs w:val="24"/>
                <w:lang w:val="uk-UA"/>
              </w:rPr>
              <w:t xml:space="preserve"> рік</w:t>
            </w:r>
          </w:p>
        </w:tc>
        <w:tc>
          <w:tcPr>
            <w:tcW w:w="3489" w:type="dxa"/>
            <w:gridSpan w:val="3"/>
            <w:shd w:val="clear" w:color="auto" w:fill="auto"/>
          </w:tcPr>
          <w:p w14:paraId="28EDCBF0" w14:textId="3624D550" w:rsidR="003D194C" w:rsidRPr="00356B28" w:rsidRDefault="00DA0F86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 w:rsidRPr="00356B28">
              <w:rPr>
                <w:sz w:val="24"/>
                <w:szCs w:val="24"/>
                <w:lang w:val="en-US"/>
              </w:rPr>
              <w:t>28</w:t>
            </w:r>
            <w:r w:rsidR="00557301" w:rsidRPr="00356B28">
              <w:rPr>
                <w:sz w:val="24"/>
                <w:szCs w:val="24"/>
                <w:lang w:val="uk-UA"/>
              </w:rPr>
              <w:t> </w:t>
            </w:r>
            <w:r w:rsidRPr="00356B28">
              <w:rPr>
                <w:sz w:val="24"/>
                <w:szCs w:val="24"/>
                <w:lang w:val="en-US"/>
              </w:rPr>
              <w:t>00</w:t>
            </w:r>
            <w:r w:rsidR="00557301" w:rsidRPr="00356B28">
              <w:rPr>
                <w:sz w:val="24"/>
                <w:szCs w:val="24"/>
                <w:lang w:val="uk-UA"/>
              </w:rPr>
              <w:t>0,0</w:t>
            </w:r>
          </w:p>
        </w:tc>
      </w:tr>
      <w:tr w:rsidR="003D194C" w:rsidRPr="00356B28" w14:paraId="2C19B528" w14:textId="77777777" w:rsidTr="00660C14">
        <w:tc>
          <w:tcPr>
            <w:tcW w:w="11815" w:type="dxa"/>
            <w:gridSpan w:val="7"/>
            <w:shd w:val="clear" w:color="auto" w:fill="auto"/>
          </w:tcPr>
          <w:p w14:paraId="61774D4F" w14:textId="553F8E1F" w:rsidR="003D194C" w:rsidRPr="00356B28" w:rsidRDefault="003D194C" w:rsidP="00A64C67">
            <w:pPr>
              <w:tabs>
                <w:tab w:val="left" w:pos="7675"/>
              </w:tabs>
              <w:jc w:val="right"/>
              <w:rPr>
                <w:sz w:val="24"/>
                <w:szCs w:val="24"/>
                <w:lang w:val="uk-UA"/>
              </w:rPr>
            </w:pPr>
            <w:r w:rsidRPr="00356B28">
              <w:rPr>
                <w:sz w:val="24"/>
                <w:szCs w:val="24"/>
                <w:lang w:val="uk-UA"/>
              </w:rPr>
              <w:t>202</w:t>
            </w:r>
            <w:r w:rsidR="00DA0F86" w:rsidRPr="00356B28">
              <w:rPr>
                <w:sz w:val="24"/>
                <w:szCs w:val="24"/>
                <w:lang w:val="en-US"/>
              </w:rPr>
              <w:t>6</w:t>
            </w:r>
            <w:r w:rsidRPr="00356B28">
              <w:rPr>
                <w:sz w:val="24"/>
                <w:szCs w:val="24"/>
                <w:lang w:val="uk-UA"/>
              </w:rPr>
              <w:t xml:space="preserve"> рік</w:t>
            </w:r>
          </w:p>
        </w:tc>
        <w:tc>
          <w:tcPr>
            <w:tcW w:w="3489" w:type="dxa"/>
            <w:gridSpan w:val="3"/>
            <w:shd w:val="clear" w:color="auto" w:fill="auto"/>
          </w:tcPr>
          <w:p w14:paraId="38DDB29B" w14:textId="7ADC4596" w:rsidR="003D194C" w:rsidRPr="00356B28" w:rsidRDefault="00DA0F86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 w:rsidRPr="00356B28">
              <w:rPr>
                <w:sz w:val="24"/>
                <w:szCs w:val="24"/>
                <w:lang w:val="en-US"/>
              </w:rPr>
              <w:t>17</w:t>
            </w:r>
            <w:r w:rsidR="00557301" w:rsidRPr="00356B28">
              <w:rPr>
                <w:sz w:val="24"/>
                <w:szCs w:val="24"/>
                <w:lang w:val="uk-UA"/>
              </w:rPr>
              <w:t> </w:t>
            </w:r>
            <w:r w:rsidRPr="00356B28">
              <w:rPr>
                <w:sz w:val="24"/>
                <w:szCs w:val="24"/>
                <w:lang w:val="en-US"/>
              </w:rPr>
              <w:t>15</w:t>
            </w:r>
            <w:r w:rsidR="00557301" w:rsidRPr="00356B28">
              <w:rPr>
                <w:sz w:val="24"/>
                <w:szCs w:val="24"/>
                <w:lang w:val="uk-UA"/>
              </w:rPr>
              <w:t>0,0</w:t>
            </w:r>
          </w:p>
        </w:tc>
      </w:tr>
      <w:tr w:rsidR="00A64C67" w:rsidRPr="00356B28" w14:paraId="44C80A16" w14:textId="77777777" w:rsidTr="00660C14">
        <w:tc>
          <w:tcPr>
            <w:tcW w:w="11815" w:type="dxa"/>
            <w:gridSpan w:val="7"/>
            <w:shd w:val="clear" w:color="auto" w:fill="auto"/>
          </w:tcPr>
          <w:p w14:paraId="714798FE" w14:textId="77777777" w:rsidR="00A64C67" w:rsidRPr="00356B28" w:rsidRDefault="00A64C67" w:rsidP="00A64C67">
            <w:pPr>
              <w:tabs>
                <w:tab w:val="left" w:pos="7675"/>
              </w:tabs>
              <w:jc w:val="right"/>
              <w:rPr>
                <w:sz w:val="24"/>
                <w:szCs w:val="24"/>
                <w:lang w:val="uk-UA"/>
              </w:rPr>
            </w:pPr>
            <w:r w:rsidRPr="00356B28">
              <w:rPr>
                <w:sz w:val="24"/>
                <w:szCs w:val="24"/>
                <w:lang w:val="uk-UA"/>
              </w:rPr>
              <w:t>Всього за джерелами фінансування, у тому числі:</w:t>
            </w:r>
          </w:p>
        </w:tc>
        <w:tc>
          <w:tcPr>
            <w:tcW w:w="3489" w:type="dxa"/>
            <w:gridSpan w:val="3"/>
            <w:shd w:val="clear" w:color="auto" w:fill="auto"/>
          </w:tcPr>
          <w:p w14:paraId="62C543D4" w14:textId="77777777" w:rsidR="00A64C67" w:rsidRPr="00356B28" w:rsidRDefault="00A64C67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3D194C" w:rsidRPr="00356B28" w14:paraId="4825B7A0" w14:textId="77777777" w:rsidTr="00660C14">
        <w:tc>
          <w:tcPr>
            <w:tcW w:w="11815" w:type="dxa"/>
            <w:gridSpan w:val="7"/>
            <w:shd w:val="clear" w:color="auto" w:fill="auto"/>
          </w:tcPr>
          <w:p w14:paraId="4937C150" w14:textId="77777777" w:rsidR="003D194C" w:rsidRPr="00356B28" w:rsidRDefault="003D194C" w:rsidP="00A64C67">
            <w:pPr>
              <w:tabs>
                <w:tab w:val="left" w:pos="7675"/>
              </w:tabs>
              <w:jc w:val="right"/>
              <w:rPr>
                <w:sz w:val="24"/>
                <w:szCs w:val="24"/>
                <w:lang w:val="uk-UA"/>
              </w:rPr>
            </w:pPr>
            <w:r w:rsidRPr="00356B28">
              <w:rPr>
                <w:sz w:val="24"/>
                <w:szCs w:val="24"/>
                <w:lang w:val="uk-UA"/>
              </w:rPr>
              <w:t>коштів бюджету громади</w:t>
            </w:r>
          </w:p>
        </w:tc>
        <w:tc>
          <w:tcPr>
            <w:tcW w:w="3489" w:type="dxa"/>
            <w:gridSpan w:val="3"/>
            <w:shd w:val="clear" w:color="auto" w:fill="auto"/>
          </w:tcPr>
          <w:p w14:paraId="7AFFF34C" w14:textId="49E5EAAE" w:rsidR="003D194C" w:rsidRPr="00356B28" w:rsidRDefault="00DA0F86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 w:rsidRPr="00356B28">
              <w:rPr>
                <w:sz w:val="24"/>
                <w:szCs w:val="24"/>
                <w:lang w:val="en-US"/>
              </w:rPr>
              <w:t>45</w:t>
            </w:r>
            <w:r w:rsidR="00557301" w:rsidRPr="00356B28">
              <w:rPr>
                <w:sz w:val="24"/>
                <w:szCs w:val="24"/>
                <w:lang w:val="uk-UA"/>
              </w:rPr>
              <w:t> </w:t>
            </w:r>
            <w:r w:rsidRPr="00356B28">
              <w:rPr>
                <w:sz w:val="24"/>
                <w:szCs w:val="24"/>
                <w:lang w:val="en-US"/>
              </w:rPr>
              <w:t>15</w:t>
            </w:r>
            <w:r w:rsidR="00557301" w:rsidRPr="00356B28">
              <w:rPr>
                <w:sz w:val="24"/>
                <w:szCs w:val="24"/>
                <w:lang w:val="uk-UA"/>
              </w:rPr>
              <w:t>0,0</w:t>
            </w:r>
          </w:p>
        </w:tc>
      </w:tr>
    </w:tbl>
    <w:p w14:paraId="7D3FC6AC" w14:textId="77777777" w:rsidR="00356B28" w:rsidRDefault="00356B28" w:rsidP="001B2637">
      <w:pPr>
        <w:tabs>
          <w:tab w:val="left" w:pos="7675"/>
        </w:tabs>
        <w:rPr>
          <w:sz w:val="24"/>
          <w:szCs w:val="24"/>
          <w:lang w:val="uk-UA"/>
        </w:rPr>
      </w:pPr>
    </w:p>
    <w:p w14:paraId="5E43A84E" w14:textId="77777777" w:rsidR="00356B28" w:rsidRDefault="00356B28" w:rsidP="001B2637">
      <w:pPr>
        <w:tabs>
          <w:tab w:val="left" w:pos="7675"/>
        </w:tabs>
        <w:rPr>
          <w:sz w:val="24"/>
          <w:szCs w:val="24"/>
          <w:lang w:val="uk-UA"/>
        </w:rPr>
      </w:pPr>
    </w:p>
    <w:p w14:paraId="64D6EF16" w14:textId="12B5A9E6" w:rsidR="00041053" w:rsidRPr="001B2637" w:rsidRDefault="00041053" w:rsidP="001B2637">
      <w:pPr>
        <w:tabs>
          <w:tab w:val="left" w:pos="7675"/>
        </w:tabs>
        <w:rPr>
          <w:sz w:val="24"/>
          <w:szCs w:val="24"/>
          <w:lang w:val="en-US"/>
        </w:rPr>
      </w:pPr>
      <w:r w:rsidRPr="0088028E">
        <w:rPr>
          <w:sz w:val="24"/>
          <w:szCs w:val="24"/>
          <w:lang w:val="uk-UA"/>
        </w:rPr>
        <w:t>Туз 777</w:t>
      </w:r>
      <w:r>
        <w:rPr>
          <w:sz w:val="24"/>
          <w:szCs w:val="24"/>
          <w:lang w:val="uk-UA"/>
        </w:rPr>
        <w:t> </w:t>
      </w:r>
      <w:r w:rsidRPr="0088028E">
        <w:rPr>
          <w:sz w:val="24"/>
          <w:szCs w:val="24"/>
          <w:lang w:val="uk-UA"/>
        </w:rPr>
        <w:t>863</w:t>
      </w:r>
      <w:r w:rsidRPr="0088028E">
        <w:rPr>
          <w:sz w:val="24"/>
          <w:szCs w:val="24"/>
          <w:lang w:val="uk-UA"/>
        </w:rPr>
        <w:tab/>
      </w:r>
    </w:p>
    <w:sectPr w:rsidR="00041053" w:rsidRPr="001B2637" w:rsidSect="001262B7">
      <w:footerReference w:type="default" r:id="rId11"/>
      <w:pgSz w:w="16838" w:h="11906" w:orient="landscape"/>
      <w:pgMar w:top="1985" w:right="851" w:bottom="1134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F1BC7D" w14:textId="77777777" w:rsidR="00A22BD3" w:rsidRDefault="00A22BD3">
      <w:r>
        <w:separator/>
      </w:r>
    </w:p>
  </w:endnote>
  <w:endnote w:type="continuationSeparator" w:id="0">
    <w:p w14:paraId="4DF06C55" w14:textId="77777777" w:rsidR="00A22BD3" w:rsidRDefault="00A22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altName w:val="Times New Roman"/>
    <w:charset w:val="00"/>
    <w:family w:val="auto"/>
    <w:pitch w:val="variable"/>
    <w:sig w:usb0="00000000" w:usb1="80000002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FD4487" w14:textId="77777777" w:rsidR="00850918" w:rsidRPr="002751D7" w:rsidRDefault="00850918" w:rsidP="002751D7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27F222" w14:textId="77777777" w:rsidR="00A22BD3" w:rsidRDefault="00A22BD3">
      <w:r>
        <w:separator/>
      </w:r>
    </w:p>
  </w:footnote>
  <w:footnote w:type="continuationSeparator" w:id="0">
    <w:p w14:paraId="6E15E3C1" w14:textId="77777777" w:rsidR="00A22BD3" w:rsidRDefault="00A22B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43F064" w14:textId="77777777" w:rsidR="00967828" w:rsidRDefault="00967828" w:rsidP="00F23BBA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14:paraId="6F6A196C" w14:textId="77777777" w:rsidR="00967828" w:rsidRDefault="00967828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80565403"/>
      <w:docPartObj>
        <w:docPartGallery w:val="Page Numbers (Top of Page)"/>
        <w:docPartUnique/>
      </w:docPartObj>
    </w:sdtPr>
    <w:sdtEndPr/>
    <w:sdtContent>
      <w:p w14:paraId="0EEDF455" w14:textId="44FECD06" w:rsidR="00FC2C1F" w:rsidRDefault="00FC2C1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6FB7" w:rsidRPr="00D76FB7">
          <w:rPr>
            <w:noProof/>
            <w:lang w:val="uk-UA"/>
          </w:rPr>
          <w:t>8</w:t>
        </w:r>
        <w:r>
          <w:fldChar w:fldCharType="end"/>
        </w:r>
      </w:p>
    </w:sdtContent>
  </w:sdt>
  <w:p w14:paraId="75E1364B" w14:textId="77777777" w:rsidR="001414A5" w:rsidRDefault="001414A5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98B575" w14:textId="17EB2AE8" w:rsidR="00FC2C1F" w:rsidRDefault="00FC2C1F">
    <w:pPr>
      <w:pStyle w:val="a7"/>
      <w:jc w:val="center"/>
    </w:pPr>
  </w:p>
  <w:p w14:paraId="70D5F781" w14:textId="77777777" w:rsidR="001414A5" w:rsidRDefault="001414A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2"/>
      <w:numFmt w:val="bullet"/>
      <w:lvlText w:val="-"/>
      <w:lvlJc w:val="left"/>
      <w:pPr>
        <w:tabs>
          <w:tab w:val="num" w:pos="0"/>
        </w:tabs>
        <w:ind w:left="1428" w:hanging="360"/>
      </w:pPr>
      <w:rPr>
        <w:rFonts w:ascii="Times New Roman" w:hAnsi="Times New Roman" w:cs="Calibr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8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810" w:hanging="45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520" w:hanging="2160"/>
      </w:pPr>
    </w:lvl>
  </w:abstractNum>
  <w:abstractNum w:abstractNumId="3" w15:restartNumberingAfterBreak="0">
    <w:nsid w:val="05DC67FF"/>
    <w:multiLevelType w:val="hybridMultilevel"/>
    <w:tmpl w:val="F1E47E26"/>
    <w:lvl w:ilvl="0" w:tplc="9814C1C4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CEB46E0"/>
    <w:multiLevelType w:val="multilevel"/>
    <w:tmpl w:val="4D6CA890"/>
    <w:lvl w:ilvl="0">
      <w:start w:val="6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170A0CA1"/>
    <w:multiLevelType w:val="multilevel"/>
    <w:tmpl w:val="5EF43C7A"/>
    <w:lvl w:ilvl="0">
      <w:start w:val="4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197E396D"/>
    <w:multiLevelType w:val="multilevel"/>
    <w:tmpl w:val="7A7079F8"/>
    <w:lvl w:ilvl="0">
      <w:start w:val="4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2254195C"/>
    <w:multiLevelType w:val="multilevel"/>
    <w:tmpl w:val="3C88AB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125" w:hanging="7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25" w:hanging="76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26F95284"/>
    <w:multiLevelType w:val="hybridMultilevel"/>
    <w:tmpl w:val="F78A1850"/>
    <w:lvl w:ilvl="0" w:tplc="282C631E">
      <w:start w:val="3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9" w15:restartNumberingAfterBreak="0">
    <w:nsid w:val="3E366C16"/>
    <w:multiLevelType w:val="hybridMultilevel"/>
    <w:tmpl w:val="25383F12"/>
    <w:lvl w:ilvl="0" w:tplc="12CC6C74">
      <w:start w:val="20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3708A4"/>
    <w:multiLevelType w:val="multilevel"/>
    <w:tmpl w:val="7936AE20"/>
    <w:lvl w:ilvl="0">
      <w:start w:val="1"/>
      <w:numFmt w:val="decimal"/>
      <w:lvlText w:val="%1"/>
      <w:lvlJc w:val="left"/>
      <w:pPr>
        <w:tabs>
          <w:tab w:val="num" w:pos="0"/>
        </w:tabs>
        <w:ind w:left="1824" w:hanging="487"/>
      </w:pPr>
      <w:rPr>
        <w:lang w:val="uk-UA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824" w:hanging="487"/>
      </w:pPr>
      <w:rPr>
        <w:rFonts w:ascii="Arial Black" w:eastAsia="Arial Black" w:hAnsi="Arial Black" w:cs="Arial Black"/>
        <w:b w:val="0"/>
        <w:bCs w:val="0"/>
        <w:i w:val="0"/>
        <w:iCs w:val="0"/>
        <w:w w:val="84"/>
        <w:sz w:val="22"/>
        <w:szCs w:val="22"/>
        <w:lang w:val="uk-UA" w:eastAsia="en-US" w:bidi="ar-SA"/>
      </w:rPr>
    </w:lvl>
    <w:lvl w:ilvl="2">
      <w:start w:val="1"/>
      <w:numFmt w:val="bullet"/>
      <w:lvlText w:val="—"/>
      <w:lvlJc w:val="left"/>
      <w:pPr>
        <w:tabs>
          <w:tab w:val="num" w:pos="0"/>
        </w:tabs>
        <w:ind w:left="1791" w:hanging="269"/>
      </w:pPr>
      <w:rPr>
        <w:rFonts w:ascii="Lucida Sans Unicode" w:hAnsi="Lucida Sans Unicode" w:cs="Lucida Sans Unicode" w:hint="default"/>
        <w:b w:val="0"/>
        <w:bCs w:val="0"/>
        <w:i w:val="0"/>
        <w:iCs w:val="0"/>
        <w:color w:val="000000"/>
        <w:w w:val="100"/>
        <w:sz w:val="22"/>
        <w:szCs w:val="22"/>
        <w:lang w:val="uk-UA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136" w:hanging="269"/>
      </w:pPr>
      <w:rPr>
        <w:rFonts w:ascii="Symbol" w:hAnsi="Symbol" w:cs="Symbol" w:hint="default"/>
        <w:lang w:val="uk-UA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5295" w:hanging="269"/>
      </w:pPr>
      <w:rPr>
        <w:rFonts w:ascii="Symbol" w:hAnsi="Symbol" w:cs="Symbol" w:hint="default"/>
        <w:lang w:val="uk-UA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6453" w:hanging="269"/>
      </w:pPr>
      <w:rPr>
        <w:rFonts w:ascii="Symbol" w:hAnsi="Symbol" w:cs="Symbol" w:hint="default"/>
        <w:lang w:val="uk-UA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7612" w:hanging="269"/>
      </w:pPr>
      <w:rPr>
        <w:rFonts w:ascii="Symbol" w:hAnsi="Symbol" w:cs="Symbol" w:hint="default"/>
        <w:lang w:val="uk-UA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8770" w:hanging="269"/>
      </w:pPr>
      <w:rPr>
        <w:rFonts w:ascii="Symbol" w:hAnsi="Symbol" w:cs="Symbol" w:hint="default"/>
        <w:lang w:val="uk-UA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9928" w:hanging="269"/>
      </w:pPr>
      <w:rPr>
        <w:rFonts w:ascii="Symbol" w:hAnsi="Symbol" w:cs="Symbol" w:hint="default"/>
        <w:lang w:val="uk-UA" w:eastAsia="en-US" w:bidi="ar-SA"/>
      </w:rPr>
    </w:lvl>
  </w:abstractNum>
  <w:abstractNum w:abstractNumId="11" w15:restartNumberingAfterBreak="0">
    <w:nsid w:val="5BB87898"/>
    <w:multiLevelType w:val="multilevel"/>
    <w:tmpl w:val="6A5A90F0"/>
    <w:lvl w:ilvl="0">
      <w:start w:val="4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 w15:restartNumberingAfterBreak="0">
    <w:nsid w:val="5DA3022B"/>
    <w:multiLevelType w:val="multilevel"/>
    <w:tmpl w:val="9EDA892A"/>
    <w:lvl w:ilvl="0">
      <w:start w:val="4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 w15:restartNumberingAfterBreak="0">
    <w:nsid w:val="5F563AD7"/>
    <w:multiLevelType w:val="multilevel"/>
    <w:tmpl w:val="18443B48"/>
    <w:lvl w:ilvl="0">
      <w:start w:val="4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2">
      <w:start w:val="10"/>
      <w:numFmt w:val="decimal"/>
      <w:lvlText w:val="%1.%2.%3.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 w15:restartNumberingAfterBreak="0">
    <w:nsid w:val="62B50AA0"/>
    <w:multiLevelType w:val="hybridMultilevel"/>
    <w:tmpl w:val="BABE8E1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4B0C73"/>
    <w:multiLevelType w:val="hybridMultilevel"/>
    <w:tmpl w:val="AAA03DA6"/>
    <w:lvl w:ilvl="0" w:tplc="DF6EFADE">
      <w:start w:val="20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9134D5"/>
    <w:multiLevelType w:val="multilevel"/>
    <w:tmpl w:val="11BE13A4"/>
    <w:lvl w:ilvl="0">
      <w:start w:val="4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8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 w15:restartNumberingAfterBreak="0">
    <w:nsid w:val="6F2C2AE2"/>
    <w:multiLevelType w:val="hybridMultilevel"/>
    <w:tmpl w:val="D23A796C"/>
    <w:lvl w:ilvl="0" w:tplc="5060D2BA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667796"/>
    <w:multiLevelType w:val="hybridMultilevel"/>
    <w:tmpl w:val="A1AE1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2D54B6"/>
    <w:multiLevelType w:val="hybridMultilevel"/>
    <w:tmpl w:val="318897E6"/>
    <w:lvl w:ilvl="0" w:tplc="FF40F6CA">
      <w:start w:val="20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A13BE0"/>
    <w:multiLevelType w:val="hybridMultilevel"/>
    <w:tmpl w:val="DA5A43A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18"/>
  </w:num>
  <w:num w:numId="6">
    <w:abstractNumId w:val="7"/>
  </w:num>
  <w:num w:numId="7">
    <w:abstractNumId w:val="17"/>
  </w:num>
  <w:num w:numId="8">
    <w:abstractNumId w:val="5"/>
  </w:num>
  <w:num w:numId="9">
    <w:abstractNumId w:val="6"/>
  </w:num>
  <w:num w:numId="10">
    <w:abstractNumId w:val="11"/>
  </w:num>
  <w:num w:numId="11">
    <w:abstractNumId w:val="16"/>
  </w:num>
  <w:num w:numId="12">
    <w:abstractNumId w:val="13"/>
  </w:num>
  <w:num w:numId="13">
    <w:abstractNumId w:val="12"/>
  </w:num>
  <w:num w:numId="14">
    <w:abstractNumId w:val="4"/>
  </w:num>
  <w:num w:numId="15">
    <w:abstractNumId w:val="3"/>
  </w:num>
  <w:num w:numId="16">
    <w:abstractNumId w:val="14"/>
  </w:num>
  <w:num w:numId="17">
    <w:abstractNumId w:val="8"/>
  </w:num>
  <w:num w:numId="18">
    <w:abstractNumId w:val="9"/>
  </w:num>
  <w:num w:numId="19">
    <w:abstractNumId w:val="19"/>
  </w:num>
  <w:num w:numId="20">
    <w:abstractNumId w:val="15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100"/>
  <w:drawingGridVerticalSpacing w:val="0"/>
  <w:displayHorizontalDrawingGridEvery w:val="0"/>
  <w:displayVerticalDrawingGridEvery w:val="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DDA"/>
    <w:rsid w:val="00000EA1"/>
    <w:rsid w:val="00001900"/>
    <w:rsid w:val="00003739"/>
    <w:rsid w:val="00003BD5"/>
    <w:rsid w:val="00007F47"/>
    <w:rsid w:val="00013766"/>
    <w:rsid w:val="0001379C"/>
    <w:rsid w:val="00017F74"/>
    <w:rsid w:val="00017FE2"/>
    <w:rsid w:val="00021CD5"/>
    <w:rsid w:val="00022DFE"/>
    <w:rsid w:val="00023D62"/>
    <w:rsid w:val="00030AF8"/>
    <w:rsid w:val="00030C00"/>
    <w:rsid w:val="00041053"/>
    <w:rsid w:val="000441FB"/>
    <w:rsid w:val="0004513D"/>
    <w:rsid w:val="00050402"/>
    <w:rsid w:val="00051C2E"/>
    <w:rsid w:val="00051F51"/>
    <w:rsid w:val="00053369"/>
    <w:rsid w:val="00054EDF"/>
    <w:rsid w:val="0006015C"/>
    <w:rsid w:val="000627DC"/>
    <w:rsid w:val="00063093"/>
    <w:rsid w:val="00065EDF"/>
    <w:rsid w:val="00066BCD"/>
    <w:rsid w:val="000739A1"/>
    <w:rsid w:val="00080160"/>
    <w:rsid w:val="00082089"/>
    <w:rsid w:val="00082D28"/>
    <w:rsid w:val="00091568"/>
    <w:rsid w:val="0009288B"/>
    <w:rsid w:val="0009355A"/>
    <w:rsid w:val="000B4CC8"/>
    <w:rsid w:val="000C5E12"/>
    <w:rsid w:val="000D2B38"/>
    <w:rsid w:val="000D3C59"/>
    <w:rsid w:val="000D69D1"/>
    <w:rsid w:val="000D7A07"/>
    <w:rsid w:val="000E09AE"/>
    <w:rsid w:val="000E0D9B"/>
    <w:rsid w:val="000E1183"/>
    <w:rsid w:val="000E1215"/>
    <w:rsid w:val="000E14E4"/>
    <w:rsid w:val="000E1888"/>
    <w:rsid w:val="000E359B"/>
    <w:rsid w:val="000F5095"/>
    <w:rsid w:val="000F6867"/>
    <w:rsid w:val="000F7AF2"/>
    <w:rsid w:val="00101A89"/>
    <w:rsid w:val="001041E9"/>
    <w:rsid w:val="00104C8B"/>
    <w:rsid w:val="00104DE1"/>
    <w:rsid w:val="001051D1"/>
    <w:rsid w:val="0010529C"/>
    <w:rsid w:val="00106D83"/>
    <w:rsid w:val="00110527"/>
    <w:rsid w:val="00113A85"/>
    <w:rsid w:val="00120277"/>
    <w:rsid w:val="00124749"/>
    <w:rsid w:val="001262B7"/>
    <w:rsid w:val="00127438"/>
    <w:rsid w:val="00136D84"/>
    <w:rsid w:val="0013781F"/>
    <w:rsid w:val="001414A5"/>
    <w:rsid w:val="00144046"/>
    <w:rsid w:val="0015096A"/>
    <w:rsid w:val="00161921"/>
    <w:rsid w:val="00165D51"/>
    <w:rsid w:val="00170597"/>
    <w:rsid w:val="00170BF0"/>
    <w:rsid w:val="001717AE"/>
    <w:rsid w:val="00171D83"/>
    <w:rsid w:val="0017712D"/>
    <w:rsid w:val="00181B00"/>
    <w:rsid w:val="00182CCF"/>
    <w:rsid w:val="0018605B"/>
    <w:rsid w:val="0018645E"/>
    <w:rsid w:val="001876D8"/>
    <w:rsid w:val="00187B45"/>
    <w:rsid w:val="00187C7F"/>
    <w:rsid w:val="0019120A"/>
    <w:rsid w:val="00192212"/>
    <w:rsid w:val="001929C1"/>
    <w:rsid w:val="0019335A"/>
    <w:rsid w:val="001A5290"/>
    <w:rsid w:val="001B2637"/>
    <w:rsid w:val="001B280C"/>
    <w:rsid w:val="001B3BFA"/>
    <w:rsid w:val="001B3CDA"/>
    <w:rsid w:val="001B5B11"/>
    <w:rsid w:val="001B6764"/>
    <w:rsid w:val="001B6FF0"/>
    <w:rsid w:val="001C024C"/>
    <w:rsid w:val="001C2F22"/>
    <w:rsid w:val="001C4258"/>
    <w:rsid w:val="001D0C5C"/>
    <w:rsid w:val="001D2A66"/>
    <w:rsid w:val="001D53F8"/>
    <w:rsid w:val="001D77A2"/>
    <w:rsid w:val="001E0D66"/>
    <w:rsid w:val="001E19CC"/>
    <w:rsid w:val="001E5ADA"/>
    <w:rsid w:val="001F1501"/>
    <w:rsid w:val="001F5FC8"/>
    <w:rsid w:val="001F63D9"/>
    <w:rsid w:val="0020123A"/>
    <w:rsid w:val="00203F08"/>
    <w:rsid w:val="002052F0"/>
    <w:rsid w:val="00210D0D"/>
    <w:rsid w:val="002112C9"/>
    <w:rsid w:val="00213181"/>
    <w:rsid w:val="00215B24"/>
    <w:rsid w:val="00221FA6"/>
    <w:rsid w:val="002223E2"/>
    <w:rsid w:val="00222494"/>
    <w:rsid w:val="00222998"/>
    <w:rsid w:val="0022623A"/>
    <w:rsid w:val="002327EA"/>
    <w:rsid w:val="002341D6"/>
    <w:rsid w:val="0024278E"/>
    <w:rsid w:val="002439DF"/>
    <w:rsid w:val="00244AC0"/>
    <w:rsid w:val="002450DB"/>
    <w:rsid w:val="00245398"/>
    <w:rsid w:val="002466EA"/>
    <w:rsid w:val="00247C8C"/>
    <w:rsid w:val="00251B11"/>
    <w:rsid w:val="002531B2"/>
    <w:rsid w:val="002561E1"/>
    <w:rsid w:val="00260A2F"/>
    <w:rsid w:val="00265470"/>
    <w:rsid w:val="00270147"/>
    <w:rsid w:val="002751D7"/>
    <w:rsid w:val="00282C36"/>
    <w:rsid w:val="00284336"/>
    <w:rsid w:val="00284E7D"/>
    <w:rsid w:val="00287DFF"/>
    <w:rsid w:val="0029549E"/>
    <w:rsid w:val="002A0AAA"/>
    <w:rsid w:val="002A3AD3"/>
    <w:rsid w:val="002B0183"/>
    <w:rsid w:val="002B033D"/>
    <w:rsid w:val="002B32A9"/>
    <w:rsid w:val="002B663E"/>
    <w:rsid w:val="002C3344"/>
    <w:rsid w:val="002C3413"/>
    <w:rsid w:val="002C36B4"/>
    <w:rsid w:val="002C4DDD"/>
    <w:rsid w:val="002C619C"/>
    <w:rsid w:val="002D0EE0"/>
    <w:rsid w:val="002D3446"/>
    <w:rsid w:val="002D4A41"/>
    <w:rsid w:val="002D613C"/>
    <w:rsid w:val="002D7755"/>
    <w:rsid w:val="002E19BC"/>
    <w:rsid w:val="002E50EA"/>
    <w:rsid w:val="002E563A"/>
    <w:rsid w:val="002F0231"/>
    <w:rsid w:val="002F0FB6"/>
    <w:rsid w:val="002F3015"/>
    <w:rsid w:val="002F53DB"/>
    <w:rsid w:val="002F6B56"/>
    <w:rsid w:val="002F7F75"/>
    <w:rsid w:val="003012CC"/>
    <w:rsid w:val="00301F23"/>
    <w:rsid w:val="0030372B"/>
    <w:rsid w:val="00311FB3"/>
    <w:rsid w:val="0031268C"/>
    <w:rsid w:val="00315EA3"/>
    <w:rsid w:val="00316F0E"/>
    <w:rsid w:val="003214C6"/>
    <w:rsid w:val="00322719"/>
    <w:rsid w:val="00323179"/>
    <w:rsid w:val="00326660"/>
    <w:rsid w:val="00332E6C"/>
    <w:rsid w:val="003341B5"/>
    <w:rsid w:val="003371EF"/>
    <w:rsid w:val="003426A2"/>
    <w:rsid w:val="00343CE2"/>
    <w:rsid w:val="00343F38"/>
    <w:rsid w:val="0034524C"/>
    <w:rsid w:val="0035457C"/>
    <w:rsid w:val="00356B28"/>
    <w:rsid w:val="00356F28"/>
    <w:rsid w:val="003647B7"/>
    <w:rsid w:val="00364EA3"/>
    <w:rsid w:val="00365A53"/>
    <w:rsid w:val="00375752"/>
    <w:rsid w:val="0037769A"/>
    <w:rsid w:val="0038138A"/>
    <w:rsid w:val="003832D6"/>
    <w:rsid w:val="00384B0B"/>
    <w:rsid w:val="0038649D"/>
    <w:rsid w:val="0039154E"/>
    <w:rsid w:val="00391705"/>
    <w:rsid w:val="003A18A7"/>
    <w:rsid w:val="003A235F"/>
    <w:rsid w:val="003A2B5B"/>
    <w:rsid w:val="003A2D25"/>
    <w:rsid w:val="003A71B8"/>
    <w:rsid w:val="003B03BC"/>
    <w:rsid w:val="003B12D5"/>
    <w:rsid w:val="003B1495"/>
    <w:rsid w:val="003B4390"/>
    <w:rsid w:val="003B46AA"/>
    <w:rsid w:val="003B5F52"/>
    <w:rsid w:val="003B602B"/>
    <w:rsid w:val="003B7F22"/>
    <w:rsid w:val="003C0DF1"/>
    <w:rsid w:val="003C6D57"/>
    <w:rsid w:val="003D0A00"/>
    <w:rsid w:val="003D194C"/>
    <w:rsid w:val="003D7992"/>
    <w:rsid w:val="003E05C8"/>
    <w:rsid w:val="003E4570"/>
    <w:rsid w:val="003F46B2"/>
    <w:rsid w:val="003F646F"/>
    <w:rsid w:val="003F6850"/>
    <w:rsid w:val="003F715D"/>
    <w:rsid w:val="00405F7F"/>
    <w:rsid w:val="00410AA7"/>
    <w:rsid w:val="004119A6"/>
    <w:rsid w:val="00416061"/>
    <w:rsid w:val="00417093"/>
    <w:rsid w:val="00426E60"/>
    <w:rsid w:val="0043049B"/>
    <w:rsid w:val="00432409"/>
    <w:rsid w:val="00436CB8"/>
    <w:rsid w:val="00444826"/>
    <w:rsid w:val="004471AA"/>
    <w:rsid w:val="00451BE9"/>
    <w:rsid w:val="004540A4"/>
    <w:rsid w:val="004562CD"/>
    <w:rsid w:val="004712FF"/>
    <w:rsid w:val="0047281A"/>
    <w:rsid w:val="004750B2"/>
    <w:rsid w:val="00476292"/>
    <w:rsid w:val="004771EF"/>
    <w:rsid w:val="00477C68"/>
    <w:rsid w:val="00484B7F"/>
    <w:rsid w:val="0048580B"/>
    <w:rsid w:val="00485BCD"/>
    <w:rsid w:val="004866D3"/>
    <w:rsid w:val="004900B4"/>
    <w:rsid w:val="00495682"/>
    <w:rsid w:val="004968A6"/>
    <w:rsid w:val="004975D1"/>
    <w:rsid w:val="004A41B1"/>
    <w:rsid w:val="004A459B"/>
    <w:rsid w:val="004A6CA9"/>
    <w:rsid w:val="004B117E"/>
    <w:rsid w:val="004B3B6F"/>
    <w:rsid w:val="004B6E74"/>
    <w:rsid w:val="004D2316"/>
    <w:rsid w:val="004E4449"/>
    <w:rsid w:val="004E4FB0"/>
    <w:rsid w:val="004E53FB"/>
    <w:rsid w:val="004F0C25"/>
    <w:rsid w:val="004F3061"/>
    <w:rsid w:val="004F4AB1"/>
    <w:rsid w:val="004F750E"/>
    <w:rsid w:val="005137DF"/>
    <w:rsid w:val="0052188B"/>
    <w:rsid w:val="00523587"/>
    <w:rsid w:val="00525DEF"/>
    <w:rsid w:val="00527BCC"/>
    <w:rsid w:val="00540D56"/>
    <w:rsid w:val="00541655"/>
    <w:rsid w:val="00541814"/>
    <w:rsid w:val="00541841"/>
    <w:rsid w:val="005519B9"/>
    <w:rsid w:val="00555AF2"/>
    <w:rsid w:val="0055650E"/>
    <w:rsid w:val="00557301"/>
    <w:rsid w:val="00566C3B"/>
    <w:rsid w:val="00573E50"/>
    <w:rsid w:val="005809A8"/>
    <w:rsid w:val="00586ECB"/>
    <w:rsid w:val="0059060D"/>
    <w:rsid w:val="00591A10"/>
    <w:rsid w:val="00597E6A"/>
    <w:rsid w:val="005A0817"/>
    <w:rsid w:val="005A1435"/>
    <w:rsid w:val="005A276F"/>
    <w:rsid w:val="005A6164"/>
    <w:rsid w:val="005A6806"/>
    <w:rsid w:val="005B3038"/>
    <w:rsid w:val="005B4370"/>
    <w:rsid w:val="005C3285"/>
    <w:rsid w:val="005C690C"/>
    <w:rsid w:val="005C70A3"/>
    <w:rsid w:val="005D0723"/>
    <w:rsid w:val="005D082B"/>
    <w:rsid w:val="005D3504"/>
    <w:rsid w:val="005D7706"/>
    <w:rsid w:val="005F2635"/>
    <w:rsid w:val="005F3537"/>
    <w:rsid w:val="005F7D79"/>
    <w:rsid w:val="0060307E"/>
    <w:rsid w:val="006104FC"/>
    <w:rsid w:val="006158AD"/>
    <w:rsid w:val="00615D46"/>
    <w:rsid w:val="006276C9"/>
    <w:rsid w:val="00627AD1"/>
    <w:rsid w:val="0063205B"/>
    <w:rsid w:val="00633944"/>
    <w:rsid w:val="00634438"/>
    <w:rsid w:val="00636F8A"/>
    <w:rsid w:val="00645927"/>
    <w:rsid w:val="00651F47"/>
    <w:rsid w:val="00653142"/>
    <w:rsid w:val="0065336C"/>
    <w:rsid w:val="00654624"/>
    <w:rsid w:val="00656329"/>
    <w:rsid w:val="00656A8E"/>
    <w:rsid w:val="00660C14"/>
    <w:rsid w:val="00660C57"/>
    <w:rsid w:val="00661DF5"/>
    <w:rsid w:val="0066242F"/>
    <w:rsid w:val="00662D36"/>
    <w:rsid w:val="006633AB"/>
    <w:rsid w:val="00664FE1"/>
    <w:rsid w:val="006717FB"/>
    <w:rsid w:val="00671B27"/>
    <w:rsid w:val="006736DD"/>
    <w:rsid w:val="0067760C"/>
    <w:rsid w:val="00687397"/>
    <w:rsid w:val="00690AEB"/>
    <w:rsid w:val="00697905"/>
    <w:rsid w:val="006A0DA0"/>
    <w:rsid w:val="006A238A"/>
    <w:rsid w:val="006A27CB"/>
    <w:rsid w:val="006A2CE0"/>
    <w:rsid w:val="006A3068"/>
    <w:rsid w:val="006A4B67"/>
    <w:rsid w:val="006A62F6"/>
    <w:rsid w:val="006A7A68"/>
    <w:rsid w:val="006B5042"/>
    <w:rsid w:val="006C15F8"/>
    <w:rsid w:val="006C4762"/>
    <w:rsid w:val="006C5060"/>
    <w:rsid w:val="006C5269"/>
    <w:rsid w:val="006C703D"/>
    <w:rsid w:val="006C73DD"/>
    <w:rsid w:val="006E4B40"/>
    <w:rsid w:val="006E672D"/>
    <w:rsid w:val="006F44B6"/>
    <w:rsid w:val="006F4819"/>
    <w:rsid w:val="006F61A2"/>
    <w:rsid w:val="00703CD5"/>
    <w:rsid w:val="007045F1"/>
    <w:rsid w:val="007115E1"/>
    <w:rsid w:val="00714303"/>
    <w:rsid w:val="007157DE"/>
    <w:rsid w:val="007246E5"/>
    <w:rsid w:val="00725464"/>
    <w:rsid w:val="00730BB3"/>
    <w:rsid w:val="00731E44"/>
    <w:rsid w:val="00731FE8"/>
    <w:rsid w:val="00736C73"/>
    <w:rsid w:val="007371B6"/>
    <w:rsid w:val="00737F24"/>
    <w:rsid w:val="00740E91"/>
    <w:rsid w:val="007439E7"/>
    <w:rsid w:val="00744E17"/>
    <w:rsid w:val="00745642"/>
    <w:rsid w:val="00747E94"/>
    <w:rsid w:val="00750219"/>
    <w:rsid w:val="0075300C"/>
    <w:rsid w:val="0076015C"/>
    <w:rsid w:val="00760F28"/>
    <w:rsid w:val="00762623"/>
    <w:rsid w:val="00767B92"/>
    <w:rsid w:val="007706F7"/>
    <w:rsid w:val="0077580C"/>
    <w:rsid w:val="007758D9"/>
    <w:rsid w:val="00776A6F"/>
    <w:rsid w:val="00780DD5"/>
    <w:rsid w:val="0078113D"/>
    <w:rsid w:val="00784D9B"/>
    <w:rsid w:val="00787C8B"/>
    <w:rsid w:val="0079049E"/>
    <w:rsid w:val="00791AFA"/>
    <w:rsid w:val="00792F5E"/>
    <w:rsid w:val="00793016"/>
    <w:rsid w:val="007934E8"/>
    <w:rsid w:val="007A2E7C"/>
    <w:rsid w:val="007A39C2"/>
    <w:rsid w:val="007A6DFE"/>
    <w:rsid w:val="007A7DBA"/>
    <w:rsid w:val="007B082D"/>
    <w:rsid w:val="007B47CD"/>
    <w:rsid w:val="007B7255"/>
    <w:rsid w:val="007B7289"/>
    <w:rsid w:val="007B794F"/>
    <w:rsid w:val="007C074E"/>
    <w:rsid w:val="007C19BE"/>
    <w:rsid w:val="007C3965"/>
    <w:rsid w:val="007C4994"/>
    <w:rsid w:val="007C6802"/>
    <w:rsid w:val="007D132D"/>
    <w:rsid w:val="007D50D9"/>
    <w:rsid w:val="007D54B4"/>
    <w:rsid w:val="007D587F"/>
    <w:rsid w:val="007D654D"/>
    <w:rsid w:val="007E0C85"/>
    <w:rsid w:val="007E1BE2"/>
    <w:rsid w:val="007E318F"/>
    <w:rsid w:val="007E4166"/>
    <w:rsid w:val="007E4264"/>
    <w:rsid w:val="007E77AF"/>
    <w:rsid w:val="007F17D1"/>
    <w:rsid w:val="007F4440"/>
    <w:rsid w:val="007F4B58"/>
    <w:rsid w:val="00805300"/>
    <w:rsid w:val="008112D5"/>
    <w:rsid w:val="008119AA"/>
    <w:rsid w:val="0081207B"/>
    <w:rsid w:val="00812432"/>
    <w:rsid w:val="00815728"/>
    <w:rsid w:val="00821E61"/>
    <w:rsid w:val="008276C0"/>
    <w:rsid w:val="008278B3"/>
    <w:rsid w:val="008315B3"/>
    <w:rsid w:val="00832A1D"/>
    <w:rsid w:val="00837328"/>
    <w:rsid w:val="00841A61"/>
    <w:rsid w:val="00842618"/>
    <w:rsid w:val="008466A4"/>
    <w:rsid w:val="0084784E"/>
    <w:rsid w:val="00850312"/>
    <w:rsid w:val="00850918"/>
    <w:rsid w:val="00851304"/>
    <w:rsid w:val="008519D3"/>
    <w:rsid w:val="00854891"/>
    <w:rsid w:val="00857D23"/>
    <w:rsid w:val="00861AAE"/>
    <w:rsid w:val="00862D07"/>
    <w:rsid w:val="00862F49"/>
    <w:rsid w:val="00865260"/>
    <w:rsid w:val="00870099"/>
    <w:rsid w:val="0088028E"/>
    <w:rsid w:val="00882094"/>
    <w:rsid w:val="00883FBB"/>
    <w:rsid w:val="00884E04"/>
    <w:rsid w:val="00887854"/>
    <w:rsid w:val="0089563C"/>
    <w:rsid w:val="00897216"/>
    <w:rsid w:val="008975C3"/>
    <w:rsid w:val="00897889"/>
    <w:rsid w:val="008A3C49"/>
    <w:rsid w:val="008A589F"/>
    <w:rsid w:val="008A638B"/>
    <w:rsid w:val="008A6DD3"/>
    <w:rsid w:val="008A7623"/>
    <w:rsid w:val="008B4C15"/>
    <w:rsid w:val="008B6FD1"/>
    <w:rsid w:val="008C32BC"/>
    <w:rsid w:val="008C386E"/>
    <w:rsid w:val="008D0954"/>
    <w:rsid w:val="008D285E"/>
    <w:rsid w:val="008D36E6"/>
    <w:rsid w:val="008D3C39"/>
    <w:rsid w:val="008F0BED"/>
    <w:rsid w:val="008F4D3C"/>
    <w:rsid w:val="008F57AB"/>
    <w:rsid w:val="0090699D"/>
    <w:rsid w:val="00906EDD"/>
    <w:rsid w:val="00910A8A"/>
    <w:rsid w:val="00912550"/>
    <w:rsid w:val="00912912"/>
    <w:rsid w:val="00916335"/>
    <w:rsid w:val="00917518"/>
    <w:rsid w:val="0091768F"/>
    <w:rsid w:val="00921616"/>
    <w:rsid w:val="0092162C"/>
    <w:rsid w:val="00924A21"/>
    <w:rsid w:val="00936C1F"/>
    <w:rsid w:val="00937550"/>
    <w:rsid w:val="009424B9"/>
    <w:rsid w:val="009427D9"/>
    <w:rsid w:val="00943945"/>
    <w:rsid w:val="009450ED"/>
    <w:rsid w:val="00945226"/>
    <w:rsid w:val="00945DDA"/>
    <w:rsid w:val="00946970"/>
    <w:rsid w:val="00953C0B"/>
    <w:rsid w:val="00955D8A"/>
    <w:rsid w:val="00957A02"/>
    <w:rsid w:val="00963BAD"/>
    <w:rsid w:val="00965BA2"/>
    <w:rsid w:val="00965C8F"/>
    <w:rsid w:val="00967828"/>
    <w:rsid w:val="00974988"/>
    <w:rsid w:val="009819CE"/>
    <w:rsid w:val="00983B77"/>
    <w:rsid w:val="00985412"/>
    <w:rsid w:val="009873B2"/>
    <w:rsid w:val="00992186"/>
    <w:rsid w:val="00993A55"/>
    <w:rsid w:val="009A2DCB"/>
    <w:rsid w:val="009A327F"/>
    <w:rsid w:val="009A5D97"/>
    <w:rsid w:val="009A63A3"/>
    <w:rsid w:val="009B04BC"/>
    <w:rsid w:val="009B3F43"/>
    <w:rsid w:val="009B6B11"/>
    <w:rsid w:val="009B7B71"/>
    <w:rsid w:val="009C19DA"/>
    <w:rsid w:val="009C5323"/>
    <w:rsid w:val="009C5E8A"/>
    <w:rsid w:val="009C7923"/>
    <w:rsid w:val="009D0203"/>
    <w:rsid w:val="009D12EC"/>
    <w:rsid w:val="009D3F93"/>
    <w:rsid w:val="009D44A5"/>
    <w:rsid w:val="009E01C5"/>
    <w:rsid w:val="009E1275"/>
    <w:rsid w:val="009E5521"/>
    <w:rsid w:val="009E6720"/>
    <w:rsid w:val="009F02FC"/>
    <w:rsid w:val="009F431D"/>
    <w:rsid w:val="00A01281"/>
    <w:rsid w:val="00A01BE3"/>
    <w:rsid w:val="00A01C87"/>
    <w:rsid w:val="00A0287A"/>
    <w:rsid w:val="00A04107"/>
    <w:rsid w:val="00A077A9"/>
    <w:rsid w:val="00A11237"/>
    <w:rsid w:val="00A11395"/>
    <w:rsid w:val="00A11F40"/>
    <w:rsid w:val="00A132D9"/>
    <w:rsid w:val="00A140EC"/>
    <w:rsid w:val="00A15D70"/>
    <w:rsid w:val="00A17EB6"/>
    <w:rsid w:val="00A218A1"/>
    <w:rsid w:val="00A22BD3"/>
    <w:rsid w:val="00A235E3"/>
    <w:rsid w:val="00A267B5"/>
    <w:rsid w:val="00A26C01"/>
    <w:rsid w:val="00A274BF"/>
    <w:rsid w:val="00A309A1"/>
    <w:rsid w:val="00A434AB"/>
    <w:rsid w:val="00A45438"/>
    <w:rsid w:val="00A47F94"/>
    <w:rsid w:val="00A52607"/>
    <w:rsid w:val="00A5378F"/>
    <w:rsid w:val="00A54D05"/>
    <w:rsid w:val="00A54D3C"/>
    <w:rsid w:val="00A64C67"/>
    <w:rsid w:val="00A64CEF"/>
    <w:rsid w:val="00A64F59"/>
    <w:rsid w:val="00A66959"/>
    <w:rsid w:val="00A710DF"/>
    <w:rsid w:val="00A7128A"/>
    <w:rsid w:val="00A71606"/>
    <w:rsid w:val="00A72BF4"/>
    <w:rsid w:val="00A77EF3"/>
    <w:rsid w:val="00A90772"/>
    <w:rsid w:val="00A911FF"/>
    <w:rsid w:val="00A9668A"/>
    <w:rsid w:val="00AA1DB4"/>
    <w:rsid w:val="00AA3083"/>
    <w:rsid w:val="00AA546F"/>
    <w:rsid w:val="00AB2292"/>
    <w:rsid w:val="00AB2ED0"/>
    <w:rsid w:val="00AB5E29"/>
    <w:rsid w:val="00AC1F35"/>
    <w:rsid w:val="00AC31A0"/>
    <w:rsid w:val="00AC31E3"/>
    <w:rsid w:val="00AC3587"/>
    <w:rsid w:val="00AC380A"/>
    <w:rsid w:val="00AD24C6"/>
    <w:rsid w:val="00AD2BC3"/>
    <w:rsid w:val="00AD3D86"/>
    <w:rsid w:val="00AD48F4"/>
    <w:rsid w:val="00AD4B8F"/>
    <w:rsid w:val="00AD68BB"/>
    <w:rsid w:val="00AD770F"/>
    <w:rsid w:val="00AE111F"/>
    <w:rsid w:val="00AE4548"/>
    <w:rsid w:val="00AE4C44"/>
    <w:rsid w:val="00AE5580"/>
    <w:rsid w:val="00AF09BE"/>
    <w:rsid w:val="00AF21EB"/>
    <w:rsid w:val="00B04C1A"/>
    <w:rsid w:val="00B06C41"/>
    <w:rsid w:val="00B10197"/>
    <w:rsid w:val="00B11614"/>
    <w:rsid w:val="00B11F3E"/>
    <w:rsid w:val="00B152A2"/>
    <w:rsid w:val="00B164E8"/>
    <w:rsid w:val="00B205CA"/>
    <w:rsid w:val="00B2380F"/>
    <w:rsid w:val="00B2438C"/>
    <w:rsid w:val="00B2484D"/>
    <w:rsid w:val="00B27099"/>
    <w:rsid w:val="00B31C22"/>
    <w:rsid w:val="00B37C5F"/>
    <w:rsid w:val="00B419F2"/>
    <w:rsid w:val="00B42634"/>
    <w:rsid w:val="00B53E92"/>
    <w:rsid w:val="00B55026"/>
    <w:rsid w:val="00B56A72"/>
    <w:rsid w:val="00B6096E"/>
    <w:rsid w:val="00B63E09"/>
    <w:rsid w:val="00B70253"/>
    <w:rsid w:val="00B718E6"/>
    <w:rsid w:val="00B737EF"/>
    <w:rsid w:val="00B81F9F"/>
    <w:rsid w:val="00B85DD6"/>
    <w:rsid w:val="00B8703D"/>
    <w:rsid w:val="00B93102"/>
    <w:rsid w:val="00B93CA6"/>
    <w:rsid w:val="00B96C7E"/>
    <w:rsid w:val="00BA0704"/>
    <w:rsid w:val="00BA0CF8"/>
    <w:rsid w:val="00BA130A"/>
    <w:rsid w:val="00BA1AD9"/>
    <w:rsid w:val="00BA1D30"/>
    <w:rsid w:val="00BA601A"/>
    <w:rsid w:val="00BB1451"/>
    <w:rsid w:val="00BB6E69"/>
    <w:rsid w:val="00BB7BCF"/>
    <w:rsid w:val="00BB7EB7"/>
    <w:rsid w:val="00BC35C5"/>
    <w:rsid w:val="00BC3E9D"/>
    <w:rsid w:val="00BC6B12"/>
    <w:rsid w:val="00BD2336"/>
    <w:rsid w:val="00BD27A7"/>
    <w:rsid w:val="00BD3965"/>
    <w:rsid w:val="00BD4017"/>
    <w:rsid w:val="00BD43AA"/>
    <w:rsid w:val="00BD71C3"/>
    <w:rsid w:val="00BD78EA"/>
    <w:rsid w:val="00BE43D2"/>
    <w:rsid w:val="00BE7944"/>
    <w:rsid w:val="00BF3509"/>
    <w:rsid w:val="00C02035"/>
    <w:rsid w:val="00C03A9E"/>
    <w:rsid w:val="00C05569"/>
    <w:rsid w:val="00C05957"/>
    <w:rsid w:val="00C06D43"/>
    <w:rsid w:val="00C10704"/>
    <w:rsid w:val="00C136CE"/>
    <w:rsid w:val="00C14EE5"/>
    <w:rsid w:val="00C1546B"/>
    <w:rsid w:val="00C2002F"/>
    <w:rsid w:val="00C202D1"/>
    <w:rsid w:val="00C2099B"/>
    <w:rsid w:val="00C21D83"/>
    <w:rsid w:val="00C23387"/>
    <w:rsid w:val="00C24D9C"/>
    <w:rsid w:val="00C25364"/>
    <w:rsid w:val="00C27753"/>
    <w:rsid w:val="00C3347D"/>
    <w:rsid w:val="00C36510"/>
    <w:rsid w:val="00C45928"/>
    <w:rsid w:val="00C473EC"/>
    <w:rsid w:val="00C503ED"/>
    <w:rsid w:val="00C52DBC"/>
    <w:rsid w:val="00C5584F"/>
    <w:rsid w:val="00C70666"/>
    <w:rsid w:val="00C70912"/>
    <w:rsid w:val="00C7250F"/>
    <w:rsid w:val="00C770CE"/>
    <w:rsid w:val="00C83280"/>
    <w:rsid w:val="00C83A62"/>
    <w:rsid w:val="00C83B10"/>
    <w:rsid w:val="00C85BB8"/>
    <w:rsid w:val="00C87719"/>
    <w:rsid w:val="00C91D3B"/>
    <w:rsid w:val="00C9393B"/>
    <w:rsid w:val="00C953D8"/>
    <w:rsid w:val="00C957EF"/>
    <w:rsid w:val="00CA1218"/>
    <w:rsid w:val="00CA1D46"/>
    <w:rsid w:val="00CA36E3"/>
    <w:rsid w:val="00CA3CB1"/>
    <w:rsid w:val="00CA3EAA"/>
    <w:rsid w:val="00CA4986"/>
    <w:rsid w:val="00CA5A17"/>
    <w:rsid w:val="00CA5E42"/>
    <w:rsid w:val="00CB0775"/>
    <w:rsid w:val="00CB7E95"/>
    <w:rsid w:val="00CB7F09"/>
    <w:rsid w:val="00CC0395"/>
    <w:rsid w:val="00CC3CF6"/>
    <w:rsid w:val="00CC4FEE"/>
    <w:rsid w:val="00CC6572"/>
    <w:rsid w:val="00CC70AA"/>
    <w:rsid w:val="00CD4A58"/>
    <w:rsid w:val="00CE1C69"/>
    <w:rsid w:val="00CE231F"/>
    <w:rsid w:val="00CE2D6C"/>
    <w:rsid w:val="00CE2DB7"/>
    <w:rsid w:val="00CE6B0D"/>
    <w:rsid w:val="00CE6BF2"/>
    <w:rsid w:val="00CF4752"/>
    <w:rsid w:val="00CF7038"/>
    <w:rsid w:val="00D0071F"/>
    <w:rsid w:val="00D0170B"/>
    <w:rsid w:val="00D03312"/>
    <w:rsid w:val="00D046DC"/>
    <w:rsid w:val="00D143EB"/>
    <w:rsid w:val="00D15BFE"/>
    <w:rsid w:val="00D16169"/>
    <w:rsid w:val="00D165B8"/>
    <w:rsid w:val="00D25E05"/>
    <w:rsid w:val="00D261BD"/>
    <w:rsid w:val="00D27238"/>
    <w:rsid w:val="00D274D0"/>
    <w:rsid w:val="00D30835"/>
    <w:rsid w:val="00D31103"/>
    <w:rsid w:val="00D33166"/>
    <w:rsid w:val="00D33442"/>
    <w:rsid w:val="00D4313E"/>
    <w:rsid w:val="00D43C2C"/>
    <w:rsid w:val="00D44D7D"/>
    <w:rsid w:val="00D45598"/>
    <w:rsid w:val="00D45A9C"/>
    <w:rsid w:val="00D500FA"/>
    <w:rsid w:val="00D517E4"/>
    <w:rsid w:val="00D57325"/>
    <w:rsid w:val="00D6229C"/>
    <w:rsid w:val="00D673B6"/>
    <w:rsid w:val="00D67E64"/>
    <w:rsid w:val="00D73B84"/>
    <w:rsid w:val="00D74203"/>
    <w:rsid w:val="00D745A4"/>
    <w:rsid w:val="00D76FB7"/>
    <w:rsid w:val="00D80DAD"/>
    <w:rsid w:val="00D80F92"/>
    <w:rsid w:val="00D84CA4"/>
    <w:rsid w:val="00D855F8"/>
    <w:rsid w:val="00D85FE3"/>
    <w:rsid w:val="00D92D52"/>
    <w:rsid w:val="00D93B84"/>
    <w:rsid w:val="00DA0F86"/>
    <w:rsid w:val="00DA37D3"/>
    <w:rsid w:val="00DA4716"/>
    <w:rsid w:val="00DA4A7B"/>
    <w:rsid w:val="00DA5F70"/>
    <w:rsid w:val="00DB2708"/>
    <w:rsid w:val="00DB2C63"/>
    <w:rsid w:val="00DB6A26"/>
    <w:rsid w:val="00DC304F"/>
    <w:rsid w:val="00DC4EB3"/>
    <w:rsid w:val="00DD073D"/>
    <w:rsid w:val="00DD29C6"/>
    <w:rsid w:val="00DD2DFB"/>
    <w:rsid w:val="00DD7450"/>
    <w:rsid w:val="00DD7874"/>
    <w:rsid w:val="00DE0733"/>
    <w:rsid w:val="00DE4C45"/>
    <w:rsid w:val="00DE75A7"/>
    <w:rsid w:val="00DF298A"/>
    <w:rsid w:val="00DF32E0"/>
    <w:rsid w:val="00DF4EF0"/>
    <w:rsid w:val="00DF650D"/>
    <w:rsid w:val="00DF6D12"/>
    <w:rsid w:val="00E0099A"/>
    <w:rsid w:val="00E012D8"/>
    <w:rsid w:val="00E035D3"/>
    <w:rsid w:val="00E04A16"/>
    <w:rsid w:val="00E10591"/>
    <w:rsid w:val="00E11D33"/>
    <w:rsid w:val="00E16ADD"/>
    <w:rsid w:val="00E20184"/>
    <w:rsid w:val="00E231AE"/>
    <w:rsid w:val="00E351D6"/>
    <w:rsid w:val="00E36602"/>
    <w:rsid w:val="00E36774"/>
    <w:rsid w:val="00E376C1"/>
    <w:rsid w:val="00E431DA"/>
    <w:rsid w:val="00E44410"/>
    <w:rsid w:val="00E4523C"/>
    <w:rsid w:val="00E53A23"/>
    <w:rsid w:val="00E573ED"/>
    <w:rsid w:val="00E606D3"/>
    <w:rsid w:val="00E608F6"/>
    <w:rsid w:val="00E61463"/>
    <w:rsid w:val="00E6176B"/>
    <w:rsid w:val="00E62CAB"/>
    <w:rsid w:val="00E63DCD"/>
    <w:rsid w:val="00E63FA0"/>
    <w:rsid w:val="00E64010"/>
    <w:rsid w:val="00E66002"/>
    <w:rsid w:val="00E72ED9"/>
    <w:rsid w:val="00E8254C"/>
    <w:rsid w:val="00E85A8F"/>
    <w:rsid w:val="00E949F6"/>
    <w:rsid w:val="00E95B6F"/>
    <w:rsid w:val="00E97A45"/>
    <w:rsid w:val="00EA12CF"/>
    <w:rsid w:val="00EA33A2"/>
    <w:rsid w:val="00EB1338"/>
    <w:rsid w:val="00EB715F"/>
    <w:rsid w:val="00EC76A9"/>
    <w:rsid w:val="00ED5FC7"/>
    <w:rsid w:val="00ED6123"/>
    <w:rsid w:val="00ED6F5A"/>
    <w:rsid w:val="00EE557F"/>
    <w:rsid w:val="00EE7BC1"/>
    <w:rsid w:val="00EF4C33"/>
    <w:rsid w:val="00EF6714"/>
    <w:rsid w:val="00F01B0C"/>
    <w:rsid w:val="00F01DB9"/>
    <w:rsid w:val="00F05282"/>
    <w:rsid w:val="00F05981"/>
    <w:rsid w:val="00F07A61"/>
    <w:rsid w:val="00F10DC4"/>
    <w:rsid w:val="00F10F48"/>
    <w:rsid w:val="00F11CB4"/>
    <w:rsid w:val="00F12773"/>
    <w:rsid w:val="00F14428"/>
    <w:rsid w:val="00F16B20"/>
    <w:rsid w:val="00F22278"/>
    <w:rsid w:val="00F23511"/>
    <w:rsid w:val="00F23BBA"/>
    <w:rsid w:val="00F247B2"/>
    <w:rsid w:val="00F30154"/>
    <w:rsid w:val="00F35BF0"/>
    <w:rsid w:val="00F37803"/>
    <w:rsid w:val="00F37EB1"/>
    <w:rsid w:val="00F40714"/>
    <w:rsid w:val="00F47A75"/>
    <w:rsid w:val="00F50408"/>
    <w:rsid w:val="00F57E8A"/>
    <w:rsid w:val="00F609D1"/>
    <w:rsid w:val="00F62D16"/>
    <w:rsid w:val="00F65F8B"/>
    <w:rsid w:val="00F67265"/>
    <w:rsid w:val="00F718C6"/>
    <w:rsid w:val="00F7209F"/>
    <w:rsid w:val="00F72CD0"/>
    <w:rsid w:val="00F75AF3"/>
    <w:rsid w:val="00F763C4"/>
    <w:rsid w:val="00F85B49"/>
    <w:rsid w:val="00F862A8"/>
    <w:rsid w:val="00F8672B"/>
    <w:rsid w:val="00F86FAA"/>
    <w:rsid w:val="00F91CB6"/>
    <w:rsid w:val="00F93DB8"/>
    <w:rsid w:val="00F972A3"/>
    <w:rsid w:val="00FA209B"/>
    <w:rsid w:val="00FA29DD"/>
    <w:rsid w:val="00FA4210"/>
    <w:rsid w:val="00FA5A9B"/>
    <w:rsid w:val="00FA71EA"/>
    <w:rsid w:val="00FB68CF"/>
    <w:rsid w:val="00FB6BCA"/>
    <w:rsid w:val="00FC2C1F"/>
    <w:rsid w:val="00FC32DF"/>
    <w:rsid w:val="00FC3C21"/>
    <w:rsid w:val="00FC5139"/>
    <w:rsid w:val="00FC68B4"/>
    <w:rsid w:val="00FC6B64"/>
    <w:rsid w:val="00FC77F0"/>
    <w:rsid w:val="00FD206C"/>
    <w:rsid w:val="00FD4B58"/>
    <w:rsid w:val="00FD7947"/>
    <w:rsid w:val="00FE02CD"/>
    <w:rsid w:val="00FE10DB"/>
    <w:rsid w:val="00FE720A"/>
    <w:rsid w:val="00FF0BE8"/>
    <w:rsid w:val="00FF27C3"/>
    <w:rsid w:val="00FF49CD"/>
    <w:rsid w:val="00FF5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F375FAA"/>
  <w15:chartTrackingRefBased/>
  <w15:docId w15:val="{9C10730A-0B80-4E29-8AA3-0A54A3A5B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val="ru-RU" w:eastAsia="ar-SA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ind w:firstLine="708"/>
      <w:jc w:val="both"/>
      <w:outlineLvl w:val="0"/>
    </w:pPr>
    <w:rPr>
      <w:b/>
      <w:sz w:val="24"/>
      <w:szCs w:val="24"/>
      <w:lang w:val="uk-UA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qFormat/>
    <w:pPr>
      <w:tabs>
        <w:tab w:val="num" w:pos="0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qFormat/>
    <w:pPr>
      <w:tabs>
        <w:tab w:val="num" w:pos="0"/>
      </w:tabs>
      <w:spacing w:before="240" w:after="60"/>
      <w:ind w:left="1440" w:hanging="144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20">
    <w:name w:val="Основной шрифт абзаца2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b/>
    </w:rPr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7z0">
    <w:name w:val="WW8Num7z0"/>
    <w:rPr>
      <w:color w:val="auto"/>
    </w:rPr>
  </w:style>
  <w:style w:type="character" w:customStyle="1" w:styleId="WW8Num9z0">
    <w:name w:val="WW8Num9z0"/>
    <w:rPr>
      <w:rFonts w:ascii="Times New Roman" w:eastAsia="Times New Roman" w:hAnsi="Times New Roman" w:cs="Times New Roman"/>
    </w:rPr>
  </w:style>
  <w:style w:type="character" w:customStyle="1" w:styleId="WW8Num9z1">
    <w:name w:val="WW8Num9z1"/>
    <w:rPr>
      <w:rFonts w:ascii="Courier New" w:hAnsi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3z0">
    <w:name w:val="WW8Num13z0"/>
    <w:rPr>
      <w:b/>
    </w:rPr>
  </w:style>
  <w:style w:type="character" w:customStyle="1" w:styleId="WW8Num15z0">
    <w:name w:val="WW8Num15z0"/>
    <w:rPr>
      <w:rFonts w:ascii="Symbol" w:hAnsi="Symbol"/>
      <w:sz w:val="20"/>
    </w:rPr>
  </w:style>
  <w:style w:type="character" w:customStyle="1" w:styleId="WW8Num15z1">
    <w:name w:val="WW8Num15z1"/>
    <w:rPr>
      <w:rFonts w:ascii="Courier New" w:hAnsi="Courier New"/>
      <w:sz w:val="20"/>
    </w:rPr>
  </w:style>
  <w:style w:type="character" w:customStyle="1" w:styleId="WW8Num15z2">
    <w:name w:val="WW8Num15z2"/>
    <w:rPr>
      <w:rFonts w:ascii="Wingdings" w:hAnsi="Wingdings"/>
      <w:sz w:val="20"/>
    </w:rPr>
  </w:style>
  <w:style w:type="character" w:customStyle="1" w:styleId="10">
    <w:name w:val="Основной шрифт абзаца1"/>
  </w:style>
  <w:style w:type="character" w:styleId="a3">
    <w:name w:val="Strong"/>
    <w:qFormat/>
    <w:rPr>
      <w:b/>
      <w:bCs/>
    </w:rPr>
  </w:style>
  <w:style w:type="character" w:customStyle="1" w:styleId="a4">
    <w:name w:val="Символ нумерации"/>
  </w:style>
  <w:style w:type="paragraph" w:customStyle="1" w:styleId="11">
    <w:name w:val="Заголовок1"/>
    <w:basedOn w:val="a"/>
    <w:next w:val="a5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5">
    <w:name w:val="Body Text"/>
    <w:basedOn w:val="a"/>
    <w:pPr>
      <w:jc w:val="both"/>
    </w:pPr>
    <w:rPr>
      <w:sz w:val="28"/>
      <w:szCs w:val="24"/>
      <w:lang w:val="uk-UA"/>
    </w:rPr>
  </w:style>
  <w:style w:type="paragraph" w:styleId="a6">
    <w:name w:val="List"/>
    <w:basedOn w:val="a5"/>
    <w:rPr>
      <w:rFonts w:cs="Mangal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  <w:rPr>
      <w:lang w:val="x-none"/>
    </w:rPr>
  </w:style>
  <w:style w:type="paragraph" w:customStyle="1" w:styleId="210">
    <w:name w:val="Основной текст 21"/>
    <w:basedOn w:val="a"/>
    <w:pPr>
      <w:spacing w:after="120" w:line="480" w:lineRule="auto"/>
    </w:pPr>
  </w:style>
  <w:style w:type="paragraph" w:styleId="a9">
    <w:name w:val="Normal (Web)"/>
    <w:basedOn w:val="a"/>
    <w:pPr>
      <w:spacing w:before="280" w:after="280"/>
    </w:pPr>
    <w:rPr>
      <w:sz w:val="24"/>
      <w:szCs w:val="24"/>
    </w:rPr>
  </w:style>
  <w:style w:type="paragraph" w:styleId="aa">
    <w:name w:val="Body Text Indent"/>
    <w:basedOn w:val="a"/>
    <w:pPr>
      <w:spacing w:after="120"/>
      <w:ind w:left="283"/>
    </w:pPr>
  </w:style>
  <w:style w:type="paragraph" w:customStyle="1" w:styleId="211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CharChar1">
    <w:name w:val="Char Знак Знак Char Знак Знак Знак Знак Знак Знак Знак Знак Знак Знак Знак Знак Знак Знак Знак1"/>
    <w:basedOn w:val="a"/>
    <w:rPr>
      <w:rFonts w:ascii="Verdana" w:hAnsi="Verdana" w:cs="Verdana"/>
      <w:lang w:val="en-US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customStyle="1" w:styleId="14">
    <w:name w:val="Абзац списку1"/>
    <w:basedOn w:val="a"/>
    <w:rsid w:val="00D57325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  <w:lang w:eastAsia="ru-RU"/>
    </w:rPr>
  </w:style>
  <w:style w:type="table" w:styleId="ae">
    <w:name w:val="Table Grid"/>
    <w:basedOn w:val="a1"/>
    <w:rsid w:val="00391705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a0"/>
    <w:rsid w:val="007F4440"/>
  </w:style>
  <w:style w:type="paragraph" w:customStyle="1" w:styleId="af">
    <w:name w:val="Знак Знак Знак Знак"/>
    <w:basedOn w:val="a"/>
    <w:rsid w:val="00851304"/>
    <w:pPr>
      <w:suppressAutoHyphens w:val="0"/>
    </w:pPr>
    <w:rPr>
      <w:lang w:val="en-US" w:eastAsia="en-US"/>
    </w:rPr>
  </w:style>
  <w:style w:type="paragraph" w:styleId="HTML">
    <w:name w:val="HTML Preformatted"/>
    <w:basedOn w:val="a"/>
    <w:link w:val="HTML0"/>
    <w:rsid w:val="00EC76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HTML0">
    <w:name w:val="Стандартный HTML Знак"/>
    <w:link w:val="HTML"/>
    <w:locked/>
    <w:rsid w:val="00EC76A9"/>
    <w:rPr>
      <w:rFonts w:ascii="Courier New" w:hAnsi="Courier New" w:cs="Courier New"/>
      <w:lang w:val="ru-RU" w:eastAsia="ru-RU" w:bidi="ar-SA"/>
    </w:rPr>
  </w:style>
  <w:style w:type="paragraph" w:styleId="af0">
    <w:name w:val="footer"/>
    <w:basedOn w:val="a"/>
    <w:link w:val="af1"/>
    <w:rsid w:val="00EC76A9"/>
    <w:pPr>
      <w:tabs>
        <w:tab w:val="center" w:pos="4677"/>
        <w:tab w:val="right" w:pos="9355"/>
      </w:tabs>
      <w:suppressAutoHyphens w:val="0"/>
    </w:pPr>
    <w:rPr>
      <w:spacing w:val="-8"/>
      <w:sz w:val="28"/>
      <w:szCs w:val="28"/>
      <w:lang w:eastAsia="ru-RU"/>
    </w:rPr>
  </w:style>
  <w:style w:type="character" w:customStyle="1" w:styleId="af1">
    <w:name w:val="Нижний колонтитул Знак"/>
    <w:link w:val="af0"/>
    <w:semiHidden/>
    <w:locked/>
    <w:rsid w:val="00EC76A9"/>
    <w:rPr>
      <w:spacing w:val="-8"/>
      <w:sz w:val="28"/>
      <w:szCs w:val="28"/>
      <w:lang w:val="ru-RU" w:eastAsia="ru-RU" w:bidi="ar-SA"/>
    </w:rPr>
  </w:style>
  <w:style w:type="character" w:customStyle="1" w:styleId="4">
    <w:name w:val="Знак Знак4"/>
    <w:rsid w:val="00FF5BE2"/>
    <w:rPr>
      <w:rFonts w:ascii="Courier New" w:hAnsi="Courier New" w:cs="Courier New"/>
      <w:lang w:val="uk-UA" w:eastAsia="uk-UA" w:bidi="ar-SA"/>
    </w:rPr>
  </w:style>
  <w:style w:type="paragraph" w:customStyle="1" w:styleId="af2">
    <w:name w:val="Знак"/>
    <w:basedOn w:val="a"/>
    <w:rsid w:val="007E0C85"/>
    <w:pPr>
      <w:suppressAutoHyphens w:val="0"/>
    </w:pPr>
    <w:rPr>
      <w:rFonts w:ascii="Verdana" w:hAnsi="Verdana" w:cs="Verdana"/>
      <w:lang w:val="en-US" w:eastAsia="en-US"/>
    </w:rPr>
  </w:style>
  <w:style w:type="character" w:styleId="af3">
    <w:name w:val="page number"/>
    <w:basedOn w:val="a0"/>
    <w:rsid w:val="00A5378F"/>
  </w:style>
  <w:style w:type="character" w:styleId="af4">
    <w:name w:val="Hyperlink"/>
    <w:rsid w:val="00540D56"/>
    <w:rPr>
      <w:color w:val="0000FF"/>
      <w:u w:val="single"/>
    </w:rPr>
  </w:style>
  <w:style w:type="character" w:customStyle="1" w:styleId="a8">
    <w:name w:val="Верхний колонтитул Знак"/>
    <w:link w:val="a7"/>
    <w:uiPriority w:val="99"/>
    <w:rsid w:val="008A3C49"/>
    <w:rPr>
      <w:lang w:eastAsia="ar-SA"/>
    </w:rPr>
  </w:style>
  <w:style w:type="paragraph" w:styleId="af5">
    <w:name w:val="List Paragraph"/>
    <w:basedOn w:val="a"/>
    <w:qFormat/>
    <w:rsid w:val="00B37C5F"/>
    <w:pPr>
      <w:widowControl w:val="0"/>
      <w:ind w:left="1360"/>
    </w:pPr>
    <w:rPr>
      <w:rFonts w:ascii="Microsoft Sans Serif" w:eastAsia="Microsoft Sans Serif" w:hAnsi="Microsoft Sans Serif" w:cs="Microsoft Sans Serif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94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8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0B3318D4-C0A9-41B6-8055-70DE75ECB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8</Pages>
  <Words>7215</Words>
  <Characters>4114</Characters>
  <Application>Microsoft Office Word</Application>
  <DocSecurity>0</DocSecurity>
  <Lines>34</Lines>
  <Paragraphs>22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arh</Company>
  <LinksUpToDate>false</LinksUpToDate>
  <CharactersWithSpaces>11307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ur</dc:creator>
  <cp:keywords/>
  <cp:lastModifiedBy>Пользователь Windows</cp:lastModifiedBy>
  <cp:revision>39</cp:revision>
  <cp:lastPrinted>2024-11-11T12:48:00Z</cp:lastPrinted>
  <dcterms:created xsi:type="dcterms:W3CDTF">2022-11-15T09:45:00Z</dcterms:created>
  <dcterms:modified xsi:type="dcterms:W3CDTF">2024-11-13T21:13:00Z</dcterms:modified>
</cp:coreProperties>
</file>