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580821800"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pPr>
      <w:r>
        <w:rPr>
          <w:rFonts w:cs="Times New Roman" w:ascii="Times New Roman" w:hAnsi="Times New Roman"/>
        </w:rPr>
        <w:t xml:space="preserve">__________________                                                   </w:t>
      </w:r>
      <w:r>
        <w:rPr>
          <w:rFonts w:cs="Times New Roman" w:ascii="Times New Roman" w:hAnsi="Times New Roman"/>
          <w:sz w:val="24"/>
          <w:szCs w:val="24"/>
        </w:rPr>
        <w:t xml:space="preserve"> Луцьк </w:t>
      </w:r>
      <w:r>
        <w:rPr>
          <w:rFonts w:cs="Times New Roman" w:ascii="Times New Roman" w:hAnsi="Times New Roman"/>
        </w:rPr>
        <w:t xml:space="preserve">                                                №______________</w:t>
      </w:r>
    </w:p>
    <w:p>
      <w:pPr>
        <w:pStyle w:val="Normal"/>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громадянину Ковальчуку П.М.</w:t>
      </w:r>
    </w:p>
    <w:p>
      <w:pPr>
        <w:pStyle w:val="Normal"/>
        <w:jc w:val="both"/>
        <w:rPr>
          <w:sz w:val="28"/>
          <w:szCs w:val="28"/>
        </w:rPr>
      </w:pPr>
      <w:r>
        <w:rPr>
          <w:rFonts w:eastAsia="Times New Roman" w:cs="Times New Roman" w:ascii="Times New Roman" w:hAnsi="Times New Roman"/>
          <w:sz w:val="28"/>
          <w:szCs w:val="28"/>
          <w:lang w:val="uk-UA"/>
        </w:rPr>
        <w:t>у  власність  земельної  ділянки  комуналь-</w:t>
      </w:r>
    </w:p>
    <w:p>
      <w:pPr>
        <w:pStyle w:val="Normal"/>
        <w:jc w:val="both"/>
        <w:rPr>
          <w:sz w:val="28"/>
          <w:szCs w:val="28"/>
        </w:rPr>
      </w:pPr>
      <w:r>
        <w:rPr>
          <w:rFonts w:eastAsia="Times New Roman" w:cs="Times New Roman" w:ascii="Times New Roman" w:hAnsi="Times New Roman"/>
          <w:sz w:val="28"/>
          <w:szCs w:val="28"/>
          <w:lang w:val="uk-UA"/>
        </w:rPr>
        <w:t xml:space="preserve">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Винниченка</w:t>
      </w:r>
      <w:r>
        <w:rPr>
          <w:rFonts w:eastAsia="Times New Roman" w:cs="Times New Roman" w:ascii="Times New Roman" w:hAnsi="Times New Roman"/>
          <w:sz w:val="28"/>
          <w:szCs w:val="28"/>
          <w:lang w:val="en-US"/>
        </w:rPr>
        <w:t>, 67-А</w:t>
      </w:r>
      <w:r>
        <w:rPr>
          <w:rFonts w:eastAsia="Times New Roman" w:cs="Times New Roman" w:ascii="Times New Roman" w:hAnsi="Times New Roman"/>
          <w:sz w:val="28"/>
          <w:szCs w:val="28"/>
          <w:lang w:val="uk-UA"/>
        </w:rPr>
        <w:t xml:space="preserve"> </w:t>
      </w:r>
    </w:p>
    <w:p>
      <w:pPr>
        <w:pStyle w:val="Normal"/>
        <w:jc w:val="both"/>
        <w:rPr>
          <w:sz w:val="28"/>
          <w:szCs w:val="28"/>
        </w:rPr>
      </w:pPr>
      <w:bookmarkStart w:id="0" w:name="__DdeLink__804_3590854534"/>
      <w:r>
        <w:rPr>
          <w:rFonts w:eastAsia="Times New Roman" w:cs="Times New Roman" w:ascii="Times New Roman" w:hAnsi="Times New Roman"/>
          <w:sz w:val="28"/>
          <w:szCs w:val="28"/>
          <w:lang w:val="uk-UA"/>
        </w:rPr>
        <w:t>у м. Луцьку</w:t>
      </w:r>
      <w:bookmarkEnd w:id="0"/>
      <w:r>
        <w:rPr>
          <w:rFonts w:eastAsia="Times New Roman" w:cs="Times New Roman" w:ascii="Times New Roman" w:hAnsi="Times New Roman"/>
          <w:sz w:val="28"/>
          <w:szCs w:val="28"/>
          <w:lang w:val="uk-UA"/>
        </w:rPr>
        <w:t xml:space="preserve">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eastAsia="Times New Roman" w:cs="Times New Roman" w:ascii="Times New Roman" w:hAnsi="Times New Roman"/>
          <w:sz w:val="28"/>
          <w:szCs w:val="28"/>
          <w:lang w:val="uk-UA"/>
        </w:rPr>
        <w:t>Розглянувши заяву громадянина Ковальчука Павла Миколайовича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Винниченка</w:t>
      </w:r>
      <w:r>
        <w:rPr>
          <w:rFonts w:eastAsia="Times New Roman" w:cs="Times New Roman" w:ascii="Times New Roman" w:hAnsi="Times New Roman"/>
          <w:sz w:val="28"/>
          <w:szCs w:val="28"/>
          <w:lang w:val="en-US"/>
        </w:rPr>
        <w:t>, 67-А</w:t>
      </w:r>
      <w:r>
        <w:rPr>
          <w:rFonts w:eastAsia="Times New Roman" w:cs="Times New Roman" w:ascii="Times New Roman" w:hAnsi="Times New Roman"/>
          <w:sz w:val="28"/>
          <w:szCs w:val="28"/>
          <w:lang w:val="uk-UA"/>
        </w:rPr>
        <w:t xml:space="preserve"> у м. Луцьку площею 0,0243 га, кадастровим номером 0710100000:11:014:0132</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color w:val="000000"/>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30.09.2024 НВ-0002390342024</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громадянину Ковальчуку Павлові Миколайовичу</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Винниченка</w:t>
      </w:r>
      <w:r>
        <w:rPr>
          <w:rFonts w:eastAsia="Times New Roman" w:cs="Times New Roman" w:ascii="Times New Roman" w:hAnsi="Times New Roman"/>
          <w:sz w:val="28"/>
          <w:szCs w:val="28"/>
          <w:lang w:val="en-US"/>
        </w:rPr>
        <w:t>, 67-А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0,0243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sz w:val="28"/>
          <w:szCs w:val="28"/>
          <w:lang w:val="uk-UA"/>
        </w:rPr>
        <w:t>11:014:0132</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color w:val="000000"/>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Винниченка</w:t>
      </w:r>
      <w:r>
        <w:rPr>
          <w:rFonts w:eastAsia="Times New Roman" w:cs="Times New Roman" w:ascii="Times New Roman" w:hAnsi="Times New Roman"/>
          <w:sz w:val="28"/>
          <w:szCs w:val="28"/>
          <w:lang w:val="en-US"/>
        </w:rPr>
        <w:t>, 67-А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площею 0,0243 га, кадастровим номером 0710100000:11:014:0132</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09.09.2024, в сумі 173 606 (сто сімдесят три тисячі шістсот шість) гривень 00 копійок.</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громадянина Ковальчука Павла Миколайовича</w:t>
      </w:r>
      <w:r>
        <w:rPr>
          <w:rFonts w:cs="Times New Roman" w:ascii="Times New Roman" w:hAnsi="Times New Roman"/>
          <w:sz w:val="28"/>
          <w:szCs w:val="28"/>
        </w:rPr>
        <w:t>:</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3.1. Укласти з Луцькою міською радою, яка діє від імені Луцької міської територіальної громади </w:t>
      </w:r>
      <w:bookmarkStart w:id="1" w:name="__DdeLink__544_2732267716"/>
      <w:r>
        <w:rPr>
          <w:rFonts w:cs="Times New Roman" w:ascii="Times New Roman" w:hAnsi="Times New Roman"/>
          <w:sz w:val="28"/>
          <w:szCs w:val="28"/>
          <w:lang w:val="uk-UA"/>
        </w:rPr>
        <w:t>Волинської області</w:t>
      </w:r>
      <w:bookmarkEnd w:id="1"/>
      <w:r>
        <w:rPr>
          <w:rFonts w:cs="Times New Roman" w:ascii="Times New Roman" w:hAnsi="Times New Roman"/>
          <w:sz w:val="28"/>
          <w:szCs w:val="28"/>
          <w:lang w:val="uk-UA"/>
        </w:rPr>
        <w:t>,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При недотриманні г</w:t>
      </w:r>
      <w:bookmarkStart w:id="2" w:name="__DdeLink__335_1566021842"/>
      <w:bookmarkStart w:id="3" w:name="__DdeLink__814_144652323"/>
      <w:r>
        <w:rPr>
          <w:rFonts w:cs="Times New Roman" w:ascii="Times New Roman" w:hAnsi="Times New Roman"/>
          <w:sz w:val="28"/>
          <w:szCs w:val="28"/>
          <w:lang w:val="uk-UA"/>
        </w:rPr>
        <w:t>ромадянином Ковальчуком Павлом Миколайович</w:t>
      </w:r>
      <w:bookmarkEnd w:id="2"/>
      <w:bookmarkEnd w:id="3"/>
      <w:r>
        <w:rPr>
          <w:rFonts w:cs="Times New Roman" w:ascii="Times New Roman" w:hAnsi="Times New Roman"/>
          <w:sz w:val="28"/>
          <w:szCs w:val="28"/>
          <w:lang w:val="uk-UA"/>
        </w:rPr>
        <w:t>ем</w:t>
      </w:r>
      <w:r>
        <w:rPr>
          <w:rFonts w:eastAsia="Times New Roman" w:cs="Times New Roman" w:ascii="Times New Roman" w:hAnsi="Times New Roman"/>
          <w:sz w:val="28"/>
          <w:szCs w:val="28"/>
          <w:lang w:val="uk-UA"/>
        </w:rPr>
        <w:t xml:space="preserve"> строку укладення договору купівлі-продажу земельної ділянки рішення вважається таким, що втратило чинність.</w:t>
      </w:r>
    </w:p>
    <w:p>
      <w:pPr>
        <w:pStyle w:val="Normal"/>
        <w:widowControl w:val="false"/>
        <w:suppressAutoHyphens w:val="true"/>
        <w:overflowPunct w:val="false"/>
        <w:bidi w:val="0"/>
        <w:ind w:left="0" w:right="0" w:firstLine="567"/>
        <w:jc w:val="both"/>
        <w:rPr/>
      </w:pPr>
      <w:r>
        <w:rPr>
          <w:rFonts w:cs="Times New Roman" w:ascii="Times New Roman" w:hAnsi="Times New Roman"/>
          <w:sz w:val="28"/>
          <w:szCs w:val="28"/>
          <w:lang w:val="uk-UA"/>
        </w:rPr>
        <w:t>3.2.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suppressAutoHyphens w:val="true"/>
        <w:overflowPunct w:val="false"/>
        <w:bidi w:val="0"/>
        <w:ind w:left="0" w:right="0" w:firstLine="567"/>
        <w:jc w:val="both"/>
        <w:rPr/>
      </w:pPr>
      <w:r>
        <w:rPr>
          <w:rFonts w:cs="Times New Roman" w:ascii="Times New Roman" w:hAnsi="Times New Roman"/>
          <w:sz w:val="28"/>
          <w:szCs w:val="28"/>
          <w:lang w:val="uk-UA"/>
        </w:rPr>
        <w:t>3.3.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suppressAutoHyphens w:val="true"/>
        <w:overflowPunct w:val="false"/>
        <w:bidi w:val="0"/>
        <w:ind w:left="0" w:right="0" w:firstLine="567"/>
        <w:jc w:val="both"/>
        <w:rPr/>
      </w:pPr>
      <w:r>
        <w:rPr>
          <w:rFonts w:cs="Times New Roman" w:ascii="Times New Roman" w:hAnsi="Times New Roman"/>
          <w:sz w:val="28"/>
          <w:szCs w:val="28"/>
          <w:lang w:val="uk-UA"/>
        </w:rPr>
        <w:t>3.4. Виконувати обов’язки землевласника відповідно до вимог ст. 91 Земельного кодексу України.</w:t>
      </w:r>
    </w:p>
    <w:p>
      <w:pPr>
        <w:pStyle w:val="Normal"/>
        <w:suppressAutoHyphens w:val="true"/>
        <w:overflowPunct w:val="false"/>
        <w:bidi w:val="0"/>
        <w:ind w:left="0" w:right="0" w:firstLine="567"/>
        <w:jc w:val="both"/>
        <w:rPr/>
      </w:pPr>
      <w:r>
        <w:rPr>
          <w:rFonts w:cs="Times New Roman" w:ascii="Times New Roman" w:hAnsi="Times New Roman"/>
          <w:sz w:val="28"/>
          <w:szCs w:val="28"/>
        </w:rPr>
        <w:t xml:space="preserve">4.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left" w:pos="7513" w:leader="none"/>
        </w:tabs>
        <w:rPr>
          <w:sz w:val="28"/>
          <w:szCs w:val="28"/>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pPrDefault>
  </w:docDefaults>
  <w:style w:type="paragraph" w:styleId="Normal">
    <w:name w:val="Normal"/>
    <w:qFormat/>
    <w:pPr>
      <w:widowControl w:val="false"/>
      <w:overflowPunct w:val="false"/>
      <w:bidi w:val="0"/>
      <w:jc w:val="left"/>
    </w:pPr>
    <w:rPr>
      <w:rFonts w:ascii="Liberation Serif" w:hAnsi="Liberation Serif" w:eastAsia="SimSun" w:cs="Arial"/>
      <w:color w:val="00000A"/>
      <w:kern w:val="0"/>
      <w:sz w:val="20"/>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3766</TotalTime>
  <Application>LibreOffice/5.4.2.2$Windows_x86 LibreOffice_project/22b09f6418e8c2d508a9eaf86b2399209b0990f4</Application>
  <Pages>2</Pages>
  <Words>407</Words>
  <Characters>2800</Characters>
  <CharactersWithSpaces>3407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2024-07-11T11:30:47Z</cp:lastPrinted>
  <dcterms:modified xsi:type="dcterms:W3CDTF">2024-11-26T12:12:16Z</dcterms:modified>
  <cp:revision>170</cp:revision>
  <dc:subject/>
  <dc:title>mvk</dc:title>
</cp:coreProperties>
</file>